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990" w:rsidRPr="00393C81" w:rsidRDefault="007E5990" w:rsidP="00B942FC">
      <w:pPr>
        <w:spacing w:line="240" w:lineRule="auto"/>
        <w:rPr>
          <w:rFonts w:cs="Times New Roman"/>
          <w:color w:val="000000" w:themeColor="text1"/>
          <w:lang w:val="en-US"/>
        </w:rPr>
      </w:pPr>
    </w:p>
    <w:p w:rsidR="00CA40DD" w:rsidRPr="00393C81" w:rsidRDefault="00CA40DD" w:rsidP="00B942FC">
      <w:pPr>
        <w:spacing w:line="240" w:lineRule="auto"/>
        <w:rPr>
          <w:rFonts w:cs="Times New Roman"/>
          <w:b/>
          <w:color w:val="000000" w:themeColor="text1"/>
        </w:rPr>
      </w:pPr>
      <w:r w:rsidRPr="00393C81">
        <w:rPr>
          <w:rFonts w:cs="Times New Roman"/>
          <w:b/>
          <w:color w:val="000000" w:themeColor="text1"/>
        </w:rPr>
        <w:t>SECRETARIA DE CIÊNCIA E TECNOLOGIA</w:t>
      </w:r>
    </w:p>
    <w:p w:rsidR="003F5C6E" w:rsidRPr="00393C81" w:rsidRDefault="00CA40DD" w:rsidP="00B942FC">
      <w:pPr>
        <w:spacing w:line="240" w:lineRule="auto"/>
        <w:rPr>
          <w:rFonts w:cs="Times New Roman"/>
          <w:b/>
          <w:color w:val="000000" w:themeColor="text1"/>
        </w:rPr>
      </w:pPr>
      <w:r w:rsidRPr="00393C81">
        <w:rPr>
          <w:rFonts w:cs="Times New Roman"/>
          <w:b/>
          <w:color w:val="000000" w:themeColor="text1"/>
        </w:rPr>
        <w:t xml:space="preserve">EDITAL </w:t>
      </w:r>
      <w:r w:rsidR="003F5C6E" w:rsidRPr="00393C81">
        <w:rPr>
          <w:rFonts w:cs="Times New Roman"/>
          <w:b/>
          <w:color w:val="000000" w:themeColor="text1"/>
        </w:rPr>
        <w:t>FUNCAP/FINEP – PAPPE Integração – N° 06/2013</w:t>
      </w:r>
      <w:r w:rsidR="00E20A63" w:rsidRPr="00393C81">
        <w:rPr>
          <w:rFonts w:cs="Times New Roman"/>
          <w:b/>
          <w:color w:val="000000" w:themeColor="text1"/>
        </w:rPr>
        <w:t xml:space="preserve"> – 3ª Chamada</w:t>
      </w:r>
    </w:p>
    <w:p w:rsidR="00CA40DD" w:rsidRPr="00393C81" w:rsidRDefault="003F5C6E" w:rsidP="00B942FC">
      <w:pPr>
        <w:spacing w:line="240" w:lineRule="auto"/>
        <w:rPr>
          <w:rFonts w:cs="Times New Roman"/>
          <w:b/>
          <w:color w:val="000000" w:themeColor="text1"/>
        </w:rPr>
      </w:pPr>
      <w:r w:rsidRPr="00393C81">
        <w:rPr>
          <w:rFonts w:cs="Times New Roman"/>
          <w:b/>
          <w:color w:val="000000" w:themeColor="text1"/>
        </w:rPr>
        <w:t>PROGRAMA DE APOIO À PESQUISA EM EMPRESAS</w:t>
      </w:r>
    </w:p>
    <w:p w:rsidR="007E5990" w:rsidRPr="00393C81" w:rsidRDefault="007E5990" w:rsidP="00B942FC">
      <w:pPr>
        <w:spacing w:line="240" w:lineRule="auto"/>
        <w:rPr>
          <w:rFonts w:cs="Times New Roman"/>
          <w:b/>
          <w:color w:val="000000" w:themeColor="text1"/>
        </w:rPr>
      </w:pPr>
    </w:p>
    <w:p w:rsidR="007E5990" w:rsidRPr="00393C81" w:rsidRDefault="007E5990" w:rsidP="00B942FC">
      <w:pPr>
        <w:spacing w:line="240" w:lineRule="auto"/>
        <w:rPr>
          <w:rFonts w:cs="Times New Roman"/>
          <w:color w:val="000000" w:themeColor="text1"/>
        </w:rPr>
      </w:pPr>
    </w:p>
    <w:p w:rsidR="007E5990" w:rsidRPr="00393C81" w:rsidRDefault="007E5990" w:rsidP="00B942FC">
      <w:pPr>
        <w:spacing w:line="240" w:lineRule="auto"/>
        <w:rPr>
          <w:rFonts w:cs="Times New Roman"/>
          <w:color w:val="000000" w:themeColor="text1"/>
        </w:rPr>
      </w:pPr>
    </w:p>
    <w:p w:rsidR="00197FB7" w:rsidRPr="00393C81" w:rsidRDefault="00197FB7" w:rsidP="00B942FC">
      <w:pPr>
        <w:spacing w:line="240" w:lineRule="auto"/>
        <w:rPr>
          <w:rFonts w:cs="Times New Roman"/>
          <w:color w:val="000000" w:themeColor="text1"/>
        </w:rPr>
      </w:pPr>
    </w:p>
    <w:p w:rsidR="00197FB7" w:rsidRPr="00393C81" w:rsidRDefault="00197FB7" w:rsidP="00B942FC">
      <w:pPr>
        <w:spacing w:line="240" w:lineRule="auto"/>
        <w:rPr>
          <w:rFonts w:cs="Times New Roman"/>
          <w:color w:val="000000" w:themeColor="text1"/>
        </w:rPr>
      </w:pPr>
    </w:p>
    <w:p w:rsidR="007E5990" w:rsidRPr="00393C81" w:rsidRDefault="006C771E" w:rsidP="006C771E">
      <w:pPr>
        <w:pStyle w:val="Heading1"/>
        <w:ind w:firstLine="0"/>
        <w:jc w:val="center"/>
        <w:rPr>
          <w:rFonts w:cs="Times New Roman"/>
          <w:color w:val="000000" w:themeColor="text1"/>
        </w:rPr>
      </w:pPr>
      <w:bookmarkStart w:id="0" w:name="_Toc353462421"/>
      <w:bookmarkStart w:id="1" w:name="_Toc363569741"/>
      <w:bookmarkStart w:id="2" w:name="_Toc363570370"/>
      <w:bookmarkStart w:id="3" w:name="_Toc353383967"/>
      <w:r w:rsidRPr="00393C81">
        <w:rPr>
          <w:rFonts w:cs="Times New Roman"/>
          <w:color w:val="000000" w:themeColor="text1"/>
        </w:rPr>
        <w:t xml:space="preserve">Solução Web </w:t>
      </w:r>
      <w:r w:rsidR="00F32C94" w:rsidRPr="00393C81">
        <w:rPr>
          <w:rFonts w:cs="Times New Roman"/>
          <w:color w:val="000000" w:themeColor="text1"/>
        </w:rPr>
        <w:t>p</w:t>
      </w:r>
      <w:r w:rsidRPr="00393C81">
        <w:rPr>
          <w:rFonts w:cs="Times New Roman"/>
          <w:color w:val="000000" w:themeColor="text1"/>
        </w:rPr>
        <w:t xml:space="preserve">ara Logística Reversa do Lixo Eletroeletrônico </w:t>
      </w:r>
      <w:r w:rsidR="00F32C94" w:rsidRPr="00393C81">
        <w:rPr>
          <w:rFonts w:cs="Times New Roman"/>
          <w:color w:val="000000" w:themeColor="text1"/>
        </w:rPr>
        <w:t>b</w:t>
      </w:r>
      <w:r w:rsidRPr="00393C81">
        <w:rPr>
          <w:rFonts w:cs="Times New Roman"/>
          <w:color w:val="000000" w:themeColor="text1"/>
        </w:rPr>
        <w:t xml:space="preserve">aseada </w:t>
      </w:r>
      <w:r w:rsidR="00F32C94" w:rsidRPr="00393C81">
        <w:rPr>
          <w:rFonts w:cs="Times New Roman"/>
          <w:color w:val="000000" w:themeColor="text1"/>
        </w:rPr>
        <w:t>na</w:t>
      </w:r>
      <w:r w:rsidRPr="00393C81">
        <w:rPr>
          <w:rFonts w:cs="Times New Roman"/>
          <w:color w:val="000000" w:themeColor="text1"/>
        </w:rPr>
        <w:t xml:space="preserve"> Computação </w:t>
      </w:r>
      <w:r w:rsidR="00F32C94" w:rsidRPr="00393C81">
        <w:rPr>
          <w:rFonts w:cs="Times New Roman"/>
          <w:color w:val="000000" w:themeColor="text1"/>
        </w:rPr>
        <w:t>e</w:t>
      </w:r>
      <w:r w:rsidRPr="00393C81">
        <w:rPr>
          <w:rFonts w:cs="Times New Roman"/>
          <w:color w:val="000000" w:themeColor="text1"/>
        </w:rPr>
        <w:t xml:space="preserve">m Nuvem </w:t>
      </w:r>
      <w:r w:rsidR="00F32C94" w:rsidRPr="00393C81">
        <w:rPr>
          <w:rFonts w:cs="Times New Roman"/>
          <w:color w:val="000000" w:themeColor="text1"/>
        </w:rPr>
        <w:t>e</w:t>
      </w:r>
      <w:r w:rsidRPr="00393C81">
        <w:rPr>
          <w:rFonts w:cs="Times New Roman"/>
          <w:color w:val="000000" w:themeColor="text1"/>
        </w:rPr>
        <w:t xml:space="preserve"> </w:t>
      </w:r>
      <w:r w:rsidR="00F32C94" w:rsidRPr="00393C81">
        <w:rPr>
          <w:rFonts w:cs="Times New Roman"/>
          <w:color w:val="000000" w:themeColor="text1"/>
        </w:rPr>
        <w:t>i</w:t>
      </w:r>
      <w:r w:rsidRPr="00393C81">
        <w:rPr>
          <w:rFonts w:cs="Times New Roman"/>
          <w:color w:val="000000" w:themeColor="text1"/>
        </w:rPr>
        <w:t xml:space="preserve">ntegrada </w:t>
      </w:r>
      <w:r w:rsidR="00F32C94" w:rsidRPr="00393C81">
        <w:rPr>
          <w:rFonts w:cs="Times New Roman"/>
          <w:color w:val="000000" w:themeColor="text1"/>
        </w:rPr>
        <w:t>à</w:t>
      </w:r>
      <w:r w:rsidRPr="00393C81">
        <w:rPr>
          <w:rFonts w:cs="Times New Roman"/>
          <w:color w:val="000000" w:themeColor="text1"/>
        </w:rPr>
        <w:t>s Redes Sociais</w:t>
      </w:r>
      <w:bookmarkEnd w:id="0"/>
      <w:bookmarkEnd w:id="1"/>
      <w:bookmarkEnd w:id="2"/>
      <w:r w:rsidRPr="00393C81">
        <w:rPr>
          <w:rFonts w:cs="Times New Roman"/>
          <w:color w:val="000000" w:themeColor="text1"/>
        </w:rPr>
        <w:t xml:space="preserve"> </w:t>
      </w:r>
      <w:bookmarkEnd w:id="3"/>
    </w:p>
    <w:p w:rsidR="007E5990" w:rsidRPr="00393C81" w:rsidRDefault="00B242FE" w:rsidP="00B942FC">
      <w:pPr>
        <w:pStyle w:val="Title"/>
        <w:rPr>
          <w:rFonts w:asciiTheme="minorHAnsi" w:hAnsiTheme="minorHAnsi" w:cs="Times New Roman"/>
          <w:color w:val="000000" w:themeColor="text1"/>
          <w:sz w:val="22"/>
          <w:szCs w:val="22"/>
        </w:rPr>
      </w:pPr>
      <w:sdt>
        <w:sdtPr>
          <w:rPr>
            <w:rFonts w:asciiTheme="minorHAnsi" w:hAnsiTheme="minorHAnsi" w:cs="Times New Roman"/>
            <w:color w:val="000000" w:themeColor="text1"/>
            <w:sz w:val="22"/>
            <w:szCs w:val="22"/>
          </w:rPr>
          <w:alias w:val="Título"/>
          <w:id w:val="6821525"/>
          <w:showingPlcHdr/>
          <w:dataBinding w:prefixMappings="xmlns:ns0='http://schemas.openxmlformats.org/package/2006/metadata/core-properties' xmlns:ns1='http://purl.org/dc/elements/1.1/'" w:xpath="/ns0:coreProperties[1]/ns1:title[1]" w:storeItemID="{6C3C8BC8-F283-45AE-878A-BAB7291924A1}"/>
          <w:text/>
        </w:sdtPr>
        <w:sdtEndPr/>
        <w:sdtContent>
          <w:r w:rsidR="00250300" w:rsidRPr="00393C81">
            <w:rPr>
              <w:rFonts w:asciiTheme="minorHAnsi" w:hAnsiTheme="minorHAnsi" w:cs="Times New Roman"/>
              <w:color w:val="000000" w:themeColor="text1"/>
              <w:sz w:val="22"/>
              <w:szCs w:val="22"/>
            </w:rPr>
            <w:t xml:space="preserve">     </w:t>
          </w:r>
        </w:sdtContent>
      </w:sdt>
    </w:p>
    <w:p w:rsidR="007E5990" w:rsidRPr="00393C81" w:rsidRDefault="007E5990" w:rsidP="00B942FC">
      <w:pPr>
        <w:spacing w:line="240" w:lineRule="auto"/>
        <w:rPr>
          <w:rFonts w:cs="Times New Roman"/>
          <w:color w:val="000000" w:themeColor="text1"/>
        </w:rPr>
      </w:pPr>
    </w:p>
    <w:sdt>
      <w:sdtPr>
        <w:rPr>
          <w:rFonts w:asciiTheme="minorHAnsi" w:hAnsiTheme="minorHAnsi" w:cs="Times New Roman"/>
          <w:color w:val="000000" w:themeColor="text1"/>
          <w:sz w:val="22"/>
          <w:szCs w:val="22"/>
        </w:rPr>
        <w:alias w:val="Subtítulo"/>
        <w:id w:val="6821526"/>
        <w:dataBinding w:prefixMappings="xmlns:ns0='http://schemas.openxmlformats.org/package/2006/metadata/core-properties' xmlns:ns1='http://purl.org/dc/elements/1.1/'" w:xpath="/ns0:coreProperties[1]/ns1:subject[1]" w:storeItemID="{6C3C8BC8-F283-45AE-878A-BAB7291924A1}"/>
        <w:text/>
      </w:sdtPr>
      <w:sdtEndPr/>
      <w:sdtContent>
        <w:p w:rsidR="001418BF" w:rsidRDefault="00DA0EBB" w:rsidP="001418BF">
          <w:pPr>
            <w:pStyle w:val="Subtitle"/>
            <w:spacing w:line="240" w:lineRule="auto"/>
            <w:ind w:firstLine="0"/>
            <w:rPr>
              <w:rFonts w:asciiTheme="minorHAnsi" w:hAnsiTheme="minorHAnsi" w:cs="Times New Roman"/>
              <w:color w:val="000000" w:themeColor="text1"/>
              <w:sz w:val="22"/>
              <w:szCs w:val="22"/>
            </w:rPr>
          </w:pPr>
          <w:r w:rsidRPr="00393C81">
            <w:rPr>
              <w:rFonts w:asciiTheme="minorHAnsi" w:hAnsiTheme="minorHAnsi" w:cs="Times New Roman"/>
              <w:color w:val="000000" w:themeColor="text1"/>
              <w:sz w:val="22"/>
              <w:szCs w:val="22"/>
            </w:rPr>
            <w:t>ESTUDO DE VIABILIDADE TÉCNICA E COMERCIAL</w:t>
          </w:r>
        </w:p>
      </w:sdtContent>
    </w:sdt>
    <w:p w:rsidR="001418BF" w:rsidRPr="001418BF" w:rsidRDefault="001418BF" w:rsidP="001418BF"/>
    <w:p w:rsidR="001418BF" w:rsidRDefault="001418BF" w:rsidP="001418BF"/>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p>
    <w:p w:rsidR="001418BF" w:rsidRDefault="001418BF" w:rsidP="001418BF">
      <w:pPr>
        <w:ind w:firstLine="0"/>
        <w:jc w:val="center"/>
      </w:pPr>
      <w:r>
        <w:t>Fortaleza – 2013</w:t>
      </w:r>
    </w:p>
    <w:p w:rsidR="001418BF" w:rsidRPr="001418BF" w:rsidRDefault="001418BF" w:rsidP="001418BF">
      <w:pPr>
        <w:sectPr w:rsidR="001418BF" w:rsidRPr="001418BF" w:rsidSect="00AD5E18">
          <w:headerReference w:type="even" r:id="rId9"/>
          <w:headerReference w:type="default" r:id="rId10"/>
          <w:footerReference w:type="default" r:id="rId11"/>
          <w:headerReference w:type="first" r:id="rId12"/>
          <w:footerReference w:type="first" r:id="rId13"/>
          <w:pgSz w:w="11906" w:h="16838"/>
          <w:pgMar w:top="2268" w:right="1134" w:bottom="1418" w:left="1134" w:header="851" w:footer="709" w:gutter="0"/>
          <w:cols w:space="708"/>
          <w:docGrid w:linePitch="360"/>
        </w:sectPr>
      </w:pPr>
    </w:p>
    <w:sdt>
      <w:sdtPr>
        <w:rPr>
          <w:rFonts w:asciiTheme="minorHAnsi" w:eastAsiaTheme="minorHAnsi" w:hAnsiTheme="minorHAnsi" w:cs="Times New Roman"/>
          <w:b w:val="0"/>
          <w:bCs w:val="0"/>
          <w:color w:val="000000" w:themeColor="text1"/>
          <w:sz w:val="22"/>
          <w:szCs w:val="22"/>
          <w:lang w:val="pt-BR" w:eastAsia="en-US"/>
        </w:rPr>
        <w:id w:val="-2077041782"/>
        <w:docPartObj>
          <w:docPartGallery w:val="Table of Contents"/>
          <w:docPartUnique/>
        </w:docPartObj>
      </w:sdtPr>
      <w:sdtEndPr>
        <w:rPr>
          <w:noProof/>
        </w:rPr>
      </w:sdtEndPr>
      <w:sdtContent>
        <w:p w:rsidR="00A61CBC" w:rsidRPr="00393C81" w:rsidRDefault="00C06FD1" w:rsidP="00197FB7">
          <w:pPr>
            <w:pStyle w:val="TOCHeading"/>
            <w:spacing w:before="120" w:line="240" w:lineRule="auto"/>
            <w:rPr>
              <w:rFonts w:asciiTheme="minorHAnsi" w:hAnsiTheme="minorHAnsi" w:cs="Times New Roman"/>
              <w:color w:val="000000" w:themeColor="text1"/>
              <w:sz w:val="22"/>
              <w:szCs w:val="22"/>
              <w:lang w:val="pt-BR"/>
            </w:rPr>
          </w:pPr>
          <w:r w:rsidRPr="00393C81">
            <w:rPr>
              <w:rFonts w:asciiTheme="minorHAnsi" w:hAnsiTheme="minorHAnsi" w:cs="Times New Roman"/>
              <w:color w:val="000000" w:themeColor="text1"/>
              <w:sz w:val="22"/>
              <w:szCs w:val="22"/>
              <w:lang w:val="pt-BR"/>
            </w:rPr>
            <w:t>Índice</w:t>
          </w:r>
        </w:p>
        <w:p w:rsidR="00276A7D" w:rsidRPr="00346254" w:rsidRDefault="00C87589" w:rsidP="00346254">
          <w:pPr>
            <w:pStyle w:val="TOC1"/>
            <w:spacing w:after="40"/>
            <w:rPr>
              <w:rFonts w:eastAsiaTheme="minorEastAsia" w:cstheme="minorBidi"/>
              <w:noProof/>
              <w:sz w:val="20"/>
              <w:szCs w:val="20"/>
              <w:lang w:eastAsia="pt-BR"/>
            </w:rPr>
          </w:pPr>
          <w:r w:rsidRPr="00346254">
            <w:rPr>
              <w:rFonts w:cs="Times New Roman"/>
              <w:color w:val="000000" w:themeColor="text1"/>
              <w:sz w:val="20"/>
              <w:szCs w:val="20"/>
            </w:rPr>
            <w:fldChar w:fldCharType="begin"/>
          </w:r>
          <w:r w:rsidR="00A61CBC" w:rsidRPr="00346254">
            <w:rPr>
              <w:rFonts w:cs="Times New Roman"/>
              <w:color w:val="000000" w:themeColor="text1"/>
              <w:sz w:val="20"/>
              <w:szCs w:val="20"/>
            </w:rPr>
            <w:instrText xml:space="preserve"> TOC \o "1-3" \h \z \u </w:instrText>
          </w:r>
          <w:r w:rsidRPr="00346254">
            <w:rPr>
              <w:rFonts w:cs="Times New Roman"/>
              <w:color w:val="000000" w:themeColor="text1"/>
              <w:sz w:val="20"/>
              <w:szCs w:val="20"/>
            </w:rPr>
            <w:fldChar w:fldCharType="separate"/>
          </w:r>
          <w:hyperlink w:anchor="_Toc363570371" w:history="1">
            <w:r w:rsidR="00276A7D" w:rsidRPr="00346254">
              <w:rPr>
                <w:rStyle w:val="Hyperlink"/>
                <w:rFonts w:cs="Times New Roman"/>
                <w:noProof/>
                <w:sz w:val="20"/>
                <w:szCs w:val="20"/>
              </w:rPr>
              <w:t>1.</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CARACTERIZAÇÃO DA PROPOSTA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_Toc363570371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72"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DADOS CADASTRAIS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_Toc363570372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73"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PARCEIROS DO PROJETO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_Toc363570373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4</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74"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RESUMO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_Toc363570374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4</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75" w:history="1">
            <w:r w:rsidR="00276A7D" w:rsidRPr="00346254">
              <w:rPr>
                <w:rStyle w:val="Hyperlink"/>
                <w:noProof/>
                <w:sz w:val="20"/>
                <w:szCs w:val="20"/>
              </w:rPr>
              <w:t>d.</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PALAVRAS CHAVE</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_Toc363570375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6</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76" w:history="1">
            <w:r w:rsidR="00276A7D" w:rsidRPr="00346254">
              <w:rPr>
                <w:rStyle w:val="Hyperlink"/>
                <w:noProof/>
                <w:sz w:val="20"/>
                <w:szCs w:val="20"/>
              </w:rPr>
              <w:t>e.</w:t>
            </w:r>
            <w:r w:rsidR="00276A7D" w:rsidRPr="00346254">
              <w:rPr>
                <w:rFonts w:eastAsiaTheme="minorEastAsia" w:cstheme="minorBidi"/>
                <w:noProof/>
                <w:sz w:val="20"/>
                <w:szCs w:val="20"/>
                <w:lang w:eastAsia="pt-BR"/>
              </w:rPr>
              <w:tab/>
            </w:r>
            <w:r w:rsidR="00276A7D" w:rsidRPr="00346254">
              <w:rPr>
                <w:rStyle w:val="Hyperlink"/>
                <w:noProof/>
                <w:sz w:val="20"/>
                <w:szCs w:val="20"/>
              </w:rPr>
              <w:t>ADEQUAÇÃO DA PROPOSTA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_Toc363570376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6</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377" w:history="1">
            <w:r w:rsidR="00276A7D" w:rsidRPr="00346254">
              <w:rPr>
                <w:rStyle w:val="Hyperlink"/>
                <w:rFonts w:cs="Times New Roman"/>
                <w:noProof/>
                <w:sz w:val="20"/>
                <w:szCs w:val="20"/>
              </w:rPr>
              <w:t>2.</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INFORMAÇÕES DA EMPRESA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_Toc363570377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7</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78"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APRESENTAÇÃO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_Toc363570378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7</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79"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INFRAESTRUTURA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_Toc363570379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7</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80"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HISTÓRICO DE P&amp;D</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_Toc363570380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8</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84" w:history="1">
            <w:r w:rsidR="00276A7D" w:rsidRPr="00346254">
              <w:rPr>
                <w:rStyle w:val="Hyperlink"/>
                <w:noProof/>
                <w:sz w:val="20"/>
                <w:szCs w:val="20"/>
              </w:rPr>
              <w:t>d.</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PRODUÇÃO CIENTÍFICA E TECNOLÓGICA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_Toc363570384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11</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85" w:history="1">
            <w:r w:rsidR="00276A7D" w:rsidRPr="00346254">
              <w:rPr>
                <w:rStyle w:val="Hyperlink"/>
                <w:noProof/>
                <w:sz w:val="20"/>
                <w:szCs w:val="20"/>
              </w:rPr>
              <w:t>e.</w:t>
            </w:r>
            <w:r w:rsidR="00276A7D" w:rsidRPr="00346254">
              <w:rPr>
                <w:rFonts w:eastAsiaTheme="minorEastAsia" w:cstheme="minorBidi"/>
                <w:noProof/>
                <w:sz w:val="20"/>
                <w:szCs w:val="20"/>
                <w:lang w:eastAsia="pt-BR"/>
              </w:rPr>
              <w:tab/>
            </w:r>
            <w:r w:rsidR="00276A7D" w:rsidRPr="00346254">
              <w:rPr>
                <w:rStyle w:val="Hyperlink"/>
                <w:noProof/>
                <w:sz w:val="20"/>
                <w:szCs w:val="20"/>
              </w:rPr>
              <w:t>PRÊMIOS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_Toc363570385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12</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86" w:history="1">
            <w:r w:rsidR="00276A7D" w:rsidRPr="00346254">
              <w:rPr>
                <w:rStyle w:val="Hyperlink"/>
                <w:noProof/>
                <w:sz w:val="20"/>
                <w:szCs w:val="20"/>
              </w:rPr>
              <w:t>f.</w:t>
            </w:r>
            <w:r w:rsidR="00276A7D" w:rsidRPr="00346254">
              <w:rPr>
                <w:rFonts w:eastAsiaTheme="minorEastAsia" w:cstheme="minorBidi"/>
                <w:noProof/>
                <w:sz w:val="20"/>
                <w:szCs w:val="20"/>
                <w:lang w:eastAsia="pt-BR"/>
              </w:rPr>
              <w:tab/>
            </w:r>
            <w:r w:rsidR="00276A7D" w:rsidRPr="00346254">
              <w:rPr>
                <w:rStyle w:val="Hyperlink"/>
                <w:noProof/>
                <w:sz w:val="20"/>
                <w:szCs w:val="20"/>
              </w:rPr>
              <w:t>DIFERENCIAIS COMPETITIVOS DA EQUIPE</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_Toc363570386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12</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87" w:history="1">
            <w:r w:rsidR="00276A7D" w:rsidRPr="00346254">
              <w:rPr>
                <w:rStyle w:val="Hyperlink"/>
                <w:noProof/>
                <w:sz w:val="20"/>
                <w:szCs w:val="20"/>
              </w:rPr>
              <w:t>g.</w:t>
            </w:r>
            <w:r w:rsidR="00276A7D" w:rsidRPr="00346254">
              <w:rPr>
                <w:rFonts w:eastAsiaTheme="minorEastAsia" w:cstheme="minorBidi"/>
                <w:noProof/>
                <w:sz w:val="20"/>
                <w:szCs w:val="20"/>
                <w:lang w:eastAsia="pt-BR"/>
              </w:rPr>
              <w:tab/>
            </w:r>
            <w:r w:rsidR="00276A7D" w:rsidRPr="00346254">
              <w:rPr>
                <w:rStyle w:val="Hyperlink"/>
                <w:noProof/>
                <w:sz w:val="20"/>
                <w:szCs w:val="20"/>
              </w:rPr>
              <w:t>PARCERIAS INSTITUCIONAIS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_Toc363570387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13</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388" w:history="1">
            <w:r w:rsidR="00276A7D" w:rsidRPr="00346254">
              <w:rPr>
                <w:rStyle w:val="Hyperlink"/>
                <w:rFonts w:cs="Times New Roman"/>
                <w:noProof/>
                <w:sz w:val="20"/>
                <w:szCs w:val="20"/>
              </w:rPr>
              <w:t>3.</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PROJETO DE DESENVOLVIMENTO TECNOLÓGICO E DE INOVAÇÃO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_Toc363570388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13</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89"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CARACTERIZAÇÃO DO PROBLEMA E JUSTIFICATIVA DO PROJETO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_Toc363570389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13</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90"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LOGÍSTICA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_Toc363570390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15</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1"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LOGÍSTICA REVERSA - LR</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_Toc363570391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16</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92" w:history="1">
            <w:r w:rsidR="00276A7D" w:rsidRPr="00346254">
              <w:rPr>
                <w:rStyle w:val="Hyperlink"/>
                <w:noProof/>
                <w:sz w:val="20"/>
                <w:szCs w:val="20"/>
              </w:rPr>
              <w:t>d.</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TECNOLOGIA DA INFORMAÇÃO NA LOGÍSTICA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_Toc363570392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17</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3" w:history="1">
            <w:r w:rsidR="00276A7D" w:rsidRPr="00346254">
              <w:rPr>
                <w:rStyle w:val="Hyperlink"/>
                <w:noProof/>
                <w:sz w:val="20"/>
                <w:szCs w:val="20"/>
              </w:rPr>
              <w:t>e.</w:t>
            </w:r>
            <w:r w:rsidR="00276A7D" w:rsidRPr="00346254">
              <w:rPr>
                <w:rFonts w:eastAsiaTheme="minorEastAsia" w:cstheme="minorBidi"/>
                <w:noProof/>
                <w:sz w:val="20"/>
                <w:szCs w:val="20"/>
                <w:lang w:eastAsia="pt-BR"/>
              </w:rPr>
              <w:tab/>
            </w:r>
            <w:r w:rsidR="00276A7D" w:rsidRPr="00346254">
              <w:rPr>
                <w:rStyle w:val="Hyperlink"/>
                <w:noProof/>
                <w:sz w:val="20"/>
                <w:szCs w:val="20"/>
              </w:rPr>
              <w:t>CENÁRIO ATUAL DA LOGÍSTICA REVERSA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_Toc363570393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18</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4" w:history="1">
            <w:r w:rsidR="00276A7D" w:rsidRPr="00346254">
              <w:rPr>
                <w:rStyle w:val="Hyperlink"/>
                <w:noProof/>
                <w:sz w:val="20"/>
                <w:szCs w:val="20"/>
              </w:rPr>
              <w:t>f.</w:t>
            </w:r>
            <w:r w:rsidR="00276A7D" w:rsidRPr="00346254">
              <w:rPr>
                <w:rFonts w:eastAsiaTheme="minorEastAsia" w:cstheme="minorBidi"/>
                <w:noProof/>
                <w:sz w:val="20"/>
                <w:szCs w:val="20"/>
                <w:lang w:eastAsia="pt-BR"/>
              </w:rPr>
              <w:tab/>
            </w:r>
            <w:r w:rsidR="00276A7D" w:rsidRPr="00346254">
              <w:rPr>
                <w:rStyle w:val="Hyperlink"/>
                <w:noProof/>
                <w:sz w:val="20"/>
                <w:szCs w:val="20"/>
              </w:rPr>
              <w:t>OPORTUNIDADE</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_Toc363570394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19</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5" w:history="1">
            <w:r w:rsidR="00276A7D" w:rsidRPr="00346254">
              <w:rPr>
                <w:rStyle w:val="Hyperlink"/>
                <w:noProof/>
                <w:sz w:val="20"/>
                <w:szCs w:val="20"/>
              </w:rPr>
              <w:t>g.</w:t>
            </w:r>
            <w:r w:rsidR="00276A7D" w:rsidRPr="00346254">
              <w:rPr>
                <w:rFonts w:eastAsiaTheme="minorEastAsia" w:cstheme="minorBidi"/>
                <w:noProof/>
                <w:sz w:val="20"/>
                <w:szCs w:val="20"/>
                <w:lang w:eastAsia="pt-BR"/>
              </w:rPr>
              <w:tab/>
            </w:r>
            <w:r w:rsidR="00276A7D" w:rsidRPr="00346254">
              <w:rPr>
                <w:rStyle w:val="Hyperlink"/>
                <w:noProof/>
                <w:sz w:val="20"/>
                <w:szCs w:val="20"/>
              </w:rPr>
              <w:t>IMPACTO SOCIAL DA INOVAÇÃO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_Toc363570395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21</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396" w:history="1">
            <w:r w:rsidR="00276A7D" w:rsidRPr="00346254">
              <w:rPr>
                <w:rStyle w:val="Hyperlink"/>
                <w:rFonts w:cs="Times New Roman"/>
                <w:noProof/>
                <w:sz w:val="20"/>
                <w:szCs w:val="20"/>
              </w:rPr>
              <w:t>4.</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OBJETIVOS E METAS DO PROJETO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_Toc363570396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22</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7"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GERAL</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_Toc363570397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22</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398"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ESPECÍFICOS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_Toc363570398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22</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399"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MATRIZ DE INDICADORES – RESULTADOS DO PROJETO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_Toc363570399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23</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00" w:history="1">
            <w:r w:rsidR="00276A7D" w:rsidRPr="00346254">
              <w:rPr>
                <w:rStyle w:val="Hyperlink"/>
                <w:rFonts w:cs="Times New Roman"/>
                <w:noProof/>
                <w:sz w:val="20"/>
                <w:szCs w:val="20"/>
              </w:rPr>
              <w:t>5.</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METODOLOGIA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_Toc363570400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23</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01"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DELINEAMENTO DA PESQUISA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_Toc363570401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25</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402"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METODOLOGIA DE DESENVOLVIMENTO DE SOFTWARE</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_Toc363570402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26</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03"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COMPUTAÇÃO EM NUVEM</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_Toc363570403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27</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404" w:history="1">
            <w:r w:rsidR="00276A7D" w:rsidRPr="00346254">
              <w:rPr>
                <w:rStyle w:val="Hyperlink"/>
                <w:noProof/>
                <w:sz w:val="20"/>
                <w:szCs w:val="20"/>
              </w:rPr>
              <w:t>d.</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GESTÃO DO PROJETO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_Toc363570404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28</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05" w:history="1">
            <w:r w:rsidR="00276A7D" w:rsidRPr="00346254">
              <w:rPr>
                <w:rStyle w:val="Hyperlink"/>
                <w:noProof/>
                <w:sz w:val="20"/>
                <w:szCs w:val="20"/>
              </w:rPr>
              <w:t>e.</w:t>
            </w:r>
            <w:r w:rsidR="00276A7D" w:rsidRPr="00346254">
              <w:rPr>
                <w:rFonts w:eastAsiaTheme="minorEastAsia" w:cstheme="minorBidi"/>
                <w:noProof/>
                <w:sz w:val="20"/>
                <w:szCs w:val="20"/>
                <w:lang w:eastAsia="pt-BR"/>
              </w:rPr>
              <w:tab/>
            </w:r>
            <w:r w:rsidR="00276A7D" w:rsidRPr="00346254">
              <w:rPr>
                <w:rStyle w:val="Hyperlink"/>
                <w:noProof/>
                <w:sz w:val="20"/>
                <w:szCs w:val="20"/>
              </w:rPr>
              <w:t>A SOLUÇÃO TECNOLÓGICA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_Toc363570405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29</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06" w:history="1">
            <w:r w:rsidR="00276A7D" w:rsidRPr="00346254">
              <w:rPr>
                <w:rStyle w:val="Hyperlink"/>
                <w:rFonts w:cs="Times New Roman"/>
                <w:noProof/>
                <w:sz w:val="20"/>
                <w:szCs w:val="20"/>
              </w:rPr>
              <w:t>6.</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MODELO DE NEGÓCIO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_Toc363570406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31</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07" w:history="1">
            <w:r w:rsidR="00276A7D" w:rsidRPr="00346254">
              <w:rPr>
                <w:rStyle w:val="Hyperlink"/>
                <w:noProof/>
                <w:sz w:val="20"/>
                <w:szCs w:val="20"/>
              </w:rPr>
              <w:t>a.</w:t>
            </w:r>
            <w:r w:rsidR="00276A7D" w:rsidRPr="00346254">
              <w:rPr>
                <w:rFonts w:eastAsiaTheme="minorEastAsia" w:cstheme="minorBidi"/>
                <w:noProof/>
                <w:sz w:val="20"/>
                <w:szCs w:val="20"/>
                <w:lang w:eastAsia="pt-BR"/>
              </w:rPr>
              <w:tab/>
            </w:r>
            <w:r w:rsidR="00276A7D" w:rsidRPr="00346254">
              <w:rPr>
                <w:rStyle w:val="Hyperlink"/>
                <w:noProof/>
                <w:sz w:val="20"/>
                <w:szCs w:val="20"/>
              </w:rPr>
              <w:t>PROJETO DO PLANO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_Toc363570407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31</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408" w:history="1">
            <w:r w:rsidR="00276A7D" w:rsidRPr="00346254">
              <w:rPr>
                <w:rStyle w:val="Hyperlink"/>
                <w:noProof/>
                <w:sz w:val="20"/>
                <w:szCs w:val="20"/>
              </w:rPr>
              <w:t>b.</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O MERCADO POTENCIAL</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_Toc363570408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32</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09" w:history="1">
            <w:r w:rsidR="00276A7D" w:rsidRPr="00346254">
              <w:rPr>
                <w:rStyle w:val="Hyperlink"/>
                <w:noProof/>
                <w:sz w:val="20"/>
                <w:szCs w:val="20"/>
              </w:rPr>
              <w:t>c.</w:t>
            </w:r>
            <w:r w:rsidR="00276A7D" w:rsidRPr="00346254">
              <w:rPr>
                <w:rFonts w:eastAsiaTheme="minorEastAsia" w:cstheme="minorBidi"/>
                <w:noProof/>
                <w:sz w:val="20"/>
                <w:szCs w:val="20"/>
                <w:lang w:eastAsia="pt-BR"/>
              </w:rPr>
              <w:tab/>
            </w:r>
            <w:r w:rsidR="00276A7D" w:rsidRPr="00346254">
              <w:rPr>
                <w:rStyle w:val="Hyperlink"/>
                <w:noProof/>
                <w:sz w:val="20"/>
                <w:szCs w:val="20"/>
              </w:rPr>
              <w:t>FONTES DE RECEITA E PREVISÃO DE VENDAS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_Toc363570409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34</w:t>
            </w:r>
            <w:r w:rsidR="00276A7D" w:rsidRPr="00346254">
              <w:rPr>
                <w:noProof/>
                <w:webHidden/>
                <w:sz w:val="20"/>
                <w:szCs w:val="20"/>
              </w:rPr>
              <w:fldChar w:fldCharType="end"/>
            </w:r>
          </w:hyperlink>
        </w:p>
        <w:p w:rsidR="00276A7D" w:rsidRPr="00346254" w:rsidRDefault="00B242FE" w:rsidP="00346254">
          <w:pPr>
            <w:pStyle w:val="TOC2"/>
            <w:tabs>
              <w:tab w:val="left" w:pos="1540"/>
              <w:tab w:val="right" w:leader="dot" w:pos="9061"/>
            </w:tabs>
            <w:spacing w:after="40"/>
            <w:rPr>
              <w:rFonts w:eastAsiaTheme="minorEastAsia" w:cstheme="minorBidi"/>
              <w:noProof/>
              <w:sz w:val="20"/>
              <w:szCs w:val="20"/>
              <w:lang w:eastAsia="pt-BR"/>
            </w:rPr>
          </w:pPr>
          <w:hyperlink w:anchor="_Toc363570410" w:history="1">
            <w:r w:rsidR="00276A7D" w:rsidRPr="00346254">
              <w:rPr>
                <w:rStyle w:val="Hyperlink"/>
                <w:noProof/>
                <w:sz w:val="20"/>
                <w:szCs w:val="20"/>
              </w:rPr>
              <w:t>d.</w:t>
            </w:r>
            <w:r w:rsidR="00276A7D" w:rsidRPr="00346254">
              <w:rPr>
                <w:rFonts w:eastAsiaTheme="minorEastAsia" w:cstheme="minorBidi"/>
                <w:noProof/>
                <w:sz w:val="20"/>
                <w:szCs w:val="20"/>
                <w:lang w:eastAsia="pt-BR"/>
              </w:rPr>
              <w:t xml:space="preserve">    </w:t>
            </w:r>
            <w:r w:rsidR="00276A7D" w:rsidRPr="00346254">
              <w:rPr>
                <w:rStyle w:val="Hyperlink"/>
                <w:noProof/>
                <w:sz w:val="20"/>
                <w:szCs w:val="20"/>
              </w:rPr>
              <w:t>CONSUMIDORES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_Toc363570410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36</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11" w:history="1">
            <w:r w:rsidR="00276A7D" w:rsidRPr="00346254">
              <w:rPr>
                <w:rStyle w:val="Hyperlink"/>
                <w:noProof/>
                <w:sz w:val="20"/>
                <w:szCs w:val="20"/>
              </w:rPr>
              <w:t>e.</w:t>
            </w:r>
            <w:r w:rsidR="00276A7D" w:rsidRPr="00346254">
              <w:rPr>
                <w:rFonts w:eastAsiaTheme="minorEastAsia" w:cstheme="minorBidi"/>
                <w:noProof/>
                <w:sz w:val="20"/>
                <w:szCs w:val="20"/>
                <w:lang w:eastAsia="pt-BR"/>
              </w:rPr>
              <w:tab/>
            </w:r>
            <w:r w:rsidR="00276A7D" w:rsidRPr="00346254">
              <w:rPr>
                <w:rStyle w:val="Hyperlink"/>
                <w:noProof/>
                <w:sz w:val="20"/>
                <w:szCs w:val="20"/>
              </w:rPr>
              <w:t>PLANO DE MARKETING</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_Toc363570411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37</w:t>
            </w:r>
            <w:r w:rsidR="00276A7D" w:rsidRPr="00346254">
              <w:rPr>
                <w:noProof/>
                <w:webHidden/>
                <w:sz w:val="20"/>
                <w:szCs w:val="20"/>
              </w:rPr>
              <w:fldChar w:fldCharType="end"/>
            </w:r>
          </w:hyperlink>
        </w:p>
        <w:p w:rsidR="00276A7D" w:rsidRPr="00346254" w:rsidRDefault="00B242FE" w:rsidP="00346254">
          <w:pPr>
            <w:pStyle w:val="TOC2"/>
            <w:tabs>
              <w:tab w:val="left" w:pos="1320"/>
              <w:tab w:val="right" w:leader="dot" w:pos="9061"/>
            </w:tabs>
            <w:spacing w:after="40"/>
            <w:rPr>
              <w:rFonts w:eastAsiaTheme="minorEastAsia" w:cstheme="minorBidi"/>
              <w:noProof/>
              <w:sz w:val="20"/>
              <w:szCs w:val="20"/>
              <w:lang w:eastAsia="pt-BR"/>
            </w:rPr>
          </w:pPr>
          <w:hyperlink w:anchor="_Toc363570428" w:history="1">
            <w:r w:rsidR="00276A7D" w:rsidRPr="00346254">
              <w:rPr>
                <w:rStyle w:val="Hyperlink"/>
                <w:noProof/>
                <w:sz w:val="20"/>
                <w:szCs w:val="20"/>
              </w:rPr>
              <w:t>f.</w:t>
            </w:r>
            <w:r w:rsidR="00276A7D" w:rsidRPr="00346254">
              <w:rPr>
                <w:rFonts w:eastAsiaTheme="minorEastAsia" w:cstheme="minorBidi"/>
                <w:noProof/>
                <w:sz w:val="20"/>
                <w:szCs w:val="20"/>
                <w:lang w:eastAsia="pt-BR"/>
              </w:rPr>
              <w:tab/>
            </w:r>
            <w:r w:rsidR="00276A7D" w:rsidRPr="00346254">
              <w:rPr>
                <w:rStyle w:val="Hyperlink"/>
                <w:noProof/>
                <w:sz w:val="20"/>
                <w:szCs w:val="20"/>
              </w:rPr>
              <w:t>RECURSOS HUMANOS EXTERNOS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_Toc363570428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44</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29" w:history="1">
            <w:r w:rsidR="00276A7D" w:rsidRPr="00346254">
              <w:rPr>
                <w:rStyle w:val="Hyperlink"/>
                <w:rFonts w:cs="Times New Roman"/>
                <w:noProof/>
                <w:sz w:val="20"/>
                <w:szCs w:val="20"/>
              </w:rPr>
              <w:t>7.</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CRONOGRAMA DE DESENVOLVIMENTO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_Toc363570429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46</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30" w:history="1">
            <w:r w:rsidR="00276A7D" w:rsidRPr="00346254">
              <w:rPr>
                <w:rStyle w:val="Hyperlink"/>
                <w:rFonts w:cs="Times New Roman"/>
                <w:noProof/>
                <w:sz w:val="20"/>
                <w:szCs w:val="20"/>
              </w:rPr>
              <w:t>8.</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CRONOGRAMAS FÍSICO-FINANCEIRO</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_Toc363570430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47</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31" w:history="1">
            <w:r w:rsidR="00276A7D" w:rsidRPr="00346254">
              <w:rPr>
                <w:rStyle w:val="Hyperlink"/>
                <w:rFonts w:cs="Times New Roman"/>
                <w:noProof/>
                <w:sz w:val="20"/>
                <w:szCs w:val="20"/>
              </w:rPr>
              <w:t>9.</w:t>
            </w:r>
            <w:r w:rsidR="00276A7D" w:rsidRPr="00346254">
              <w:rPr>
                <w:rFonts w:eastAsiaTheme="minorEastAsia" w:cstheme="minorBidi"/>
                <w:noProof/>
                <w:sz w:val="20"/>
                <w:szCs w:val="20"/>
                <w:lang w:eastAsia="pt-BR"/>
              </w:rPr>
              <w:tab/>
            </w:r>
            <w:r w:rsidR="00276A7D" w:rsidRPr="00346254">
              <w:rPr>
                <w:rStyle w:val="Hyperlink"/>
                <w:rFonts w:cs="Times New Roman"/>
                <w:noProof/>
                <w:sz w:val="20"/>
                <w:szCs w:val="20"/>
              </w:rPr>
              <w:t>REFERÊNCIAS BIBLIOGRÁFICAS</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_Toc363570431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53</w:t>
            </w:r>
            <w:r w:rsidR="00276A7D" w:rsidRPr="00346254">
              <w:rPr>
                <w:noProof/>
                <w:webHidden/>
                <w:sz w:val="20"/>
                <w:szCs w:val="20"/>
              </w:rPr>
              <w:fldChar w:fldCharType="end"/>
            </w:r>
          </w:hyperlink>
        </w:p>
        <w:p w:rsidR="00276A7D" w:rsidRPr="00346254" w:rsidRDefault="00B242FE" w:rsidP="00346254">
          <w:pPr>
            <w:pStyle w:val="TOC1"/>
            <w:spacing w:after="40"/>
            <w:rPr>
              <w:rFonts w:eastAsiaTheme="minorEastAsia" w:cstheme="minorBidi"/>
              <w:noProof/>
              <w:sz w:val="20"/>
              <w:szCs w:val="20"/>
              <w:lang w:eastAsia="pt-BR"/>
            </w:rPr>
          </w:pPr>
          <w:hyperlink w:anchor="_Toc363570442" w:history="1">
            <w:r w:rsidR="00276A7D" w:rsidRPr="00346254">
              <w:rPr>
                <w:rStyle w:val="Hyperlink"/>
                <w:noProof/>
                <w:sz w:val="20"/>
                <w:szCs w:val="20"/>
              </w:rPr>
              <w:t>ANEXO A</w:t>
            </w:r>
            <w:r w:rsidR="00276A7D" w:rsidRPr="00346254">
              <w:rPr>
                <w:noProof/>
                <w:webHidden/>
                <w:sz w:val="20"/>
                <w:szCs w:val="20"/>
              </w:rPr>
              <w:tab/>
            </w:r>
            <w:r w:rsidR="00276A7D" w:rsidRPr="00346254">
              <w:rPr>
                <w:noProof/>
                <w:webHidden/>
                <w:sz w:val="20"/>
                <w:szCs w:val="20"/>
              </w:rPr>
              <w:fldChar w:fldCharType="begin"/>
            </w:r>
            <w:r w:rsidR="00276A7D" w:rsidRPr="00346254">
              <w:rPr>
                <w:noProof/>
                <w:webHidden/>
                <w:sz w:val="20"/>
                <w:szCs w:val="20"/>
              </w:rPr>
              <w:instrText xml:space="preserve"> PAGEREF _Toc363570442 \h </w:instrText>
            </w:r>
            <w:r w:rsidR="00276A7D" w:rsidRPr="00346254">
              <w:rPr>
                <w:noProof/>
                <w:webHidden/>
                <w:sz w:val="20"/>
                <w:szCs w:val="20"/>
              </w:rPr>
            </w:r>
            <w:r w:rsidR="00276A7D" w:rsidRPr="00346254">
              <w:rPr>
                <w:noProof/>
                <w:webHidden/>
                <w:sz w:val="20"/>
                <w:szCs w:val="20"/>
              </w:rPr>
              <w:fldChar w:fldCharType="separate"/>
            </w:r>
            <w:r w:rsidR="00DD4652">
              <w:rPr>
                <w:noProof/>
                <w:webHidden/>
                <w:sz w:val="20"/>
                <w:szCs w:val="20"/>
              </w:rPr>
              <w:t>56</w:t>
            </w:r>
            <w:r w:rsidR="00276A7D" w:rsidRPr="00346254">
              <w:rPr>
                <w:noProof/>
                <w:webHidden/>
                <w:sz w:val="20"/>
                <w:szCs w:val="20"/>
              </w:rPr>
              <w:fldChar w:fldCharType="end"/>
            </w:r>
          </w:hyperlink>
        </w:p>
        <w:p w:rsidR="001B0F06" w:rsidRDefault="00C87589" w:rsidP="00346254">
          <w:pPr>
            <w:spacing w:after="40" w:line="240" w:lineRule="auto"/>
            <w:ind w:firstLine="0"/>
            <w:rPr>
              <w:rFonts w:cs="Times New Roman"/>
              <w:noProof/>
              <w:color w:val="000000" w:themeColor="text1"/>
            </w:rPr>
          </w:pPr>
          <w:r w:rsidRPr="00346254">
            <w:rPr>
              <w:rFonts w:cs="Times New Roman"/>
              <w:b/>
              <w:bCs/>
              <w:noProof/>
              <w:color w:val="000000" w:themeColor="text1"/>
              <w:sz w:val="20"/>
              <w:szCs w:val="20"/>
            </w:rPr>
            <w:lastRenderedPageBreak/>
            <w:fldChar w:fldCharType="end"/>
          </w:r>
        </w:p>
      </w:sdtContent>
    </w:sdt>
    <w:p w:rsidR="00276A7D" w:rsidRDefault="00276A7D" w:rsidP="00B942FC">
      <w:pPr>
        <w:spacing w:line="240" w:lineRule="auto"/>
        <w:ind w:firstLine="0"/>
        <w:rPr>
          <w:rFonts w:cs="Times New Roman"/>
          <w:noProof/>
          <w:color w:val="000000" w:themeColor="text1"/>
        </w:rPr>
      </w:pPr>
    </w:p>
    <w:p w:rsidR="00276A7D" w:rsidRDefault="00276A7D">
      <w:pPr>
        <w:spacing w:after="200"/>
        <w:ind w:firstLine="0"/>
        <w:jc w:val="left"/>
        <w:rPr>
          <w:rFonts w:cs="Times New Roman"/>
          <w:noProof/>
          <w:color w:val="000000" w:themeColor="text1"/>
        </w:rPr>
      </w:pPr>
    </w:p>
    <w:p w:rsidR="00482DB3" w:rsidRPr="00393C81" w:rsidRDefault="00C06FD1" w:rsidP="006C0A56">
      <w:pPr>
        <w:pStyle w:val="Heading1"/>
        <w:numPr>
          <w:ilvl w:val="0"/>
          <w:numId w:val="1"/>
        </w:numPr>
        <w:spacing w:line="240" w:lineRule="auto"/>
        <w:ind w:left="426"/>
        <w:rPr>
          <w:rFonts w:cs="Times New Roman"/>
          <w:color w:val="000000" w:themeColor="text1"/>
          <w:sz w:val="28"/>
          <w:szCs w:val="28"/>
        </w:rPr>
      </w:pPr>
      <w:bookmarkStart w:id="4" w:name="_Toc363570371"/>
      <w:r w:rsidRPr="00393C81">
        <w:rPr>
          <w:rFonts w:cs="Times New Roman"/>
          <w:color w:val="000000" w:themeColor="text1"/>
          <w:sz w:val="28"/>
          <w:szCs w:val="28"/>
        </w:rPr>
        <w:t>CARACTERIZAÇÃO DA PROPOSTA</w:t>
      </w:r>
      <w:bookmarkEnd w:id="4"/>
    </w:p>
    <w:p w:rsidR="007F4F0F" w:rsidRPr="00393C81" w:rsidRDefault="007F4F0F" w:rsidP="00AA201B">
      <w:pPr>
        <w:pStyle w:val="Heading2"/>
      </w:pPr>
      <w:bookmarkStart w:id="5" w:name="_Toc363570372"/>
      <w:r w:rsidRPr="00393C81">
        <w:t>DADOS CADASTRAIS</w:t>
      </w:r>
      <w:bookmarkEnd w:id="5"/>
    </w:p>
    <w:p w:rsidR="00E43BAF" w:rsidRPr="00393C81" w:rsidRDefault="00AC4C2A" w:rsidP="00B942FC">
      <w:pPr>
        <w:spacing w:line="240" w:lineRule="auto"/>
        <w:rPr>
          <w:rFonts w:cs="Times New Roman"/>
          <w:color w:val="000000" w:themeColor="text1"/>
        </w:rPr>
      </w:pPr>
      <w:r w:rsidRPr="00393C81">
        <w:rPr>
          <w:rFonts w:cs="Times New Roman"/>
          <w:b/>
          <w:color w:val="000000" w:themeColor="text1"/>
        </w:rPr>
        <w:t>Nome da Empresa Proponente</w:t>
      </w:r>
      <w:r w:rsidR="007F4F0F" w:rsidRPr="00393C81">
        <w:rPr>
          <w:rFonts w:cs="Times New Roman"/>
          <w:color w:val="000000" w:themeColor="text1"/>
        </w:rPr>
        <w:t xml:space="preserve">: </w:t>
      </w:r>
      <w:r w:rsidR="00E43BAF" w:rsidRPr="00393C81">
        <w:rPr>
          <w:rFonts w:cs="Times New Roman"/>
          <w:color w:val="000000" w:themeColor="text1"/>
        </w:rPr>
        <w:t>Sérgio Clério Jorge Moreira – ME</w:t>
      </w:r>
      <w:r w:rsidR="009170AC" w:rsidRPr="00393C81">
        <w:rPr>
          <w:rFonts w:cs="Times New Roman"/>
          <w:color w:val="000000" w:themeColor="text1"/>
        </w:rPr>
        <w:t>.</w:t>
      </w:r>
    </w:p>
    <w:p w:rsidR="007F4F0F" w:rsidRPr="00393C81" w:rsidRDefault="00E43BAF" w:rsidP="00B942FC">
      <w:pPr>
        <w:spacing w:line="240" w:lineRule="auto"/>
        <w:rPr>
          <w:rFonts w:cs="Times New Roman"/>
          <w:color w:val="000000" w:themeColor="text1"/>
        </w:rPr>
      </w:pPr>
      <w:r w:rsidRPr="00393C81">
        <w:rPr>
          <w:rFonts w:cs="Times New Roman"/>
          <w:b/>
          <w:color w:val="000000" w:themeColor="text1"/>
        </w:rPr>
        <w:t>Nome Fantasia</w:t>
      </w:r>
      <w:r w:rsidRPr="00393C81">
        <w:rPr>
          <w:rFonts w:cs="Times New Roman"/>
          <w:color w:val="000000" w:themeColor="text1"/>
        </w:rPr>
        <w:t xml:space="preserve">: </w:t>
      </w:r>
      <w:r w:rsidR="00203BC8" w:rsidRPr="00393C81">
        <w:rPr>
          <w:rFonts w:cs="Times New Roman"/>
          <w:color w:val="000000" w:themeColor="text1"/>
        </w:rPr>
        <w:t>Informatique – Soluções em TI</w:t>
      </w:r>
      <w:r w:rsidR="009170AC" w:rsidRPr="00393C81">
        <w:rPr>
          <w:rFonts w:cs="Times New Roman"/>
          <w:color w:val="000000" w:themeColor="text1"/>
        </w:rPr>
        <w:t>.</w:t>
      </w:r>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SIGLA:</w:t>
      </w:r>
      <w:r w:rsidRPr="00393C81">
        <w:rPr>
          <w:rFonts w:cs="Times New Roman"/>
          <w:color w:val="000000" w:themeColor="text1"/>
        </w:rPr>
        <w:t xml:space="preserve"> </w:t>
      </w:r>
      <w:r w:rsidR="00C04AE9" w:rsidRPr="00393C81">
        <w:rPr>
          <w:rFonts w:cs="Times New Roman"/>
          <w:color w:val="000000" w:themeColor="text1"/>
        </w:rPr>
        <w:t>SELLETIVA</w:t>
      </w:r>
      <w:r w:rsidR="009170AC" w:rsidRPr="00393C81">
        <w:rPr>
          <w:rFonts w:cs="Times New Roman"/>
          <w:color w:val="000000" w:themeColor="text1"/>
        </w:rPr>
        <w:t>.</w:t>
      </w:r>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E</w:t>
      </w:r>
      <w:r w:rsidR="00AC4C2A" w:rsidRPr="00393C81">
        <w:rPr>
          <w:rFonts w:cs="Times New Roman"/>
          <w:b/>
          <w:color w:val="000000" w:themeColor="text1"/>
        </w:rPr>
        <w:t>ndereço</w:t>
      </w:r>
      <w:r w:rsidRPr="00393C81">
        <w:rPr>
          <w:rFonts w:cs="Times New Roman"/>
          <w:b/>
          <w:color w:val="000000" w:themeColor="text1"/>
        </w:rPr>
        <w:t>:</w:t>
      </w:r>
      <w:r w:rsidRPr="00393C81">
        <w:rPr>
          <w:rFonts w:cs="Times New Roman"/>
          <w:color w:val="000000" w:themeColor="text1"/>
        </w:rPr>
        <w:t xml:space="preserve"> </w:t>
      </w:r>
      <w:r w:rsidR="008F3BEA" w:rsidRPr="00393C81">
        <w:rPr>
          <w:rFonts w:cs="Times New Roman"/>
          <w:color w:val="000000" w:themeColor="text1"/>
        </w:rPr>
        <w:t>Rua Ti</w:t>
      </w:r>
      <w:r w:rsidR="00203BC8" w:rsidRPr="00393C81">
        <w:rPr>
          <w:rFonts w:cs="Times New Roman"/>
          <w:color w:val="000000" w:themeColor="text1"/>
        </w:rPr>
        <w:t>anguá, 661</w:t>
      </w:r>
      <w:r w:rsidR="009170AC" w:rsidRPr="00393C81">
        <w:rPr>
          <w:rFonts w:cs="Times New Roman"/>
          <w:color w:val="000000" w:themeColor="text1"/>
        </w:rPr>
        <w:t>.</w:t>
      </w:r>
    </w:p>
    <w:p w:rsidR="00E43BAF" w:rsidRPr="00393C81" w:rsidRDefault="00E43BAF" w:rsidP="00B942FC">
      <w:pPr>
        <w:spacing w:line="240" w:lineRule="auto"/>
        <w:rPr>
          <w:rFonts w:cs="Times New Roman"/>
          <w:color w:val="000000" w:themeColor="text1"/>
        </w:rPr>
      </w:pPr>
      <w:r w:rsidRPr="00393C81">
        <w:rPr>
          <w:rFonts w:cs="Times New Roman"/>
          <w:b/>
          <w:color w:val="000000" w:themeColor="text1"/>
        </w:rPr>
        <w:t xml:space="preserve">Bairro: </w:t>
      </w:r>
      <w:r w:rsidRPr="00393C81">
        <w:rPr>
          <w:rFonts w:cs="Times New Roman"/>
          <w:color w:val="000000" w:themeColor="text1"/>
        </w:rPr>
        <w:t xml:space="preserve">Vila União.      </w:t>
      </w:r>
      <w:r w:rsidRPr="00393C81">
        <w:rPr>
          <w:rFonts w:cs="Times New Roman"/>
          <w:b/>
          <w:color w:val="000000" w:themeColor="text1"/>
        </w:rPr>
        <w:t xml:space="preserve">CEP: </w:t>
      </w:r>
      <w:r w:rsidRPr="00393C81">
        <w:rPr>
          <w:rFonts w:cs="Times New Roman"/>
          <w:color w:val="000000" w:themeColor="text1"/>
        </w:rPr>
        <w:t>60.410-637.</w:t>
      </w:r>
    </w:p>
    <w:p w:rsidR="00E43BAF" w:rsidRPr="00393C81" w:rsidRDefault="00E43BAF" w:rsidP="00E43BAF">
      <w:pPr>
        <w:spacing w:line="240" w:lineRule="auto"/>
        <w:rPr>
          <w:rFonts w:cs="Times New Roman"/>
          <w:b/>
          <w:color w:val="000000" w:themeColor="text1"/>
        </w:rPr>
      </w:pPr>
      <w:r w:rsidRPr="00393C81">
        <w:rPr>
          <w:rFonts w:cs="Times New Roman"/>
          <w:b/>
          <w:color w:val="000000" w:themeColor="text1"/>
        </w:rPr>
        <w:t xml:space="preserve">Cidade: </w:t>
      </w:r>
      <w:r w:rsidRPr="00393C81">
        <w:rPr>
          <w:rFonts w:cs="Times New Roman"/>
          <w:color w:val="000000" w:themeColor="text1"/>
        </w:rPr>
        <w:t xml:space="preserve">Fortaleza.        </w:t>
      </w:r>
      <w:r w:rsidRPr="00393C81">
        <w:rPr>
          <w:rFonts w:cs="Times New Roman"/>
          <w:b/>
          <w:color w:val="000000" w:themeColor="text1"/>
        </w:rPr>
        <w:t xml:space="preserve">Estado: </w:t>
      </w:r>
      <w:r w:rsidRPr="00393C81">
        <w:rPr>
          <w:rFonts w:cs="Times New Roman"/>
          <w:color w:val="000000" w:themeColor="text1"/>
        </w:rPr>
        <w:t>Ceará.</w:t>
      </w:r>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F</w:t>
      </w:r>
      <w:r w:rsidR="00AC4C2A" w:rsidRPr="00393C81">
        <w:rPr>
          <w:rFonts w:cs="Times New Roman"/>
          <w:b/>
          <w:color w:val="000000" w:themeColor="text1"/>
        </w:rPr>
        <w:t>one</w:t>
      </w:r>
      <w:r w:rsidRPr="00393C81">
        <w:rPr>
          <w:rFonts w:cs="Times New Roman"/>
          <w:b/>
          <w:color w:val="000000" w:themeColor="text1"/>
        </w:rPr>
        <w:t>:</w:t>
      </w:r>
      <w:r w:rsidRPr="00393C81">
        <w:rPr>
          <w:rFonts w:cs="Times New Roman"/>
          <w:color w:val="000000" w:themeColor="text1"/>
        </w:rPr>
        <w:t xml:space="preserve"> </w:t>
      </w:r>
      <w:r w:rsidR="00203BC8" w:rsidRPr="00393C81">
        <w:rPr>
          <w:rFonts w:cs="Times New Roman"/>
          <w:color w:val="000000" w:themeColor="text1"/>
        </w:rPr>
        <w:t xml:space="preserve">(85) </w:t>
      </w:r>
      <w:r w:rsidR="00EC7071" w:rsidRPr="00393C81">
        <w:rPr>
          <w:rFonts w:cs="Times New Roman"/>
          <w:color w:val="000000" w:themeColor="text1"/>
        </w:rPr>
        <w:t>8706-6118</w:t>
      </w:r>
      <w:r w:rsidR="00EC7071">
        <w:rPr>
          <w:rFonts w:cs="Times New Roman"/>
          <w:color w:val="000000" w:themeColor="text1"/>
        </w:rPr>
        <w:t xml:space="preserve"> / </w:t>
      </w:r>
      <w:r w:rsidR="00203BC8" w:rsidRPr="00393C81">
        <w:rPr>
          <w:rFonts w:cs="Times New Roman"/>
          <w:color w:val="000000" w:themeColor="text1"/>
        </w:rPr>
        <w:t>3227-9471</w:t>
      </w:r>
      <w:r w:rsidR="009170AC" w:rsidRPr="00393C81">
        <w:rPr>
          <w:rFonts w:cs="Times New Roman"/>
          <w:color w:val="000000" w:themeColor="text1"/>
        </w:rPr>
        <w:t>.</w:t>
      </w:r>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E-</w:t>
      </w:r>
      <w:r w:rsidR="00AC4C2A" w:rsidRPr="00393C81">
        <w:rPr>
          <w:rFonts w:cs="Times New Roman"/>
          <w:b/>
          <w:color w:val="000000" w:themeColor="text1"/>
        </w:rPr>
        <w:t>mail</w:t>
      </w:r>
      <w:r w:rsidRPr="00393C81">
        <w:rPr>
          <w:rFonts w:cs="Times New Roman"/>
          <w:b/>
          <w:color w:val="000000" w:themeColor="text1"/>
        </w:rPr>
        <w:t>:</w:t>
      </w:r>
      <w:r w:rsidRPr="00393C81">
        <w:rPr>
          <w:rFonts w:cs="Times New Roman"/>
          <w:color w:val="000000" w:themeColor="text1"/>
        </w:rPr>
        <w:t xml:space="preserve"> </w:t>
      </w:r>
      <w:r w:rsidR="00203BC8" w:rsidRPr="00393C81">
        <w:rPr>
          <w:rFonts w:cs="Times New Roman"/>
          <w:color w:val="000000" w:themeColor="text1"/>
        </w:rPr>
        <w:t>projetos@informatiq.com.br</w:t>
      </w:r>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Site:</w:t>
      </w:r>
      <w:r w:rsidRPr="00393C81">
        <w:rPr>
          <w:rFonts w:cs="Times New Roman"/>
          <w:color w:val="000000" w:themeColor="text1"/>
        </w:rPr>
        <w:t xml:space="preserve"> </w:t>
      </w:r>
      <w:hyperlink r:id="rId14" w:history="1">
        <w:r w:rsidR="00203BC8" w:rsidRPr="00393C81">
          <w:rPr>
            <w:rStyle w:val="Hyperlink"/>
            <w:rFonts w:cs="Times New Roman"/>
            <w:color w:val="000000" w:themeColor="text1"/>
          </w:rPr>
          <w:t>www.informatiq.com.br</w:t>
        </w:r>
      </w:hyperlink>
    </w:p>
    <w:p w:rsidR="007F4F0F" w:rsidRPr="00393C81" w:rsidRDefault="007F4F0F" w:rsidP="00B942FC">
      <w:pPr>
        <w:spacing w:line="240" w:lineRule="auto"/>
        <w:rPr>
          <w:rFonts w:cs="Times New Roman"/>
          <w:color w:val="000000" w:themeColor="text1"/>
        </w:rPr>
      </w:pPr>
      <w:r w:rsidRPr="00393C81">
        <w:rPr>
          <w:rFonts w:cs="Times New Roman"/>
          <w:b/>
          <w:color w:val="000000" w:themeColor="text1"/>
        </w:rPr>
        <w:t>CNPJ:</w:t>
      </w:r>
      <w:r w:rsidRPr="00393C81">
        <w:rPr>
          <w:rFonts w:cs="Times New Roman"/>
          <w:color w:val="000000" w:themeColor="text1"/>
        </w:rPr>
        <w:t xml:space="preserve"> </w:t>
      </w:r>
      <w:r w:rsidR="0091093B" w:rsidRPr="00393C81">
        <w:rPr>
          <w:rFonts w:cs="Times New Roman"/>
          <w:color w:val="000000" w:themeColor="text1"/>
        </w:rPr>
        <w:t>73.248.361/0001-25</w:t>
      </w:r>
      <w:r w:rsidR="009170AC" w:rsidRPr="00393C81">
        <w:rPr>
          <w:rFonts w:cs="Times New Roman"/>
          <w:color w:val="000000" w:themeColor="text1"/>
        </w:rPr>
        <w:t>.</w:t>
      </w:r>
    </w:p>
    <w:p w:rsidR="009E28F3" w:rsidRPr="00393C81" w:rsidRDefault="007F4F0F" w:rsidP="00B942FC">
      <w:pPr>
        <w:spacing w:line="240" w:lineRule="auto"/>
        <w:rPr>
          <w:rFonts w:cs="Times New Roman"/>
          <w:color w:val="000000" w:themeColor="text1"/>
        </w:rPr>
      </w:pPr>
      <w:r w:rsidRPr="00393C81">
        <w:rPr>
          <w:rFonts w:cs="Times New Roman"/>
          <w:b/>
          <w:color w:val="000000" w:themeColor="text1"/>
        </w:rPr>
        <w:t>Natureza Jurídica:</w:t>
      </w:r>
      <w:r w:rsidRPr="00393C81">
        <w:rPr>
          <w:rFonts w:cs="Times New Roman"/>
          <w:color w:val="000000" w:themeColor="text1"/>
        </w:rPr>
        <w:t xml:space="preserve"> </w:t>
      </w:r>
      <w:r w:rsidR="0091093B" w:rsidRPr="00393C81">
        <w:rPr>
          <w:rFonts w:cs="Times New Roman"/>
          <w:color w:val="000000" w:themeColor="text1"/>
        </w:rPr>
        <w:t>Empresa Individual – optante do Simples</w:t>
      </w:r>
      <w:r w:rsidR="009170AC" w:rsidRPr="00393C81">
        <w:rPr>
          <w:rFonts w:cs="Times New Roman"/>
          <w:color w:val="000000" w:themeColor="text1"/>
        </w:rPr>
        <w:t>.</w:t>
      </w:r>
    </w:p>
    <w:p w:rsidR="00F93058" w:rsidRPr="00393C81" w:rsidRDefault="00F93058" w:rsidP="00B942FC">
      <w:pPr>
        <w:spacing w:line="240" w:lineRule="auto"/>
        <w:ind w:left="709" w:firstLine="0"/>
        <w:rPr>
          <w:rFonts w:cs="Times New Roman"/>
          <w:color w:val="000000" w:themeColor="text1"/>
        </w:rPr>
      </w:pPr>
      <w:r w:rsidRPr="00393C81">
        <w:rPr>
          <w:rFonts w:cs="Times New Roman"/>
          <w:b/>
          <w:color w:val="000000" w:themeColor="text1"/>
        </w:rPr>
        <w:t>Atividade econômica principal:</w:t>
      </w:r>
      <w:r w:rsidRPr="00393C81">
        <w:rPr>
          <w:rFonts w:cs="Times New Roman"/>
          <w:color w:val="000000" w:themeColor="text1"/>
        </w:rPr>
        <w:t xml:space="preserve"> 6209100 – Serviços em Tecnologia da Informação</w:t>
      </w:r>
      <w:r w:rsidR="009170AC" w:rsidRPr="00393C81">
        <w:rPr>
          <w:rFonts w:cs="Times New Roman"/>
          <w:color w:val="000000" w:themeColor="text1"/>
        </w:rPr>
        <w:t>.</w:t>
      </w:r>
    </w:p>
    <w:p w:rsidR="002A6550" w:rsidRPr="00393C81" w:rsidRDefault="007F4F0F" w:rsidP="00B942FC">
      <w:pPr>
        <w:spacing w:line="240" w:lineRule="auto"/>
        <w:ind w:left="709" w:firstLine="0"/>
        <w:rPr>
          <w:rFonts w:cs="Times New Roman"/>
          <w:color w:val="000000" w:themeColor="text1"/>
        </w:rPr>
      </w:pPr>
      <w:r w:rsidRPr="00393C81">
        <w:rPr>
          <w:rFonts w:cs="Times New Roman"/>
          <w:b/>
          <w:color w:val="000000" w:themeColor="text1"/>
        </w:rPr>
        <w:t>Atividade</w:t>
      </w:r>
      <w:r w:rsidR="00F93058" w:rsidRPr="00393C81">
        <w:rPr>
          <w:rFonts w:cs="Times New Roman"/>
          <w:b/>
          <w:color w:val="000000" w:themeColor="text1"/>
        </w:rPr>
        <w:t>s</w:t>
      </w:r>
      <w:r w:rsidRPr="00393C81">
        <w:rPr>
          <w:rFonts w:cs="Times New Roman"/>
          <w:b/>
          <w:color w:val="000000" w:themeColor="text1"/>
        </w:rPr>
        <w:t xml:space="preserve"> econômica</w:t>
      </w:r>
      <w:r w:rsidR="00F93058" w:rsidRPr="00393C81">
        <w:rPr>
          <w:rFonts w:cs="Times New Roman"/>
          <w:b/>
          <w:color w:val="000000" w:themeColor="text1"/>
        </w:rPr>
        <w:t>s</w:t>
      </w:r>
      <w:r w:rsidRPr="00393C81">
        <w:rPr>
          <w:rFonts w:cs="Times New Roman"/>
          <w:b/>
          <w:color w:val="000000" w:themeColor="text1"/>
        </w:rPr>
        <w:t xml:space="preserve"> </w:t>
      </w:r>
      <w:r w:rsidR="00F93058" w:rsidRPr="00393C81">
        <w:rPr>
          <w:rFonts w:cs="Times New Roman"/>
          <w:b/>
          <w:color w:val="000000" w:themeColor="text1"/>
        </w:rPr>
        <w:t>secundárias</w:t>
      </w:r>
      <w:r w:rsidRPr="00393C81">
        <w:rPr>
          <w:rFonts w:cs="Times New Roman"/>
          <w:b/>
          <w:color w:val="000000" w:themeColor="text1"/>
        </w:rPr>
        <w:t>:</w:t>
      </w:r>
      <w:r w:rsidRPr="00393C81">
        <w:rPr>
          <w:rFonts w:cs="Times New Roman"/>
          <w:color w:val="000000" w:themeColor="text1"/>
        </w:rPr>
        <w:t xml:space="preserve"> </w:t>
      </w:r>
    </w:p>
    <w:p w:rsidR="00EB1CEB" w:rsidRPr="00393C81" w:rsidRDefault="00EB1CEB" w:rsidP="00B942FC">
      <w:pPr>
        <w:spacing w:line="240" w:lineRule="auto"/>
        <w:ind w:left="709" w:firstLine="0"/>
        <w:rPr>
          <w:rFonts w:cs="Times New Roman"/>
          <w:color w:val="000000" w:themeColor="text1"/>
        </w:rPr>
      </w:pPr>
      <w:r w:rsidRPr="00393C81">
        <w:rPr>
          <w:rFonts w:cs="Times New Roman"/>
          <w:color w:val="000000" w:themeColor="text1"/>
        </w:rPr>
        <w:tab/>
        <w:t xml:space="preserve">6201500 – Desenvolvimento de programas de computador sob encomenda. </w:t>
      </w:r>
    </w:p>
    <w:p w:rsidR="00A430D7" w:rsidRPr="00393C81" w:rsidRDefault="00F93058" w:rsidP="00B942FC">
      <w:pPr>
        <w:spacing w:line="240" w:lineRule="auto"/>
        <w:ind w:left="709" w:firstLine="707"/>
        <w:rPr>
          <w:rFonts w:cs="Times New Roman"/>
          <w:color w:val="000000" w:themeColor="text1"/>
        </w:rPr>
      </w:pPr>
      <w:r w:rsidRPr="00393C81">
        <w:rPr>
          <w:rFonts w:cs="Times New Roman"/>
          <w:color w:val="000000" w:themeColor="text1"/>
        </w:rPr>
        <w:t>8599603</w:t>
      </w:r>
      <w:r w:rsidR="0091093B" w:rsidRPr="00393C81">
        <w:rPr>
          <w:rFonts w:cs="Times New Roman"/>
          <w:color w:val="000000" w:themeColor="text1"/>
        </w:rPr>
        <w:t xml:space="preserve"> – </w:t>
      </w:r>
      <w:r w:rsidRPr="00393C81">
        <w:rPr>
          <w:rFonts w:cs="Times New Roman"/>
          <w:color w:val="000000" w:themeColor="text1"/>
        </w:rPr>
        <w:t>Treinamento em informática</w:t>
      </w:r>
      <w:r w:rsidR="00A430D7" w:rsidRPr="00393C81">
        <w:rPr>
          <w:rFonts w:cs="Times New Roman"/>
          <w:color w:val="000000" w:themeColor="text1"/>
        </w:rPr>
        <w:t>.</w:t>
      </w:r>
    </w:p>
    <w:p w:rsidR="00AC4C2A" w:rsidRPr="00393C81" w:rsidRDefault="00AC4C2A" w:rsidP="00AC4C2A">
      <w:pPr>
        <w:spacing w:line="240" w:lineRule="auto"/>
        <w:ind w:left="709" w:firstLine="0"/>
        <w:rPr>
          <w:rFonts w:cs="Times New Roman"/>
          <w:color w:val="000000" w:themeColor="text1"/>
        </w:rPr>
      </w:pPr>
      <w:r w:rsidRPr="00393C81">
        <w:rPr>
          <w:rFonts w:cs="Times New Roman"/>
          <w:b/>
          <w:color w:val="000000" w:themeColor="text1"/>
        </w:rPr>
        <w:t xml:space="preserve">Coordenador do Projeto / Coordenador Técnico: </w:t>
      </w:r>
      <w:r w:rsidRPr="00393C81">
        <w:rPr>
          <w:rFonts w:cs="Times New Roman"/>
          <w:color w:val="000000" w:themeColor="text1"/>
        </w:rPr>
        <w:t>Sérgio Clério</w:t>
      </w:r>
      <w:r w:rsidR="005600E3" w:rsidRPr="00393C81">
        <w:rPr>
          <w:rFonts w:cs="Times New Roman"/>
          <w:color w:val="000000" w:themeColor="text1"/>
        </w:rPr>
        <w:t xml:space="preserve"> Jorge Moreira</w:t>
      </w:r>
    </w:p>
    <w:p w:rsidR="00AC4C2A" w:rsidRPr="00393C81" w:rsidRDefault="00B242FE" w:rsidP="00AC4C2A">
      <w:pPr>
        <w:spacing w:line="240" w:lineRule="auto"/>
        <w:ind w:left="709" w:firstLine="0"/>
        <w:rPr>
          <w:rFonts w:cs="Times New Roman"/>
          <w:b/>
          <w:color w:val="000000" w:themeColor="text1"/>
        </w:rPr>
      </w:pPr>
      <w:hyperlink r:id="rId15" w:history="1">
        <w:r w:rsidR="005600E3" w:rsidRPr="00393C81">
          <w:rPr>
            <w:rStyle w:val="Hyperlink"/>
            <w:rFonts w:cs="Times New Roman"/>
            <w:b/>
            <w:color w:val="000000" w:themeColor="text1"/>
          </w:rPr>
          <w:t>http://lattes.cnpq.br/4263066885179267</w:t>
        </w:r>
      </w:hyperlink>
    </w:p>
    <w:p w:rsidR="005600E3" w:rsidRPr="00393C81" w:rsidRDefault="005600E3" w:rsidP="002C3FB0">
      <w:pPr>
        <w:spacing w:after="0" w:line="360" w:lineRule="auto"/>
        <w:ind w:left="709" w:firstLine="0"/>
        <w:rPr>
          <w:rFonts w:cs="Times New Roman"/>
          <w:color w:val="000000" w:themeColor="text1"/>
        </w:rPr>
      </w:pPr>
      <w:r w:rsidRPr="00393C81">
        <w:rPr>
          <w:rFonts w:cs="Times New Roman"/>
          <w:color w:val="000000" w:themeColor="text1"/>
        </w:rPr>
        <w:t xml:space="preserve">Pela Universidade Federal do Ceará - UFC: Mestre em Administração e Controladoria, e Bacharel em Computação. Na Universidade Estadual Vale do Acaraú - UVA, graduação em Pedagogia (CEFOP - Curso Especial de Formação Pedagógica). </w:t>
      </w:r>
      <w:r w:rsidR="00CE7296">
        <w:rPr>
          <w:rFonts w:cs="Times New Roman"/>
          <w:color w:val="000000" w:themeColor="text1"/>
        </w:rPr>
        <w:t>Possui e</w:t>
      </w:r>
      <w:r w:rsidRPr="00393C81">
        <w:rPr>
          <w:rFonts w:cs="Times New Roman"/>
          <w:color w:val="000000" w:themeColor="text1"/>
        </w:rPr>
        <w:t>xperiência em soluções para a área de Tecnologia da Informação, com ênfase em Automação Comercial e Softwares ERP - atuando principalmente nos seguintes temas: convergência e otimização de periféricos, levantamento de dados, otimização de processos, gestão Administrativa</w:t>
      </w:r>
      <w:r w:rsidR="00C04AE9" w:rsidRPr="00393C81">
        <w:rPr>
          <w:rFonts w:cs="Times New Roman"/>
          <w:color w:val="000000" w:themeColor="text1"/>
        </w:rPr>
        <w:t xml:space="preserve"> </w:t>
      </w:r>
      <w:r w:rsidRPr="00393C81">
        <w:rPr>
          <w:rFonts w:cs="Times New Roman"/>
          <w:color w:val="000000" w:themeColor="text1"/>
        </w:rPr>
        <w:t>/</w:t>
      </w:r>
      <w:r w:rsidR="00C04AE9" w:rsidRPr="00393C81">
        <w:rPr>
          <w:rFonts w:cs="Times New Roman"/>
          <w:color w:val="000000" w:themeColor="text1"/>
        </w:rPr>
        <w:t xml:space="preserve"> </w:t>
      </w:r>
      <w:r w:rsidRPr="00393C81">
        <w:rPr>
          <w:rFonts w:cs="Times New Roman"/>
          <w:color w:val="000000" w:themeColor="text1"/>
        </w:rPr>
        <w:t xml:space="preserve">Financeira, gestão do conhecimento, Internet (intranet/extranet), Sistemas </w:t>
      </w:r>
      <w:r w:rsidRPr="00393C81">
        <w:rPr>
          <w:rFonts w:cs="Times New Roman"/>
          <w:i/>
          <w:color w:val="000000" w:themeColor="text1"/>
        </w:rPr>
        <w:t>Client</w:t>
      </w:r>
      <w:r w:rsidR="00C04AE9" w:rsidRPr="00393C81">
        <w:rPr>
          <w:rFonts w:cs="Times New Roman"/>
          <w:i/>
          <w:color w:val="000000" w:themeColor="text1"/>
        </w:rPr>
        <w:t xml:space="preserve"> </w:t>
      </w:r>
      <w:r w:rsidRPr="00393C81">
        <w:rPr>
          <w:rFonts w:cs="Times New Roman"/>
          <w:i/>
          <w:color w:val="000000" w:themeColor="text1"/>
        </w:rPr>
        <w:t>/</w:t>
      </w:r>
      <w:r w:rsidR="00C04AE9" w:rsidRPr="00393C81">
        <w:rPr>
          <w:rFonts w:cs="Times New Roman"/>
          <w:i/>
          <w:color w:val="000000" w:themeColor="text1"/>
        </w:rPr>
        <w:t xml:space="preserve"> </w:t>
      </w:r>
      <w:r w:rsidRPr="00393C81">
        <w:rPr>
          <w:rFonts w:cs="Times New Roman"/>
          <w:i/>
          <w:color w:val="000000" w:themeColor="text1"/>
        </w:rPr>
        <w:t>Server</w:t>
      </w:r>
      <w:r w:rsidRPr="00393C81">
        <w:rPr>
          <w:rFonts w:cs="Times New Roman"/>
          <w:color w:val="000000" w:themeColor="text1"/>
        </w:rPr>
        <w:t xml:space="preserve"> e CRM, e também no processo de Seleção/Avaliação/Treinamento de profissionais da área de Informática e Administração. Dissertação de Mestrado aprovada na </w:t>
      </w:r>
      <w:r w:rsidR="00364EF5" w:rsidRPr="00393C81">
        <w:rPr>
          <w:rFonts w:cs="Times New Roman"/>
          <w:color w:val="000000" w:themeColor="text1"/>
        </w:rPr>
        <w:t>I</w:t>
      </w:r>
      <w:r w:rsidRPr="00393C81">
        <w:rPr>
          <w:rFonts w:cs="Times New Roman"/>
          <w:color w:val="000000" w:themeColor="text1"/>
        </w:rPr>
        <w:t xml:space="preserve">ncubadora C.A.I.S. do Porto, como Startup </w:t>
      </w:r>
      <w:r w:rsidR="00364EF5" w:rsidRPr="00393C81">
        <w:rPr>
          <w:rFonts w:cs="Times New Roman"/>
          <w:color w:val="000000" w:themeColor="text1"/>
        </w:rPr>
        <w:t xml:space="preserve">na área de </w:t>
      </w:r>
      <w:r w:rsidRPr="00393C81">
        <w:rPr>
          <w:rFonts w:cs="Times New Roman"/>
          <w:color w:val="000000" w:themeColor="text1"/>
        </w:rPr>
        <w:t xml:space="preserve">sustentabilidade. Porto Digital - Recife/PE - 2012. Trabalhos de automação de processos já desenvolvidos </w:t>
      </w:r>
      <w:r w:rsidR="00C04AE9" w:rsidRPr="00393C81">
        <w:rPr>
          <w:rFonts w:cs="Times New Roman"/>
          <w:color w:val="000000" w:themeColor="text1"/>
        </w:rPr>
        <w:t>em</w:t>
      </w:r>
      <w:r w:rsidRPr="00393C81">
        <w:rPr>
          <w:rFonts w:cs="Times New Roman"/>
          <w:color w:val="000000" w:themeColor="text1"/>
        </w:rPr>
        <w:t xml:space="preserve"> Empresas</w:t>
      </w:r>
      <w:r w:rsidR="00C04AE9" w:rsidRPr="00393C81">
        <w:rPr>
          <w:rFonts w:cs="Times New Roman"/>
          <w:color w:val="000000" w:themeColor="text1"/>
        </w:rPr>
        <w:t xml:space="preserve"> de gran</w:t>
      </w:r>
      <w:r w:rsidR="00590178" w:rsidRPr="00393C81">
        <w:rPr>
          <w:rFonts w:cs="Times New Roman"/>
          <w:color w:val="000000" w:themeColor="text1"/>
        </w:rPr>
        <w:t>d</w:t>
      </w:r>
      <w:r w:rsidR="00C04AE9" w:rsidRPr="00393C81">
        <w:rPr>
          <w:rFonts w:cs="Times New Roman"/>
          <w:color w:val="000000" w:themeColor="text1"/>
        </w:rPr>
        <w:t>e porte</w:t>
      </w:r>
      <w:r w:rsidRPr="00393C81">
        <w:rPr>
          <w:rFonts w:cs="Times New Roman"/>
          <w:color w:val="000000" w:themeColor="text1"/>
        </w:rPr>
        <w:t>: CSA (</w:t>
      </w:r>
      <w:r w:rsidRPr="00393C81">
        <w:rPr>
          <w:rFonts w:cs="Times New Roman"/>
          <w:i/>
          <w:color w:val="000000" w:themeColor="text1"/>
        </w:rPr>
        <w:t>ThyssenKrupp</w:t>
      </w:r>
      <w:r w:rsidRPr="00393C81">
        <w:rPr>
          <w:rFonts w:cs="Times New Roman"/>
          <w:color w:val="000000" w:themeColor="text1"/>
        </w:rPr>
        <w:t xml:space="preserve">), </w:t>
      </w:r>
      <w:r w:rsidRPr="00393C81">
        <w:rPr>
          <w:rFonts w:cs="Times New Roman"/>
          <w:i/>
          <w:color w:val="000000" w:themeColor="text1"/>
        </w:rPr>
        <w:t>Nokia</w:t>
      </w:r>
      <w:r w:rsidRPr="00393C81">
        <w:rPr>
          <w:rFonts w:cs="Times New Roman"/>
          <w:color w:val="000000" w:themeColor="text1"/>
        </w:rPr>
        <w:t>, Transpetro, Ypióca, Unimed-CE e etc.</w:t>
      </w:r>
    </w:p>
    <w:p w:rsidR="00AC4C2A" w:rsidRPr="00393C81" w:rsidRDefault="00AC4C2A" w:rsidP="00AC4C2A">
      <w:pPr>
        <w:spacing w:line="240" w:lineRule="auto"/>
        <w:rPr>
          <w:rFonts w:cs="Times New Roman"/>
          <w:color w:val="000000" w:themeColor="text1"/>
        </w:rPr>
      </w:pPr>
    </w:p>
    <w:p w:rsidR="00D4378A" w:rsidRPr="00393C81" w:rsidRDefault="00D4378A" w:rsidP="00AC4C2A">
      <w:pPr>
        <w:spacing w:line="240" w:lineRule="auto"/>
        <w:rPr>
          <w:rFonts w:cs="Times New Roman"/>
          <w:color w:val="000000" w:themeColor="text1"/>
        </w:rPr>
      </w:pPr>
    </w:p>
    <w:p w:rsidR="006C771E" w:rsidRPr="00393C81" w:rsidRDefault="006C771E" w:rsidP="00AA201B">
      <w:pPr>
        <w:pStyle w:val="Heading2"/>
      </w:pPr>
      <w:bookmarkStart w:id="6" w:name="_Toc363570373"/>
      <w:r w:rsidRPr="00393C81">
        <w:t>PARCEIROS DO PROJETO</w:t>
      </w:r>
      <w:bookmarkEnd w:id="6"/>
    </w:p>
    <w:p w:rsidR="006C771E" w:rsidRPr="00393C81" w:rsidRDefault="006C771E" w:rsidP="00E24798">
      <w:pPr>
        <w:spacing w:after="0" w:line="240" w:lineRule="atLeast"/>
        <w:rPr>
          <w:rFonts w:cs="Times New Roman"/>
          <w:b/>
          <w:color w:val="000000" w:themeColor="text1"/>
        </w:rPr>
      </w:pPr>
      <w:r w:rsidRPr="00393C81">
        <w:rPr>
          <w:rFonts w:cs="Times New Roman"/>
          <w:b/>
          <w:color w:val="000000" w:themeColor="text1"/>
        </w:rPr>
        <w:t xml:space="preserve">PESQUISADOR/CONSULTOR </w:t>
      </w:r>
      <w:r w:rsidR="00EE7C67" w:rsidRPr="00393C81">
        <w:rPr>
          <w:rFonts w:cs="Times New Roman"/>
          <w:b/>
          <w:color w:val="000000" w:themeColor="text1"/>
        </w:rPr>
        <w:t>A</w:t>
      </w:r>
      <w:r w:rsidRPr="00393C81">
        <w:rPr>
          <w:rFonts w:cs="Times New Roman"/>
          <w:b/>
          <w:color w:val="000000" w:themeColor="text1"/>
        </w:rPr>
        <w:t>d</w:t>
      </w:r>
      <w:r w:rsidR="00EE7C67" w:rsidRPr="00393C81">
        <w:rPr>
          <w:rFonts w:cs="Times New Roman"/>
          <w:b/>
          <w:color w:val="000000" w:themeColor="text1"/>
        </w:rPr>
        <w:t xml:space="preserve"> </w:t>
      </w:r>
      <w:r w:rsidRPr="00393C81">
        <w:rPr>
          <w:rFonts w:cs="Times New Roman"/>
          <w:b/>
          <w:color w:val="000000" w:themeColor="text1"/>
        </w:rPr>
        <w:t xml:space="preserve">hoc: Prof. Dr. José Carlos Lázaro da Silva Filho </w:t>
      </w:r>
    </w:p>
    <w:p w:rsidR="006C771E" w:rsidRPr="00393C81" w:rsidRDefault="006C771E" w:rsidP="00E24798">
      <w:pPr>
        <w:spacing w:after="0" w:line="240" w:lineRule="atLeast"/>
        <w:rPr>
          <w:rFonts w:cs="Times New Roman"/>
          <w:color w:val="000000" w:themeColor="text1"/>
        </w:rPr>
      </w:pPr>
      <w:r w:rsidRPr="00393C81">
        <w:rPr>
          <w:rFonts w:cs="Times New Roman"/>
          <w:color w:val="000000" w:themeColor="text1"/>
        </w:rPr>
        <w:t>SIGLA: PESQ_ADHOC</w:t>
      </w:r>
    </w:p>
    <w:p w:rsidR="006C771E" w:rsidRPr="00393C81" w:rsidRDefault="00E24798" w:rsidP="00E24798">
      <w:pPr>
        <w:spacing w:after="0" w:line="240" w:lineRule="atLeast"/>
        <w:rPr>
          <w:rFonts w:cs="Times New Roman"/>
          <w:color w:val="000000" w:themeColor="text1"/>
        </w:rPr>
      </w:pPr>
      <w:r w:rsidRPr="00393C81">
        <w:rPr>
          <w:rFonts w:cs="Times New Roman"/>
          <w:color w:val="000000" w:themeColor="text1"/>
        </w:rPr>
        <w:t>Endereço</w:t>
      </w:r>
      <w:r w:rsidR="006C771E" w:rsidRPr="00393C81">
        <w:rPr>
          <w:rFonts w:cs="Times New Roman"/>
          <w:color w:val="000000" w:themeColor="text1"/>
        </w:rPr>
        <w:t xml:space="preserve">: Rua </w:t>
      </w:r>
      <w:r w:rsidR="00266A9C" w:rsidRPr="00393C81">
        <w:rPr>
          <w:rFonts w:cs="Times New Roman"/>
          <w:color w:val="000000" w:themeColor="text1"/>
        </w:rPr>
        <w:t>Tristão Gonçalves, 184</w:t>
      </w:r>
    </w:p>
    <w:p w:rsidR="006C771E" w:rsidRPr="00393C81" w:rsidRDefault="006C771E" w:rsidP="00E24798">
      <w:pPr>
        <w:spacing w:after="0" w:line="240" w:lineRule="atLeast"/>
        <w:rPr>
          <w:rFonts w:cs="Times New Roman"/>
          <w:color w:val="000000" w:themeColor="text1"/>
        </w:rPr>
      </w:pPr>
      <w:r w:rsidRPr="00393C81">
        <w:rPr>
          <w:rFonts w:cs="Times New Roman"/>
          <w:color w:val="000000" w:themeColor="text1"/>
        </w:rPr>
        <w:t>F</w:t>
      </w:r>
      <w:r w:rsidR="00E24798" w:rsidRPr="00393C81">
        <w:rPr>
          <w:rFonts w:cs="Times New Roman"/>
          <w:color w:val="000000" w:themeColor="text1"/>
        </w:rPr>
        <w:t>one</w:t>
      </w:r>
      <w:r w:rsidR="00266A9C" w:rsidRPr="00393C81">
        <w:rPr>
          <w:rFonts w:cs="Times New Roman"/>
          <w:color w:val="000000" w:themeColor="text1"/>
        </w:rPr>
        <w:t>: (5</w:t>
      </w:r>
      <w:r w:rsidRPr="00393C81">
        <w:rPr>
          <w:rFonts w:cs="Times New Roman"/>
          <w:color w:val="000000" w:themeColor="text1"/>
        </w:rPr>
        <w:t xml:space="preserve">5) </w:t>
      </w:r>
      <w:r w:rsidR="00266A9C" w:rsidRPr="00393C81">
        <w:rPr>
          <w:rFonts w:cs="Times New Roman"/>
          <w:color w:val="000000" w:themeColor="text1"/>
        </w:rPr>
        <w:t>45860-2072</w:t>
      </w:r>
    </w:p>
    <w:p w:rsidR="006C771E" w:rsidRPr="00393C81" w:rsidRDefault="006C771E" w:rsidP="00E24798">
      <w:pPr>
        <w:spacing w:after="0" w:line="240" w:lineRule="atLeast"/>
        <w:rPr>
          <w:rFonts w:cs="Times New Roman"/>
          <w:color w:val="000000" w:themeColor="text1"/>
        </w:rPr>
      </w:pPr>
      <w:r w:rsidRPr="00393C81">
        <w:rPr>
          <w:rFonts w:cs="Times New Roman"/>
          <w:color w:val="000000" w:themeColor="text1"/>
        </w:rPr>
        <w:t>E-</w:t>
      </w:r>
      <w:r w:rsidR="00E24798" w:rsidRPr="00393C81">
        <w:rPr>
          <w:rFonts w:cs="Times New Roman"/>
          <w:color w:val="000000" w:themeColor="text1"/>
        </w:rPr>
        <w:t>mail</w:t>
      </w:r>
      <w:r w:rsidRPr="00393C81">
        <w:rPr>
          <w:rFonts w:cs="Times New Roman"/>
          <w:color w:val="000000" w:themeColor="text1"/>
        </w:rPr>
        <w:t>: lazaro.ufc@gmail.com</w:t>
      </w:r>
    </w:p>
    <w:p w:rsidR="006C771E" w:rsidRPr="00393C81" w:rsidRDefault="006C771E" w:rsidP="00E24798">
      <w:pPr>
        <w:spacing w:after="0" w:line="240" w:lineRule="atLeast"/>
        <w:rPr>
          <w:rFonts w:cs="Times New Roman"/>
          <w:color w:val="000000" w:themeColor="text1"/>
        </w:rPr>
      </w:pPr>
      <w:r w:rsidRPr="00393C81">
        <w:rPr>
          <w:rFonts w:cs="Times New Roman"/>
          <w:color w:val="000000" w:themeColor="text1"/>
        </w:rPr>
        <w:t xml:space="preserve">CPF: </w:t>
      </w:r>
      <w:r w:rsidR="00266A9C" w:rsidRPr="00393C81">
        <w:rPr>
          <w:rFonts w:cs="Times New Roman"/>
          <w:color w:val="000000" w:themeColor="text1"/>
        </w:rPr>
        <w:t>554.586.020-72</w:t>
      </w:r>
    </w:p>
    <w:p w:rsidR="00210899" w:rsidRPr="00393C81" w:rsidRDefault="00210899" w:rsidP="00E24798">
      <w:pPr>
        <w:spacing w:after="0" w:line="240" w:lineRule="atLeast"/>
        <w:rPr>
          <w:rFonts w:cs="Times New Roman"/>
          <w:color w:val="000000" w:themeColor="text1"/>
        </w:rPr>
      </w:pPr>
    </w:p>
    <w:p w:rsidR="00210899" w:rsidRPr="00393C81" w:rsidRDefault="00210899" w:rsidP="00E24798">
      <w:pPr>
        <w:spacing w:after="0" w:line="240" w:lineRule="atLeast"/>
        <w:rPr>
          <w:rFonts w:cs="Times New Roman"/>
          <w:b/>
          <w:color w:val="000000" w:themeColor="text1"/>
        </w:rPr>
      </w:pPr>
      <w:r w:rsidRPr="00393C81">
        <w:rPr>
          <w:rFonts w:cs="Times New Roman"/>
          <w:b/>
          <w:color w:val="000000" w:themeColor="text1"/>
        </w:rPr>
        <w:t>INSTITUTO ORION DE CIÊNCIA E TECNOLOGIA – IOCT</w:t>
      </w:r>
    </w:p>
    <w:p w:rsidR="00437013" w:rsidRPr="00393C81" w:rsidRDefault="00437013" w:rsidP="00437013">
      <w:pPr>
        <w:spacing w:after="0" w:line="240" w:lineRule="atLeast"/>
        <w:ind w:left="709" w:firstLine="0"/>
        <w:rPr>
          <w:rFonts w:cs="Times New Roman"/>
          <w:color w:val="000000" w:themeColor="text1"/>
        </w:rPr>
      </w:pPr>
      <w:r w:rsidRPr="00393C81">
        <w:rPr>
          <w:rFonts w:cs="Times New Roman"/>
          <w:color w:val="000000" w:themeColor="text1"/>
        </w:rPr>
        <w:t>Instituição privada, sem fim lucrativo, que atua em pesquisa e desenvolvimento de soluções de tecnologia da informação aplicada a diversas áreas.</w:t>
      </w:r>
    </w:p>
    <w:p w:rsidR="00210899" w:rsidRPr="00393C81" w:rsidRDefault="00210899" w:rsidP="00E24798">
      <w:pPr>
        <w:spacing w:after="0" w:line="240" w:lineRule="atLeast"/>
        <w:rPr>
          <w:rFonts w:cs="Times New Roman"/>
          <w:color w:val="000000" w:themeColor="text1"/>
        </w:rPr>
      </w:pPr>
      <w:r w:rsidRPr="00393C81">
        <w:rPr>
          <w:rFonts w:cs="Times New Roman"/>
          <w:color w:val="000000" w:themeColor="text1"/>
        </w:rPr>
        <w:t>Endereço: Rua Ernesto Monteiro, 2909. Sapiranga, Fortaleza, Ceará.</w:t>
      </w:r>
    </w:p>
    <w:p w:rsidR="00210899" w:rsidRPr="00393C81" w:rsidRDefault="00210899" w:rsidP="00E24798">
      <w:pPr>
        <w:spacing w:after="0" w:line="240" w:lineRule="atLeast"/>
        <w:rPr>
          <w:rFonts w:cs="Times New Roman"/>
          <w:color w:val="000000" w:themeColor="text1"/>
        </w:rPr>
      </w:pPr>
      <w:r w:rsidRPr="00393C81">
        <w:rPr>
          <w:rFonts w:cs="Times New Roman"/>
          <w:color w:val="000000" w:themeColor="text1"/>
        </w:rPr>
        <w:t>Telefone: (85) 3088.6171</w:t>
      </w:r>
    </w:p>
    <w:p w:rsidR="00210899" w:rsidRPr="00393C81" w:rsidRDefault="00210899" w:rsidP="00E24798">
      <w:pPr>
        <w:spacing w:after="0" w:line="240" w:lineRule="atLeast"/>
        <w:rPr>
          <w:rFonts w:cs="Times New Roman"/>
          <w:color w:val="000000" w:themeColor="text1"/>
        </w:rPr>
      </w:pPr>
      <w:r w:rsidRPr="00393C81">
        <w:rPr>
          <w:rFonts w:cs="Times New Roman"/>
          <w:color w:val="000000" w:themeColor="text1"/>
        </w:rPr>
        <w:t xml:space="preserve">e-mail: </w:t>
      </w:r>
      <w:hyperlink r:id="rId16" w:history="1">
        <w:r w:rsidRPr="00393C81">
          <w:rPr>
            <w:rStyle w:val="Hyperlink"/>
            <w:rFonts w:cs="Times New Roman"/>
            <w:color w:val="000000" w:themeColor="text1"/>
          </w:rPr>
          <w:t>contato@ioct.com.br</w:t>
        </w:r>
      </w:hyperlink>
    </w:p>
    <w:p w:rsidR="00210899" w:rsidRPr="00393C81" w:rsidRDefault="00210899" w:rsidP="00E24798">
      <w:pPr>
        <w:spacing w:after="0" w:line="240" w:lineRule="atLeast"/>
        <w:rPr>
          <w:rFonts w:cs="Times New Roman"/>
          <w:color w:val="000000" w:themeColor="text1"/>
        </w:rPr>
      </w:pPr>
      <w:r w:rsidRPr="00393C81">
        <w:rPr>
          <w:rFonts w:cs="Times New Roman"/>
          <w:color w:val="000000" w:themeColor="text1"/>
        </w:rPr>
        <w:t xml:space="preserve">site: </w:t>
      </w:r>
      <w:hyperlink r:id="rId17" w:history="1">
        <w:r w:rsidRPr="00393C81">
          <w:rPr>
            <w:rStyle w:val="Hyperlink"/>
            <w:rFonts w:cs="Times New Roman"/>
            <w:color w:val="000000" w:themeColor="text1"/>
          </w:rPr>
          <w:t>www.ioct.com.br</w:t>
        </w:r>
      </w:hyperlink>
    </w:p>
    <w:p w:rsidR="006C771E" w:rsidRPr="00393C81" w:rsidRDefault="009119B9" w:rsidP="00AA201B">
      <w:pPr>
        <w:pStyle w:val="Heading2"/>
      </w:pPr>
      <w:bookmarkStart w:id="7" w:name="_Toc363570374"/>
      <w:r w:rsidRPr="00393C81">
        <w:t>RESUMO</w:t>
      </w:r>
      <w:bookmarkEnd w:id="7"/>
    </w:p>
    <w:p w:rsidR="006454AA" w:rsidRPr="00393C81" w:rsidRDefault="006454AA" w:rsidP="006454AA">
      <w:pPr>
        <w:spacing w:line="360" w:lineRule="auto"/>
        <w:rPr>
          <w:rFonts w:cs="Times New Roman"/>
          <w:color w:val="000000" w:themeColor="text1"/>
        </w:rPr>
      </w:pPr>
      <w:r>
        <w:rPr>
          <w:rFonts w:cs="Times New Roman"/>
          <w:color w:val="000000" w:themeColor="text1"/>
        </w:rPr>
        <w:t>Em função do rápido desenvolvimento tecnológico, tem-se assistido, nos últimos anos, a um acentuado crescimento da produção de eletrodomésticos, automóveis, computadores, equipamentos de telecomunicações, embalagens e outros produtos industrializados. Diante de tal fenômeno, a obsolescência precoce ou a troca mais frequente por versões atualizadas resulta em um elevado fluxo de descarte desses produtos em desuso ou dos que já se encontram no estágio final de seu ciclo de vida. Em virtude do acúmulo dos resíduos sólidos gerados pelo descarte, os órgãos públicos têm-se mostrado preocupados com a contaminação do meio ambiente e quanto aos consequentes riscos à saúde pública. Nesse contexto, tem crescido o interesse por políticas de desenvolvimento sustentável (KRIKKE et al., 2001, p.1; JOFRE; MORIOKA, 2005, p.24; MITSUE, 2010, p.5).</w:t>
      </w:r>
    </w:p>
    <w:p w:rsidR="006454AA" w:rsidRDefault="006454AA" w:rsidP="006454AA">
      <w:pPr>
        <w:spacing w:line="360" w:lineRule="auto"/>
        <w:rPr>
          <w:rFonts w:cs="Times New Roman"/>
          <w:color w:val="000000" w:themeColor="text1"/>
        </w:rPr>
      </w:pPr>
      <w:r w:rsidRPr="00393C81">
        <w:rPr>
          <w:rFonts w:cs="Times New Roman"/>
          <w:color w:val="000000" w:themeColor="text1"/>
        </w:rPr>
        <w:t>O relatório da UNEP (2011) indica que países como China, Índia, além de África e América Latina, devem ser os principais geradores do lixo eletrônico</w:t>
      </w:r>
      <w:r>
        <w:rPr>
          <w:rFonts w:cs="Times New Roman"/>
          <w:color w:val="000000" w:themeColor="text1"/>
        </w:rPr>
        <w:t xml:space="preserve"> (</w:t>
      </w:r>
      <w:r w:rsidRPr="009F3DA2">
        <w:rPr>
          <w:rFonts w:cs="Times New Roman"/>
          <w:b/>
          <w:color w:val="000000" w:themeColor="text1"/>
        </w:rPr>
        <w:t>eLixo</w:t>
      </w:r>
      <w:r>
        <w:rPr>
          <w:rFonts w:cs="Times New Roman"/>
          <w:color w:val="000000" w:themeColor="text1"/>
        </w:rPr>
        <w:t>)</w:t>
      </w:r>
      <w:r w:rsidRPr="00393C81">
        <w:rPr>
          <w:rFonts w:cs="Times New Roman"/>
          <w:color w:val="000000" w:themeColor="text1"/>
        </w:rPr>
        <w:t xml:space="preserve">, formado por produtos como computadores antigos, impressoras, celulares e outros. Em alguns deles </w:t>
      </w:r>
      <w:r>
        <w:rPr>
          <w:rFonts w:cs="Times New Roman"/>
          <w:color w:val="000000" w:themeColor="text1"/>
        </w:rPr>
        <w:t xml:space="preserve">o volume de </w:t>
      </w:r>
      <w:r w:rsidRPr="00393C81">
        <w:rPr>
          <w:rFonts w:cs="Times New Roman"/>
          <w:color w:val="000000" w:themeColor="text1"/>
        </w:rPr>
        <w:t>resíduos pode crescer em até 500% nos próximos 10 anos.</w:t>
      </w:r>
    </w:p>
    <w:p w:rsidR="006454AA" w:rsidRPr="00393C81" w:rsidRDefault="006454AA" w:rsidP="006454AA">
      <w:pPr>
        <w:spacing w:line="360" w:lineRule="auto"/>
        <w:rPr>
          <w:rFonts w:cs="Times New Roman"/>
          <w:color w:val="000000" w:themeColor="text1"/>
        </w:rPr>
      </w:pPr>
      <w:r>
        <w:rPr>
          <w:rFonts w:cs="Times New Roman"/>
          <w:color w:val="000000" w:themeColor="text1"/>
        </w:rPr>
        <w:t xml:space="preserve">O </w:t>
      </w:r>
      <w:r w:rsidRPr="00393C81">
        <w:rPr>
          <w:rFonts w:cs="Times New Roman"/>
          <w:color w:val="000000" w:themeColor="text1"/>
        </w:rPr>
        <w:t xml:space="preserve">mesmo estudo </w:t>
      </w:r>
      <w:r>
        <w:rPr>
          <w:rFonts w:cs="Times New Roman"/>
          <w:color w:val="000000" w:themeColor="text1"/>
        </w:rPr>
        <w:t xml:space="preserve">apresenta como </w:t>
      </w:r>
      <w:r w:rsidRPr="00393C81">
        <w:rPr>
          <w:rFonts w:cs="Times New Roman"/>
          <w:color w:val="000000" w:themeColor="text1"/>
        </w:rPr>
        <w:t xml:space="preserve">indicador positivo o </w:t>
      </w:r>
      <w:r>
        <w:rPr>
          <w:rFonts w:cs="Times New Roman"/>
          <w:color w:val="000000" w:themeColor="text1"/>
        </w:rPr>
        <w:t xml:space="preserve">fato do </w:t>
      </w:r>
      <w:r w:rsidRPr="00393C81">
        <w:rPr>
          <w:rFonts w:cs="Times New Roman"/>
          <w:color w:val="000000" w:themeColor="text1"/>
        </w:rPr>
        <w:t xml:space="preserve">Brasil </w:t>
      </w:r>
      <w:r>
        <w:rPr>
          <w:rFonts w:cs="Times New Roman"/>
          <w:color w:val="000000" w:themeColor="text1"/>
        </w:rPr>
        <w:t>ser</w:t>
      </w:r>
      <w:r w:rsidRPr="00393C81">
        <w:rPr>
          <w:rFonts w:cs="Times New Roman"/>
          <w:color w:val="000000" w:themeColor="text1"/>
        </w:rPr>
        <w:t xml:space="preserve"> apontado como um dos países com potencial para implantar tecnologias de reciclagem dos resíduos</w:t>
      </w:r>
      <w:r>
        <w:rPr>
          <w:rFonts w:cs="Times New Roman"/>
          <w:color w:val="000000" w:themeColor="text1"/>
        </w:rPr>
        <w:t xml:space="preserve"> e soluções em Logística Reversa</w:t>
      </w:r>
      <w:r w:rsidRPr="00393C81">
        <w:rPr>
          <w:rFonts w:cs="Times New Roman"/>
          <w:color w:val="000000" w:themeColor="text1"/>
        </w:rPr>
        <w:t xml:space="preserve">, </w:t>
      </w:r>
      <w:r>
        <w:rPr>
          <w:rFonts w:cs="Times New Roman"/>
          <w:color w:val="000000" w:themeColor="text1"/>
        </w:rPr>
        <w:t>ao lado de</w:t>
      </w:r>
      <w:r w:rsidRPr="00393C81">
        <w:rPr>
          <w:rFonts w:cs="Times New Roman"/>
          <w:color w:val="000000" w:themeColor="text1"/>
        </w:rPr>
        <w:t xml:space="preserve"> México, Marrocos e África do Sul</w:t>
      </w:r>
      <w:r>
        <w:rPr>
          <w:rFonts w:cs="Times New Roman"/>
          <w:color w:val="000000" w:themeColor="text1"/>
        </w:rPr>
        <w:t xml:space="preserve">. Estes países possuem demanda por </w:t>
      </w:r>
      <w:r>
        <w:rPr>
          <w:rFonts w:cs="Times New Roman"/>
          <w:color w:val="000000" w:themeColor="text1"/>
        </w:rPr>
        <w:lastRenderedPageBreak/>
        <w:t xml:space="preserve">soluções para as questões ligadas ao descarte incorreto deste tipo de resíduo, mas, até o momento só possuem </w:t>
      </w:r>
      <w:r w:rsidRPr="00393C81">
        <w:rPr>
          <w:rFonts w:cs="Times New Roman"/>
          <w:color w:val="000000" w:themeColor="text1"/>
        </w:rPr>
        <w:t>setor</w:t>
      </w:r>
      <w:r>
        <w:rPr>
          <w:rFonts w:cs="Times New Roman"/>
          <w:color w:val="000000" w:themeColor="text1"/>
        </w:rPr>
        <w:t>es</w:t>
      </w:r>
      <w:r w:rsidRPr="00393C81">
        <w:rPr>
          <w:rFonts w:cs="Times New Roman"/>
          <w:color w:val="000000" w:themeColor="text1"/>
        </w:rPr>
        <w:t xml:space="preserve"> informa</w:t>
      </w:r>
      <w:r>
        <w:rPr>
          <w:rFonts w:cs="Times New Roman"/>
          <w:color w:val="000000" w:themeColor="text1"/>
        </w:rPr>
        <w:t>is</w:t>
      </w:r>
      <w:r w:rsidRPr="00393C81">
        <w:rPr>
          <w:rFonts w:cs="Times New Roman"/>
          <w:color w:val="000000" w:themeColor="text1"/>
        </w:rPr>
        <w:t xml:space="preserve"> </w:t>
      </w:r>
      <w:r>
        <w:rPr>
          <w:rFonts w:cs="Times New Roman"/>
          <w:color w:val="000000" w:themeColor="text1"/>
        </w:rPr>
        <w:t xml:space="preserve">e de </w:t>
      </w:r>
      <w:r w:rsidRPr="00393C81">
        <w:rPr>
          <w:rFonts w:cs="Times New Roman"/>
          <w:color w:val="000000" w:themeColor="text1"/>
        </w:rPr>
        <w:t>pequen</w:t>
      </w:r>
      <w:r>
        <w:rPr>
          <w:rFonts w:cs="Times New Roman"/>
          <w:color w:val="000000" w:themeColor="text1"/>
        </w:rPr>
        <w:t>a capacidade operacional</w:t>
      </w:r>
      <w:r w:rsidRPr="00393C81">
        <w:rPr>
          <w:rFonts w:cs="Times New Roman"/>
          <w:color w:val="000000" w:themeColor="text1"/>
        </w:rPr>
        <w:t xml:space="preserve">. </w:t>
      </w:r>
    </w:p>
    <w:p w:rsidR="006454AA" w:rsidRDefault="006454AA" w:rsidP="006454AA">
      <w:pPr>
        <w:spacing w:line="360" w:lineRule="auto"/>
        <w:rPr>
          <w:rFonts w:cs="Times New Roman"/>
          <w:color w:val="000000" w:themeColor="text1"/>
        </w:rPr>
      </w:pPr>
      <w:r>
        <w:rPr>
          <w:rFonts w:cs="Times New Roman"/>
          <w:color w:val="000000" w:themeColor="text1"/>
        </w:rPr>
        <w:t xml:space="preserve">A Logística Reversa é um </w:t>
      </w:r>
      <w:r w:rsidRPr="00670E2B">
        <w:rPr>
          <w:rFonts w:cs="Times New Roman"/>
          <w:color w:val="000000" w:themeColor="text1"/>
        </w:rPr>
        <w:t>instrumento de desenvolvimento econômico e social caracterizado por um conjunto de ações, procedimentos e meios destinados a viabilizar a coleta e a restituição dos resíduos sólidos ao setor empresarial, para reaproveitamento, em seu ciclo ou em outros ciclos produtivos, ou outra destinação.</w:t>
      </w:r>
    </w:p>
    <w:p w:rsidR="006454AA" w:rsidRPr="00393C81" w:rsidRDefault="006454AA" w:rsidP="006454AA">
      <w:pPr>
        <w:spacing w:after="0" w:line="360" w:lineRule="auto"/>
        <w:rPr>
          <w:rFonts w:cs="Times New Roman"/>
          <w:color w:val="000000" w:themeColor="text1"/>
        </w:rPr>
      </w:pPr>
      <w:r>
        <w:rPr>
          <w:rFonts w:cs="Times New Roman"/>
          <w:color w:val="000000" w:themeColor="text1"/>
        </w:rPr>
        <w:t>Especificamente no Brasil, a</w:t>
      </w:r>
      <w:r w:rsidRPr="00393C81">
        <w:rPr>
          <w:rFonts w:cs="Times New Roman"/>
          <w:color w:val="000000" w:themeColor="text1"/>
        </w:rPr>
        <w:t xml:space="preserve">tento às perspectivas caóticas e aos grandes impactos sociais e ambientais, o Governo Federal resolveu regulamentar o processo de logística reversa dos </w:t>
      </w:r>
      <w:r w:rsidRPr="00393C81">
        <w:rPr>
          <w:rFonts w:cs="Times New Roman"/>
          <w:b/>
          <w:color w:val="000000" w:themeColor="text1"/>
        </w:rPr>
        <w:t>resíduos eletroeletrônicos – eLixo</w:t>
      </w:r>
      <w:r w:rsidRPr="00393C81">
        <w:rPr>
          <w:rFonts w:cs="Times New Roman"/>
          <w:color w:val="000000" w:themeColor="text1"/>
        </w:rPr>
        <w:t>. Em 2010, foi sancionada a lei 12.305, regulamentada pelo decreto 7.404 do mes</w:t>
      </w:r>
      <w:r>
        <w:rPr>
          <w:rFonts w:cs="Times New Roman"/>
          <w:color w:val="000000" w:themeColor="text1"/>
        </w:rPr>
        <w:t>mo ano. Embora a Lei Federal nº</w:t>
      </w:r>
      <w:r w:rsidRPr="00393C81">
        <w:rPr>
          <w:rFonts w:cs="Times New Roman"/>
          <w:color w:val="000000" w:themeColor="text1"/>
        </w:rPr>
        <w:t xml:space="preserve"> 12.305/2010, promulgada em 2011, responsabilize os fabricantes, importadores, distribuidores, comerciantes, governos e consumidores de produtos eletroeletrônicos quanto à questão do descarte do eLixo, ainda não existem mecanismos que atendam satisfatoriamente à demanda da produção do eLixo.</w:t>
      </w:r>
    </w:p>
    <w:p w:rsidR="006454AA" w:rsidRDefault="006454AA" w:rsidP="006454AA">
      <w:pPr>
        <w:spacing w:line="360" w:lineRule="auto"/>
        <w:rPr>
          <w:rFonts w:cs="Times New Roman"/>
          <w:color w:val="000000" w:themeColor="text1"/>
        </w:rPr>
      </w:pPr>
      <w:r>
        <w:rPr>
          <w:rFonts w:cs="Times New Roman"/>
          <w:color w:val="000000" w:themeColor="text1"/>
        </w:rPr>
        <w:t>Diante de um contexto de pressão governamental e da sociedade sobre as empresas produtoras, será criada uma súbita demanda por soluções em Logística Reversa, com potencial crescimento para os próximos anos.</w:t>
      </w:r>
    </w:p>
    <w:p w:rsidR="006454AA" w:rsidRPr="00393C81" w:rsidRDefault="006454AA" w:rsidP="006454AA">
      <w:pPr>
        <w:spacing w:line="360" w:lineRule="auto"/>
        <w:rPr>
          <w:rFonts w:cs="Times New Roman"/>
          <w:color w:val="000000" w:themeColor="text1"/>
        </w:rPr>
      </w:pPr>
      <w:r>
        <w:rPr>
          <w:rFonts w:cs="Times New Roman"/>
          <w:color w:val="000000" w:themeColor="text1"/>
        </w:rPr>
        <w:t xml:space="preserve">Entendendo tratar-se de uma oportunidade de mercado, o projeto SELLETIVA </w:t>
      </w:r>
      <w:r w:rsidRPr="00393C81">
        <w:rPr>
          <w:rFonts w:cs="Times New Roman"/>
          <w:color w:val="000000" w:themeColor="text1"/>
        </w:rPr>
        <w:t>caracteriza</w:t>
      </w:r>
      <w:r>
        <w:rPr>
          <w:rFonts w:cs="Times New Roman"/>
          <w:color w:val="000000" w:themeColor="text1"/>
        </w:rPr>
        <w:t>-se</w:t>
      </w:r>
      <w:r w:rsidRPr="00393C81">
        <w:rPr>
          <w:rFonts w:cs="Times New Roman"/>
          <w:color w:val="000000" w:themeColor="text1"/>
        </w:rPr>
        <w:t xml:space="preserve"> como uma solução de Logística Reversa - LR </w:t>
      </w:r>
      <w:r>
        <w:rPr>
          <w:rFonts w:cs="Times New Roman"/>
          <w:color w:val="000000" w:themeColor="text1"/>
        </w:rPr>
        <w:t>que integra</w:t>
      </w:r>
      <w:r w:rsidRPr="00393C81">
        <w:rPr>
          <w:rFonts w:cs="Times New Roman"/>
          <w:color w:val="000000" w:themeColor="text1"/>
        </w:rPr>
        <w:t xml:space="preserve"> diversos recursos de</w:t>
      </w:r>
      <w:r w:rsidR="00330182">
        <w:rPr>
          <w:rFonts w:cs="Times New Roman"/>
          <w:color w:val="000000" w:themeColor="text1"/>
        </w:rPr>
        <w:t>:</w:t>
      </w:r>
      <w:r w:rsidRPr="00393C81">
        <w:rPr>
          <w:rFonts w:cs="Times New Roman"/>
          <w:color w:val="000000" w:themeColor="text1"/>
        </w:rPr>
        <w:t xml:space="preserve"> Tecnologia da Informação e Comunicação – TIC</w:t>
      </w:r>
      <w:r w:rsidR="00741E65">
        <w:rPr>
          <w:rFonts w:cs="Times New Roman"/>
          <w:color w:val="000000" w:themeColor="text1"/>
        </w:rPr>
        <w:t xml:space="preserve"> e Administração</w:t>
      </w:r>
      <w:r w:rsidR="00330182">
        <w:rPr>
          <w:rFonts w:cs="Times New Roman"/>
          <w:color w:val="000000" w:themeColor="text1"/>
        </w:rPr>
        <w:t xml:space="preserve"> </w:t>
      </w:r>
      <w:r>
        <w:rPr>
          <w:rFonts w:cs="Times New Roman"/>
          <w:color w:val="000000" w:themeColor="text1"/>
        </w:rPr>
        <w:t>a recursos</w:t>
      </w:r>
      <w:r w:rsidRPr="00393C81">
        <w:rPr>
          <w:rFonts w:cs="Times New Roman"/>
          <w:color w:val="000000" w:themeColor="text1"/>
        </w:rPr>
        <w:t xml:space="preserve"> </w:t>
      </w:r>
      <w:r>
        <w:rPr>
          <w:rFonts w:cs="Times New Roman"/>
          <w:color w:val="000000" w:themeColor="text1"/>
        </w:rPr>
        <w:t>j</w:t>
      </w:r>
      <w:r w:rsidRPr="00393C81">
        <w:rPr>
          <w:rFonts w:cs="Times New Roman"/>
          <w:color w:val="000000" w:themeColor="text1"/>
        </w:rPr>
        <w:t>urídico</w:t>
      </w:r>
      <w:r>
        <w:rPr>
          <w:rFonts w:cs="Times New Roman"/>
          <w:color w:val="000000" w:themeColor="text1"/>
        </w:rPr>
        <w:t>s</w:t>
      </w:r>
      <w:r w:rsidRPr="00393C81">
        <w:rPr>
          <w:rFonts w:cs="Times New Roman"/>
          <w:color w:val="000000" w:themeColor="text1"/>
        </w:rPr>
        <w:t xml:space="preserve"> </w:t>
      </w:r>
      <w:r>
        <w:rPr>
          <w:rFonts w:cs="Times New Roman"/>
          <w:color w:val="000000" w:themeColor="text1"/>
        </w:rPr>
        <w:t>ambientais,</w:t>
      </w:r>
      <w:r w:rsidRPr="00393C81">
        <w:rPr>
          <w:rFonts w:cs="Times New Roman"/>
          <w:color w:val="000000" w:themeColor="text1"/>
        </w:rPr>
        <w:t xml:space="preserve"> </w:t>
      </w:r>
      <w:r>
        <w:rPr>
          <w:rFonts w:cs="Times New Roman"/>
          <w:color w:val="000000" w:themeColor="text1"/>
        </w:rPr>
        <w:t>criando uma plataforma única, i</w:t>
      </w:r>
      <w:r w:rsidRPr="00393C81">
        <w:rPr>
          <w:rFonts w:cs="Times New Roman"/>
          <w:color w:val="000000" w:themeColor="text1"/>
        </w:rPr>
        <w:t>nicialmente focad</w:t>
      </w:r>
      <w:r>
        <w:rPr>
          <w:rFonts w:cs="Times New Roman"/>
          <w:color w:val="000000" w:themeColor="text1"/>
        </w:rPr>
        <w:t>a</w:t>
      </w:r>
      <w:r w:rsidRPr="00393C81">
        <w:rPr>
          <w:rFonts w:cs="Times New Roman"/>
          <w:color w:val="000000" w:themeColor="text1"/>
        </w:rPr>
        <w:t xml:space="preserve"> no eLixo</w:t>
      </w:r>
      <w:r>
        <w:rPr>
          <w:rFonts w:cs="Times New Roman"/>
          <w:color w:val="000000" w:themeColor="text1"/>
        </w:rPr>
        <w:t xml:space="preserve"> e no mercado brasileiro</w:t>
      </w:r>
      <w:r w:rsidRPr="00393C81">
        <w:rPr>
          <w:rFonts w:cs="Times New Roman"/>
          <w:color w:val="000000" w:themeColor="text1"/>
        </w:rPr>
        <w:t>.</w:t>
      </w:r>
    </w:p>
    <w:p w:rsidR="006454AA" w:rsidRPr="00B33AF8" w:rsidRDefault="006454AA" w:rsidP="00E700BB">
      <w:pPr>
        <w:spacing w:line="360" w:lineRule="auto"/>
        <w:rPr>
          <w:rFonts w:cs="Times New Roman"/>
          <w:color w:val="000000" w:themeColor="text1"/>
        </w:rPr>
      </w:pPr>
      <w:r>
        <w:rPr>
          <w:rFonts w:cs="Times New Roman"/>
          <w:color w:val="000000" w:themeColor="text1"/>
        </w:rPr>
        <w:t>A plataforma proporcionará a g</w:t>
      </w:r>
      <w:r w:rsidRPr="00B33AF8">
        <w:rPr>
          <w:rFonts w:cs="Times New Roman"/>
          <w:color w:val="000000" w:themeColor="text1"/>
        </w:rPr>
        <w:t xml:space="preserve">estão integrada da cadeia de logística reversa dos equipamentos eletroeletrônicos, </w:t>
      </w:r>
      <w:r w:rsidR="00E05DD6">
        <w:rPr>
          <w:rFonts w:cs="Times New Roman"/>
          <w:color w:val="000000" w:themeColor="text1"/>
        </w:rPr>
        <w:t>por meio</w:t>
      </w:r>
      <w:r w:rsidR="00E05DD6" w:rsidRPr="00B33AF8">
        <w:rPr>
          <w:rFonts w:cs="Times New Roman"/>
          <w:color w:val="000000" w:themeColor="text1"/>
        </w:rPr>
        <w:t xml:space="preserve"> </w:t>
      </w:r>
      <w:r w:rsidRPr="00B33AF8">
        <w:rPr>
          <w:rFonts w:cs="Times New Roman"/>
          <w:color w:val="000000" w:themeColor="text1"/>
        </w:rPr>
        <w:t>da prestação de serviço às indústrias, comércios, empresas de reciclagem, cooperativas de catadores, e consumidores finais, atendendo à legislação Federal (Lei 12.305/10, Decreto 7.404/2010, Acordo S</w:t>
      </w:r>
      <w:r w:rsidR="00FF283A">
        <w:rPr>
          <w:rFonts w:cs="Times New Roman"/>
          <w:color w:val="000000" w:themeColor="text1"/>
        </w:rPr>
        <w:t>e</w:t>
      </w:r>
      <w:r w:rsidRPr="00B33AF8">
        <w:rPr>
          <w:rFonts w:cs="Times New Roman"/>
          <w:color w:val="000000" w:themeColor="text1"/>
        </w:rPr>
        <w:t xml:space="preserve">torial MMA – 01/2013) que </w:t>
      </w:r>
      <w:r w:rsidR="00E05DD6">
        <w:rPr>
          <w:rFonts w:cs="Times New Roman"/>
          <w:color w:val="000000" w:themeColor="text1"/>
        </w:rPr>
        <w:t>qualifica como</w:t>
      </w:r>
      <w:r w:rsidR="00E05DD6" w:rsidRPr="00B33AF8">
        <w:rPr>
          <w:rFonts w:cs="Times New Roman"/>
          <w:color w:val="000000" w:themeColor="text1"/>
        </w:rPr>
        <w:t xml:space="preserve"> </w:t>
      </w:r>
      <w:r w:rsidRPr="00B33AF8">
        <w:rPr>
          <w:rFonts w:cs="Times New Roman"/>
          <w:color w:val="000000" w:themeColor="text1"/>
        </w:rPr>
        <w:t xml:space="preserve">crime </w:t>
      </w:r>
      <w:r w:rsidR="00E05DD6">
        <w:rPr>
          <w:rFonts w:cs="Times New Roman"/>
          <w:color w:val="000000" w:themeColor="text1"/>
        </w:rPr>
        <w:t xml:space="preserve">ambiental </w:t>
      </w:r>
      <w:r w:rsidRPr="00B33AF8">
        <w:rPr>
          <w:rFonts w:cs="Times New Roman"/>
          <w:color w:val="000000" w:themeColor="text1"/>
        </w:rPr>
        <w:t>o descarte incorreto do denominado lixo ele</w:t>
      </w:r>
      <w:r w:rsidR="007A5DA1">
        <w:rPr>
          <w:rFonts w:cs="Times New Roman"/>
          <w:color w:val="000000" w:themeColor="text1"/>
        </w:rPr>
        <w:t>troele</w:t>
      </w:r>
      <w:r w:rsidRPr="00B33AF8">
        <w:rPr>
          <w:rFonts w:cs="Times New Roman"/>
          <w:color w:val="000000" w:themeColor="text1"/>
        </w:rPr>
        <w:t>trônico (e</w:t>
      </w:r>
      <w:r w:rsidR="0060136F">
        <w:rPr>
          <w:rFonts w:cs="Times New Roman"/>
          <w:color w:val="000000" w:themeColor="text1"/>
        </w:rPr>
        <w:t>L</w:t>
      </w:r>
      <w:r w:rsidRPr="00B33AF8">
        <w:rPr>
          <w:rFonts w:cs="Times New Roman"/>
          <w:color w:val="000000" w:themeColor="text1"/>
        </w:rPr>
        <w:t>ixo).</w:t>
      </w:r>
    </w:p>
    <w:p w:rsidR="006454AA" w:rsidRDefault="006454AA" w:rsidP="00E700BB">
      <w:pPr>
        <w:spacing w:line="360" w:lineRule="auto"/>
        <w:rPr>
          <w:rFonts w:cs="Times New Roman"/>
          <w:color w:val="000000" w:themeColor="text1"/>
        </w:rPr>
      </w:pPr>
      <w:r w:rsidRPr="00B33AF8">
        <w:rPr>
          <w:rFonts w:cs="Times New Roman"/>
          <w:color w:val="000000" w:themeColor="text1"/>
        </w:rPr>
        <w:t>Baseado em um modelo inovador</w:t>
      </w:r>
      <w:r w:rsidR="00E700BB">
        <w:rPr>
          <w:rFonts w:cs="Times New Roman"/>
          <w:color w:val="000000" w:themeColor="text1"/>
        </w:rPr>
        <w:t>, defendido com sucesso em mestrado da UFC,</w:t>
      </w:r>
      <w:r w:rsidRPr="00B33AF8">
        <w:rPr>
          <w:rFonts w:cs="Times New Roman"/>
          <w:color w:val="000000" w:themeColor="text1"/>
        </w:rPr>
        <w:t xml:space="preserve"> e auxiliada pela imposição legal, a Selletiva criará uma cadeia ambientalmente correta e juridicamente perfeita, respaldando legalmente todos os envolvidos na cadeia</w:t>
      </w:r>
      <w:r>
        <w:rPr>
          <w:rFonts w:cs="Times New Roman"/>
          <w:color w:val="000000" w:themeColor="text1"/>
        </w:rPr>
        <w:t xml:space="preserve"> de logística reversa</w:t>
      </w:r>
      <w:r w:rsidRPr="00B33AF8">
        <w:rPr>
          <w:rFonts w:cs="Times New Roman"/>
          <w:color w:val="000000" w:themeColor="text1"/>
        </w:rPr>
        <w:t xml:space="preserve"> do lixo eletrônico</w:t>
      </w:r>
      <w:r w:rsidR="00E700BB">
        <w:rPr>
          <w:rFonts w:cs="Times New Roman"/>
          <w:color w:val="000000" w:themeColor="text1"/>
        </w:rPr>
        <w:t xml:space="preserve"> que necessitem de comprovações legais no atendimento a Lei Federal 12.305/2010</w:t>
      </w:r>
      <w:r w:rsidRPr="00B33AF8">
        <w:rPr>
          <w:rFonts w:cs="Times New Roman"/>
          <w:color w:val="000000" w:themeColor="text1"/>
        </w:rPr>
        <w:t>.</w:t>
      </w:r>
    </w:p>
    <w:p w:rsidR="006454AA" w:rsidRPr="00B33AF8" w:rsidRDefault="00040C80" w:rsidP="00130CEA">
      <w:pPr>
        <w:spacing w:line="360" w:lineRule="auto"/>
        <w:rPr>
          <w:rFonts w:cs="Times New Roman"/>
          <w:color w:val="000000" w:themeColor="text1"/>
        </w:rPr>
      </w:pPr>
      <w:r>
        <w:rPr>
          <w:rFonts w:cs="Times New Roman"/>
          <w:color w:val="000000" w:themeColor="text1"/>
        </w:rPr>
        <w:t>A partir de</w:t>
      </w:r>
      <w:r w:rsidR="006454AA">
        <w:rPr>
          <w:rFonts w:cs="Times New Roman"/>
          <w:color w:val="000000" w:themeColor="text1"/>
        </w:rPr>
        <w:t xml:space="preserve"> um</w:t>
      </w:r>
      <w:r>
        <w:rPr>
          <w:rFonts w:cs="Times New Roman"/>
          <w:color w:val="000000" w:themeColor="text1"/>
        </w:rPr>
        <w:t>a aplicação em nuvem integrada às redes sociais</w:t>
      </w:r>
      <w:r w:rsidR="006454AA">
        <w:rPr>
          <w:rFonts w:cs="Times New Roman"/>
          <w:color w:val="000000" w:themeColor="text1"/>
        </w:rPr>
        <w:t xml:space="preserve">, onde todos os atores da cadeia – governo, indústria, comércio, consumidores, empresas e cooperativas de reciclagem – são beneficiados e potencializados, um conjunto de dados </w:t>
      </w:r>
      <w:r>
        <w:rPr>
          <w:rFonts w:cs="Times New Roman"/>
          <w:color w:val="000000" w:themeColor="text1"/>
        </w:rPr>
        <w:t>será</w:t>
      </w:r>
      <w:r w:rsidR="006454AA">
        <w:rPr>
          <w:rFonts w:cs="Times New Roman"/>
          <w:color w:val="000000" w:themeColor="text1"/>
        </w:rPr>
        <w:t xml:space="preserve"> transforma</w:t>
      </w:r>
      <w:r>
        <w:rPr>
          <w:rFonts w:cs="Times New Roman"/>
          <w:color w:val="000000" w:themeColor="text1"/>
        </w:rPr>
        <w:t>do</w:t>
      </w:r>
      <w:r w:rsidR="006454AA">
        <w:rPr>
          <w:rFonts w:cs="Times New Roman"/>
          <w:color w:val="000000" w:themeColor="text1"/>
        </w:rPr>
        <w:t xml:space="preserve"> em informações de logística</w:t>
      </w:r>
      <w:r w:rsidR="00DE2842">
        <w:rPr>
          <w:rFonts w:cs="Times New Roman"/>
          <w:color w:val="000000" w:themeColor="text1"/>
        </w:rPr>
        <w:t xml:space="preserve"> (rotas, volumes, tipos, etc.)</w:t>
      </w:r>
      <w:r w:rsidR="006454AA">
        <w:rPr>
          <w:rFonts w:cs="Times New Roman"/>
          <w:color w:val="000000" w:themeColor="text1"/>
        </w:rPr>
        <w:t>, passando a atuar</w:t>
      </w:r>
      <w:r w:rsidR="006454AA" w:rsidRPr="00393C81">
        <w:rPr>
          <w:rFonts w:cs="Times New Roman"/>
          <w:color w:val="000000" w:themeColor="text1"/>
        </w:rPr>
        <w:t xml:space="preserve"> de forma proativa em</w:t>
      </w:r>
      <w:r w:rsidR="006454AA">
        <w:rPr>
          <w:rFonts w:cs="Times New Roman"/>
          <w:color w:val="000000" w:themeColor="text1"/>
        </w:rPr>
        <w:t xml:space="preserve"> relação ao descarte.</w:t>
      </w:r>
    </w:p>
    <w:p w:rsidR="006454AA" w:rsidRPr="002968F6" w:rsidRDefault="006454AA" w:rsidP="006454AA">
      <w:pPr>
        <w:spacing w:after="0" w:line="360" w:lineRule="auto"/>
        <w:rPr>
          <w:rFonts w:cs="Times New Roman"/>
          <w:color w:val="000000" w:themeColor="text1"/>
        </w:rPr>
      </w:pPr>
      <w:r>
        <w:rPr>
          <w:rFonts w:cs="Times New Roman"/>
          <w:color w:val="000000" w:themeColor="text1"/>
        </w:rPr>
        <w:lastRenderedPageBreak/>
        <w:t>Fornecendo</w:t>
      </w:r>
      <w:r w:rsidRPr="00B33AF8">
        <w:rPr>
          <w:rFonts w:cs="Times New Roman"/>
          <w:color w:val="000000" w:themeColor="text1"/>
        </w:rPr>
        <w:t xml:space="preserve"> descontos em novos produtos ou convênios com clubes de vantagens (Multiplus, Km vantagens, Dotz...), a Selletiva estimulará o usuário final a descartar seu lixo eletrônico em pontos de coleta previamente cadastrados ou a agendar uma coleta doméstica. </w:t>
      </w:r>
      <w:r>
        <w:rPr>
          <w:rFonts w:cs="Times New Roman"/>
          <w:color w:val="000000" w:themeColor="text1"/>
        </w:rPr>
        <w:t>A</w:t>
      </w:r>
      <w:r w:rsidRPr="00B33AF8">
        <w:rPr>
          <w:rFonts w:cs="Times New Roman"/>
          <w:color w:val="000000" w:themeColor="text1"/>
        </w:rPr>
        <w:t>s cooperativas de catadores terão acesso à informação de onde está o lixo eletrônico a ser descartado, qual seu tipo e volume, otimizando assim suas rotas</w:t>
      </w:r>
      <w:r>
        <w:rPr>
          <w:rFonts w:cs="Times New Roman"/>
          <w:color w:val="000000" w:themeColor="text1"/>
        </w:rPr>
        <w:t>,</w:t>
      </w:r>
      <w:r w:rsidRPr="00B33AF8">
        <w:rPr>
          <w:rFonts w:cs="Times New Roman"/>
          <w:color w:val="000000" w:themeColor="text1"/>
        </w:rPr>
        <w:t xml:space="preserve"> reduzindo seus custos</w:t>
      </w:r>
      <w:r>
        <w:rPr>
          <w:rFonts w:cs="Times New Roman"/>
          <w:color w:val="000000" w:themeColor="text1"/>
        </w:rPr>
        <w:t xml:space="preserve"> operacionais e potencializando suas receitas</w:t>
      </w:r>
      <w:r w:rsidR="009C7275">
        <w:rPr>
          <w:rFonts w:cs="Times New Roman"/>
          <w:color w:val="000000" w:themeColor="text1"/>
        </w:rPr>
        <w:t>, principalmente com redução do esforço para coletar o mesmo volume em relação ao modelo tradicional/atual</w:t>
      </w:r>
      <w:r>
        <w:rPr>
          <w:rFonts w:cs="Times New Roman"/>
          <w:color w:val="000000" w:themeColor="text1"/>
        </w:rPr>
        <w:t xml:space="preserve">. </w:t>
      </w:r>
      <w:r w:rsidR="00040C80">
        <w:rPr>
          <w:rFonts w:cs="Times New Roman"/>
          <w:color w:val="000000" w:themeColor="text1"/>
        </w:rPr>
        <w:t>Desta forma</w:t>
      </w:r>
      <w:r>
        <w:rPr>
          <w:rFonts w:cs="Times New Roman"/>
          <w:color w:val="000000" w:themeColor="text1"/>
        </w:rPr>
        <w:t xml:space="preserve">, o sistema SELLETIVA </w:t>
      </w:r>
      <w:r w:rsidR="00A50049">
        <w:rPr>
          <w:rFonts w:cs="Times New Roman"/>
          <w:color w:val="000000" w:themeColor="text1"/>
        </w:rPr>
        <w:t xml:space="preserve">permitirá uma melhoria na qualidade de </w:t>
      </w:r>
      <w:r w:rsidR="009C7275">
        <w:rPr>
          <w:rFonts w:cs="Times New Roman"/>
          <w:color w:val="000000" w:themeColor="text1"/>
        </w:rPr>
        <w:t xml:space="preserve">trabalho </w:t>
      </w:r>
      <w:r w:rsidR="00A50049">
        <w:rPr>
          <w:rFonts w:cs="Times New Roman"/>
          <w:color w:val="000000" w:themeColor="text1"/>
        </w:rPr>
        <w:t xml:space="preserve">dos agentes de coleta, </w:t>
      </w:r>
      <w:r w:rsidR="009C7275">
        <w:rPr>
          <w:rFonts w:cs="Times New Roman"/>
          <w:color w:val="000000" w:themeColor="text1"/>
        </w:rPr>
        <w:t xml:space="preserve">proporcionando uma melhoria na sua qualidade de vida, </w:t>
      </w:r>
      <w:r>
        <w:rPr>
          <w:rFonts w:cs="Times New Roman"/>
          <w:color w:val="000000" w:themeColor="text1"/>
        </w:rPr>
        <w:t>coloca</w:t>
      </w:r>
      <w:r w:rsidR="00A50049">
        <w:rPr>
          <w:rFonts w:cs="Times New Roman"/>
          <w:color w:val="000000" w:themeColor="text1"/>
        </w:rPr>
        <w:t>ndo</w:t>
      </w:r>
      <w:r w:rsidRPr="00393C81">
        <w:rPr>
          <w:rFonts w:cs="Times New Roman"/>
          <w:color w:val="000000" w:themeColor="text1"/>
        </w:rPr>
        <w:t xml:space="preserve"> </w:t>
      </w:r>
      <w:r w:rsidR="00787EBF">
        <w:rPr>
          <w:rFonts w:cs="Times New Roman"/>
          <w:color w:val="000000" w:themeColor="text1"/>
        </w:rPr>
        <w:t>de forma</w:t>
      </w:r>
      <w:r w:rsidRPr="00393C81">
        <w:rPr>
          <w:rFonts w:cs="Times New Roman"/>
          <w:color w:val="000000" w:themeColor="text1"/>
        </w:rPr>
        <w:t xml:space="preserve"> prática</w:t>
      </w:r>
      <w:r w:rsidR="00787EBF">
        <w:rPr>
          <w:rFonts w:cs="Times New Roman"/>
          <w:color w:val="000000" w:themeColor="text1"/>
        </w:rPr>
        <w:t xml:space="preserve"> e direta</w:t>
      </w:r>
      <w:r w:rsidRPr="00393C81">
        <w:rPr>
          <w:rFonts w:cs="Times New Roman"/>
          <w:color w:val="000000" w:themeColor="text1"/>
        </w:rPr>
        <w:t xml:space="preserve"> a </w:t>
      </w:r>
      <w:r w:rsidRPr="002968F6">
        <w:rPr>
          <w:rFonts w:cs="Times New Roman"/>
          <w:b/>
          <w:color w:val="000000" w:themeColor="text1"/>
        </w:rPr>
        <w:t>Inovação Social</w:t>
      </w:r>
      <w:r w:rsidRPr="00393C81">
        <w:rPr>
          <w:rFonts w:cs="Times New Roman"/>
          <w:color w:val="000000" w:themeColor="text1"/>
        </w:rPr>
        <w:t xml:space="preserve">, </w:t>
      </w:r>
      <w:r w:rsidR="00A50049">
        <w:rPr>
          <w:rFonts w:cs="Times New Roman"/>
          <w:color w:val="000000" w:themeColor="text1"/>
        </w:rPr>
        <w:t>beneficiando</w:t>
      </w:r>
      <w:r w:rsidRPr="00393C81">
        <w:rPr>
          <w:rFonts w:cs="Times New Roman"/>
          <w:color w:val="000000" w:themeColor="text1"/>
        </w:rPr>
        <w:t xml:space="preserve"> </w:t>
      </w:r>
      <w:r w:rsidR="009C7275">
        <w:rPr>
          <w:rFonts w:cs="Times New Roman"/>
          <w:color w:val="000000" w:themeColor="text1"/>
        </w:rPr>
        <w:t xml:space="preserve">assim, </w:t>
      </w:r>
      <w:r>
        <w:rPr>
          <w:rFonts w:cs="Times New Roman"/>
          <w:color w:val="000000" w:themeColor="text1"/>
        </w:rPr>
        <w:t>os</w:t>
      </w:r>
      <w:r w:rsidRPr="00393C81">
        <w:rPr>
          <w:rFonts w:cs="Times New Roman"/>
          <w:color w:val="000000" w:themeColor="text1"/>
        </w:rPr>
        <w:t xml:space="preserve"> atores </w:t>
      </w:r>
      <w:r>
        <w:rPr>
          <w:rFonts w:cs="Times New Roman"/>
          <w:color w:val="000000" w:themeColor="text1"/>
        </w:rPr>
        <w:t>mais sensíveis da cadeia.</w:t>
      </w:r>
      <w:r w:rsidRPr="00B33AF8">
        <w:rPr>
          <w:rFonts w:cs="Times New Roman"/>
          <w:color w:val="000000" w:themeColor="text1"/>
        </w:rPr>
        <w:t xml:space="preserve"> Por sua vez, as empresas de reciclagem deverão estar juridicamente perfeitas para fazerem parte da cadeia e passarão a </w:t>
      </w:r>
      <w:r w:rsidR="00787EBF">
        <w:rPr>
          <w:rFonts w:cs="Times New Roman"/>
          <w:color w:val="000000" w:themeColor="text1"/>
        </w:rPr>
        <w:t>coletar</w:t>
      </w:r>
      <w:r w:rsidR="00787EBF" w:rsidRPr="00B33AF8">
        <w:rPr>
          <w:rFonts w:cs="Times New Roman"/>
          <w:color w:val="000000" w:themeColor="text1"/>
        </w:rPr>
        <w:t xml:space="preserve"> </w:t>
      </w:r>
      <w:r w:rsidRPr="00B33AF8">
        <w:rPr>
          <w:rFonts w:cs="Times New Roman"/>
          <w:color w:val="000000" w:themeColor="text1"/>
        </w:rPr>
        <w:t>um alto volume de resíduos eletrônicos</w:t>
      </w:r>
      <w:r w:rsidR="00787EBF">
        <w:rPr>
          <w:rFonts w:cs="Times New Roman"/>
          <w:color w:val="000000" w:themeColor="text1"/>
        </w:rPr>
        <w:t>, que até então, não tinham como saber da sua disponibilidade e localização. Com isso</w:t>
      </w:r>
      <w:r w:rsidRPr="00B33AF8">
        <w:rPr>
          <w:rFonts w:cs="Times New Roman"/>
          <w:color w:val="000000" w:themeColor="text1"/>
        </w:rPr>
        <w:t>, aumentando sua margem. Ao final do processo, a indústria de fabricação de equipamentos eletroeletrônicos</w:t>
      </w:r>
      <w:r w:rsidR="00787EBF">
        <w:rPr>
          <w:rFonts w:cs="Times New Roman"/>
          <w:color w:val="000000" w:themeColor="text1"/>
        </w:rPr>
        <w:t xml:space="preserve">, </w:t>
      </w:r>
      <w:r w:rsidR="00E80CDF">
        <w:rPr>
          <w:rFonts w:cs="Times New Roman"/>
          <w:color w:val="000000" w:themeColor="text1"/>
        </w:rPr>
        <w:t xml:space="preserve">os </w:t>
      </w:r>
      <w:r w:rsidR="00787EBF">
        <w:rPr>
          <w:rFonts w:cs="Times New Roman"/>
          <w:color w:val="000000" w:themeColor="text1"/>
        </w:rPr>
        <w:t xml:space="preserve">comerciantes </w:t>
      </w:r>
      <w:r w:rsidR="00E80CDF">
        <w:rPr>
          <w:rFonts w:cs="Times New Roman"/>
          <w:color w:val="000000" w:themeColor="text1"/>
        </w:rPr>
        <w:t>e/</w:t>
      </w:r>
      <w:r w:rsidR="00787EBF">
        <w:rPr>
          <w:rFonts w:cs="Times New Roman"/>
          <w:color w:val="000000" w:themeColor="text1"/>
        </w:rPr>
        <w:t>ou importadores poderão adquirir</w:t>
      </w:r>
      <w:r w:rsidRPr="00B33AF8">
        <w:rPr>
          <w:rFonts w:cs="Times New Roman"/>
          <w:color w:val="000000" w:themeColor="text1"/>
        </w:rPr>
        <w:t xml:space="preserve"> um certificado com valor legal</w:t>
      </w:r>
      <w:r w:rsidR="00E80CDF">
        <w:rPr>
          <w:rFonts w:cs="Times New Roman"/>
          <w:color w:val="000000" w:themeColor="text1"/>
        </w:rPr>
        <w:t>,</w:t>
      </w:r>
      <w:r w:rsidRPr="00B33AF8">
        <w:rPr>
          <w:rFonts w:cs="Times New Roman"/>
          <w:color w:val="000000" w:themeColor="text1"/>
        </w:rPr>
        <w:t xml:space="preserve"> atestando que </w:t>
      </w:r>
      <w:r w:rsidR="00787EBF">
        <w:rPr>
          <w:rFonts w:cs="Times New Roman"/>
          <w:color w:val="000000" w:themeColor="text1"/>
        </w:rPr>
        <w:t>um</w:t>
      </w:r>
      <w:r w:rsidRPr="00B33AF8">
        <w:rPr>
          <w:rFonts w:cs="Times New Roman"/>
          <w:color w:val="000000" w:themeColor="text1"/>
        </w:rPr>
        <w:t xml:space="preserve"> volume </w:t>
      </w:r>
      <w:r w:rsidR="00787EBF">
        <w:rPr>
          <w:rFonts w:cs="Times New Roman"/>
          <w:color w:val="000000" w:themeColor="text1"/>
        </w:rPr>
        <w:t xml:space="preserve">específico </w:t>
      </w:r>
      <w:r w:rsidRPr="00B33AF8">
        <w:rPr>
          <w:rFonts w:cs="Times New Roman"/>
          <w:color w:val="000000" w:themeColor="text1"/>
        </w:rPr>
        <w:t xml:space="preserve">de material eletroeletrônico foi descartado </w:t>
      </w:r>
      <w:r w:rsidR="00E80CDF">
        <w:rPr>
          <w:rFonts w:cs="Times New Roman"/>
          <w:color w:val="000000" w:themeColor="text1"/>
        </w:rPr>
        <w:t xml:space="preserve">da forma </w:t>
      </w:r>
      <w:r w:rsidRPr="00B33AF8">
        <w:rPr>
          <w:rFonts w:cs="Times New Roman"/>
          <w:color w:val="000000" w:themeColor="text1"/>
        </w:rPr>
        <w:t>ambientalmente corret</w:t>
      </w:r>
      <w:r w:rsidR="00E80CDF">
        <w:rPr>
          <w:rFonts w:cs="Times New Roman"/>
          <w:color w:val="000000" w:themeColor="text1"/>
        </w:rPr>
        <w:t>a</w:t>
      </w:r>
      <w:r w:rsidRPr="00B33AF8">
        <w:rPr>
          <w:rFonts w:cs="Times New Roman"/>
          <w:color w:val="000000" w:themeColor="text1"/>
        </w:rPr>
        <w:t xml:space="preserve">. Em troca, além de remunerar a Selletiva, </w:t>
      </w:r>
      <w:r w:rsidR="00E71EB3">
        <w:rPr>
          <w:rFonts w:cs="Times New Roman"/>
          <w:color w:val="000000" w:themeColor="text1"/>
        </w:rPr>
        <w:t xml:space="preserve">poderão </w:t>
      </w:r>
      <w:r w:rsidRPr="00B33AF8">
        <w:rPr>
          <w:rFonts w:cs="Times New Roman"/>
          <w:color w:val="000000" w:themeColor="text1"/>
        </w:rPr>
        <w:t>criar políticas de estímulo aos seus consumidores para o descarte correto, através de descontos na aquisição de novos produtos ou convênios com os clubes de vantagens. Assim, estará criado um círculo virtuoso que será gerido pela Selletiva.</w:t>
      </w:r>
    </w:p>
    <w:p w:rsidR="005E1334" w:rsidRPr="00393C81" w:rsidRDefault="005E1334" w:rsidP="00AA201B">
      <w:pPr>
        <w:pStyle w:val="Heading2"/>
      </w:pPr>
      <w:bookmarkStart w:id="8" w:name="_Toc363570375"/>
      <w:r w:rsidRPr="00393C81">
        <w:t>PALAVRAS CHAVE</w:t>
      </w:r>
      <w:bookmarkEnd w:id="8"/>
    </w:p>
    <w:p w:rsidR="005E1334" w:rsidRPr="00393C81" w:rsidRDefault="005E1334" w:rsidP="00C04AE9">
      <w:pPr>
        <w:spacing w:after="0" w:line="360" w:lineRule="auto"/>
        <w:rPr>
          <w:rFonts w:cs="Times New Roman"/>
          <w:color w:val="000000" w:themeColor="text1"/>
        </w:rPr>
      </w:pPr>
      <w:r w:rsidRPr="00393C81">
        <w:rPr>
          <w:rFonts w:cs="Times New Roman"/>
          <w:color w:val="000000" w:themeColor="text1"/>
        </w:rPr>
        <w:t>Logística Reversa, Lei Federal 12.305/2012, Coleta Seletiva, Redes de Colaboração, Sustentabilidade, Lixo Eletroeletrônico (</w:t>
      </w:r>
      <w:r w:rsidR="00112046" w:rsidRPr="00393C81">
        <w:rPr>
          <w:rFonts w:cs="Times New Roman"/>
          <w:color w:val="000000" w:themeColor="text1"/>
        </w:rPr>
        <w:t>eLixo</w:t>
      </w:r>
      <w:r w:rsidRPr="00393C81">
        <w:rPr>
          <w:rFonts w:cs="Times New Roman"/>
          <w:color w:val="000000" w:themeColor="text1"/>
        </w:rPr>
        <w:t>), Computação em nuvem (PaaS e SaaS).</w:t>
      </w:r>
    </w:p>
    <w:p w:rsidR="000276FD" w:rsidRPr="00393C81" w:rsidRDefault="000276FD" w:rsidP="00AA201B">
      <w:pPr>
        <w:pStyle w:val="Heading2"/>
      </w:pPr>
      <w:bookmarkStart w:id="9" w:name="_Toc363570376"/>
      <w:r w:rsidRPr="00393C81">
        <w:t>ADEQUAÇÃO DA PROPOSTA</w:t>
      </w:r>
      <w:bookmarkEnd w:id="9"/>
    </w:p>
    <w:p w:rsidR="000276FD" w:rsidRPr="00393C81" w:rsidRDefault="000276FD" w:rsidP="00C04AE9">
      <w:pPr>
        <w:spacing w:after="0" w:line="360" w:lineRule="auto"/>
        <w:rPr>
          <w:rFonts w:cs="Times New Roman"/>
          <w:color w:val="000000" w:themeColor="text1"/>
        </w:rPr>
      </w:pPr>
      <w:r w:rsidRPr="00393C81">
        <w:rPr>
          <w:rFonts w:cs="Times New Roman"/>
          <w:color w:val="000000" w:themeColor="text1"/>
        </w:rPr>
        <w:t>O projeto SELLETIVA</w:t>
      </w:r>
      <w:r w:rsidR="00E26BFC" w:rsidRPr="00393C81">
        <w:rPr>
          <w:rFonts w:cs="Times New Roman"/>
          <w:color w:val="000000" w:themeColor="text1"/>
        </w:rPr>
        <w:t xml:space="preserve"> </w:t>
      </w:r>
      <w:r w:rsidR="00F224EE" w:rsidRPr="00393C81">
        <w:rPr>
          <w:rFonts w:cs="Times New Roman"/>
          <w:color w:val="000000" w:themeColor="text1"/>
        </w:rPr>
        <w:t xml:space="preserve">utiliza a computação em nuvem e as redes sociais para resolver um </w:t>
      </w:r>
      <w:r w:rsidR="00F224EE" w:rsidRPr="00393C81">
        <w:rPr>
          <w:rFonts w:cs="Times New Roman"/>
          <w:b/>
          <w:color w:val="000000" w:themeColor="text1"/>
        </w:rPr>
        <w:t>problema complexo</w:t>
      </w:r>
      <w:r w:rsidR="00F224EE" w:rsidRPr="00393C81">
        <w:rPr>
          <w:rFonts w:cs="Times New Roman"/>
          <w:color w:val="000000" w:themeColor="text1"/>
        </w:rPr>
        <w:t xml:space="preserve"> e de </w:t>
      </w:r>
      <w:r w:rsidR="00F224EE" w:rsidRPr="00393C81">
        <w:rPr>
          <w:rFonts w:cs="Times New Roman"/>
          <w:b/>
          <w:color w:val="000000" w:themeColor="text1"/>
        </w:rPr>
        <w:t>alto impacto social e econômico</w:t>
      </w:r>
      <w:r w:rsidR="00F224EE" w:rsidRPr="00393C81">
        <w:rPr>
          <w:rFonts w:cs="Times New Roman"/>
          <w:color w:val="000000" w:themeColor="text1"/>
        </w:rPr>
        <w:t xml:space="preserve">, </w:t>
      </w:r>
      <w:r w:rsidRPr="00393C81">
        <w:rPr>
          <w:rFonts w:cs="Times New Roman"/>
          <w:color w:val="000000" w:themeColor="text1"/>
        </w:rPr>
        <w:t xml:space="preserve">atendendo assim às diretrizes do </w:t>
      </w:r>
      <w:r w:rsidRPr="00393C81">
        <w:rPr>
          <w:rFonts w:cs="Times New Roman"/>
          <w:b/>
          <w:color w:val="000000" w:themeColor="text1"/>
        </w:rPr>
        <w:t>Programa de Ecossistemas Digitais no Programa TI Maior [2012-2015]</w:t>
      </w:r>
      <w:r w:rsidR="00F224EE" w:rsidRPr="00393C81">
        <w:rPr>
          <w:rFonts w:cs="Times New Roman"/>
          <w:color w:val="000000" w:themeColor="text1"/>
        </w:rPr>
        <w:t xml:space="preserve"> e </w:t>
      </w:r>
      <w:r w:rsidR="00056C74" w:rsidRPr="00393C81">
        <w:rPr>
          <w:rFonts w:cs="Times New Roman"/>
          <w:color w:val="000000" w:themeColor="text1"/>
        </w:rPr>
        <w:t>enquadrando-se no</w:t>
      </w:r>
      <w:r w:rsidR="00F224EE" w:rsidRPr="00393C81">
        <w:rPr>
          <w:rFonts w:cs="Times New Roman"/>
          <w:color w:val="000000" w:themeColor="text1"/>
        </w:rPr>
        <w:t xml:space="preserve"> Tema Prioritário – </w:t>
      </w:r>
      <w:r w:rsidR="00F224EE" w:rsidRPr="00393C81">
        <w:rPr>
          <w:rFonts w:cs="Times New Roman"/>
          <w:b/>
          <w:color w:val="000000" w:themeColor="text1"/>
        </w:rPr>
        <w:t>Tecnologia da Informação (TI)</w:t>
      </w:r>
      <w:r w:rsidRPr="00393C81">
        <w:rPr>
          <w:rFonts w:cs="Times New Roman"/>
          <w:color w:val="000000" w:themeColor="text1"/>
        </w:rPr>
        <w:t xml:space="preserve">.  Por ser uma ferramenta aplicada à área de </w:t>
      </w:r>
      <w:r w:rsidR="00F224EE" w:rsidRPr="00393C81">
        <w:rPr>
          <w:rFonts w:cs="Times New Roman"/>
          <w:color w:val="000000" w:themeColor="text1"/>
        </w:rPr>
        <w:t xml:space="preserve">logística reversa de lixo eletroeletrônico que gera riqueza não só para a empresa, mas também para os elos menos favorecidos da cadeia de logística reversa (cooperativas de catadores), </w:t>
      </w:r>
      <w:r w:rsidRPr="00393C81">
        <w:rPr>
          <w:rFonts w:cs="Times New Roman"/>
          <w:color w:val="000000" w:themeColor="text1"/>
        </w:rPr>
        <w:t>enquadra-se ainda no</w:t>
      </w:r>
      <w:r w:rsidR="00F224EE" w:rsidRPr="00393C81">
        <w:rPr>
          <w:rFonts w:cs="Times New Roman"/>
          <w:color w:val="000000" w:themeColor="text1"/>
        </w:rPr>
        <w:t>s</w:t>
      </w:r>
      <w:r w:rsidRPr="00393C81">
        <w:rPr>
          <w:rFonts w:cs="Times New Roman"/>
          <w:color w:val="000000" w:themeColor="text1"/>
        </w:rPr>
        <w:t xml:space="preserve"> tema</w:t>
      </w:r>
      <w:r w:rsidR="00F224EE" w:rsidRPr="00393C81">
        <w:rPr>
          <w:rFonts w:cs="Times New Roman"/>
          <w:color w:val="000000" w:themeColor="text1"/>
        </w:rPr>
        <w:t>s</w:t>
      </w:r>
      <w:r w:rsidRPr="00393C81">
        <w:rPr>
          <w:rFonts w:cs="Times New Roman"/>
          <w:color w:val="000000" w:themeColor="text1"/>
        </w:rPr>
        <w:t>/setor</w:t>
      </w:r>
      <w:r w:rsidR="00F224EE" w:rsidRPr="00393C81">
        <w:rPr>
          <w:rFonts w:cs="Times New Roman"/>
          <w:color w:val="000000" w:themeColor="text1"/>
        </w:rPr>
        <w:t>es</w:t>
      </w:r>
      <w:r w:rsidRPr="00393C81">
        <w:rPr>
          <w:rFonts w:cs="Times New Roman"/>
          <w:color w:val="000000" w:themeColor="text1"/>
        </w:rPr>
        <w:t xml:space="preserve"> estratégico</w:t>
      </w:r>
      <w:r w:rsidR="00F224EE" w:rsidRPr="00393C81">
        <w:rPr>
          <w:rFonts w:cs="Times New Roman"/>
          <w:color w:val="000000" w:themeColor="text1"/>
        </w:rPr>
        <w:t>s</w:t>
      </w:r>
      <w:r w:rsidRPr="00393C81">
        <w:rPr>
          <w:rFonts w:cs="Times New Roman"/>
          <w:color w:val="000000" w:themeColor="text1"/>
        </w:rPr>
        <w:t xml:space="preserve"> </w:t>
      </w:r>
      <w:r w:rsidR="00F224EE" w:rsidRPr="00040C80">
        <w:rPr>
          <w:rFonts w:cs="Times New Roman"/>
          <w:b/>
          <w:color w:val="000000" w:themeColor="text1"/>
        </w:rPr>
        <w:t>Inovação Social</w:t>
      </w:r>
      <w:r w:rsidR="00F224EE" w:rsidRPr="00393C81">
        <w:rPr>
          <w:rFonts w:cs="Times New Roman"/>
          <w:color w:val="000000" w:themeColor="text1"/>
        </w:rPr>
        <w:t xml:space="preserve"> e </w:t>
      </w:r>
      <w:r w:rsidR="00F224EE" w:rsidRPr="00040C80">
        <w:rPr>
          <w:rFonts w:cs="Times New Roman"/>
          <w:b/>
          <w:color w:val="000000" w:themeColor="text1"/>
        </w:rPr>
        <w:t>Economia Criativa</w:t>
      </w:r>
      <w:r w:rsidR="00E26BFC" w:rsidRPr="00393C81">
        <w:rPr>
          <w:rFonts w:cs="Times New Roman"/>
          <w:color w:val="000000" w:themeColor="text1"/>
        </w:rPr>
        <w:t>.</w:t>
      </w:r>
    </w:p>
    <w:p w:rsidR="000A65D6" w:rsidRDefault="000A65D6">
      <w:pPr>
        <w:spacing w:after="200"/>
        <w:ind w:firstLine="0"/>
        <w:jc w:val="left"/>
        <w:rPr>
          <w:rFonts w:cs="Times New Roman"/>
          <w:bCs/>
          <w:color w:val="000000" w:themeColor="text1"/>
          <w:sz w:val="28"/>
          <w:szCs w:val="28"/>
        </w:rPr>
      </w:pPr>
      <w:r>
        <w:rPr>
          <w:rFonts w:cs="Times New Roman"/>
          <w:bCs/>
          <w:color w:val="000000" w:themeColor="text1"/>
          <w:sz w:val="28"/>
          <w:szCs w:val="28"/>
        </w:rPr>
        <w:br w:type="page"/>
      </w:r>
    </w:p>
    <w:p w:rsidR="00EA662F" w:rsidRPr="00393C81" w:rsidRDefault="00EA662F">
      <w:pPr>
        <w:spacing w:after="200"/>
        <w:ind w:firstLine="0"/>
        <w:jc w:val="left"/>
        <w:rPr>
          <w:rFonts w:cs="Times New Roman"/>
          <w:bCs/>
          <w:color w:val="000000" w:themeColor="text1"/>
          <w:sz w:val="28"/>
          <w:szCs w:val="28"/>
        </w:rPr>
      </w:pPr>
    </w:p>
    <w:p w:rsidR="00C476DF" w:rsidRPr="00393C81" w:rsidRDefault="00C476DF" w:rsidP="00C476DF">
      <w:pPr>
        <w:pStyle w:val="Heading1"/>
        <w:numPr>
          <w:ilvl w:val="0"/>
          <w:numId w:val="1"/>
        </w:numPr>
        <w:spacing w:line="240" w:lineRule="auto"/>
        <w:ind w:left="426"/>
        <w:rPr>
          <w:rFonts w:cs="Times New Roman"/>
          <w:color w:val="000000" w:themeColor="text1"/>
          <w:sz w:val="28"/>
          <w:szCs w:val="28"/>
        </w:rPr>
      </w:pPr>
      <w:bookmarkStart w:id="10" w:name="_Toc363570377"/>
      <w:r w:rsidRPr="00393C81">
        <w:rPr>
          <w:rFonts w:cs="Times New Roman"/>
          <w:color w:val="000000" w:themeColor="text1"/>
          <w:sz w:val="28"/>
          <w:szCs w:val="28"/>
        </w:rPr>
        <w:t>INFORMAÇÕES DA EMPRESA</w:t>
      </w:r>
      <w:bookmarkEnd w:id="10"/>
    </w:p>
    <w:p w:rsidR="00C476DF" w:rsidRPr="00393C81" w:rsidRDefault="00C476DF" w:rsidP="00AA201B">
      <w:pPr>
        <w:pStyle w:val="Heading2"/>
      </w:pPr>
      <w:bookmarkStart w:id="11" w:name="_Toc363570378"/>
      <w:r w:rsidRPr="00393C81">
        <w:t>APRESENTAÇÃO</w:t>
      </w:r>
      <w:bookmarkEnd w:id="11"/>
    </w:p>
    <w:p w:rsidR="009119B9" w:rsidRPr="00393C81" w:rsidRDefault="00CC04FA" w:rsidP="00843C83">
      <w:pPr>
        <w:spacing w:line="360" w:lineRule="auto"/>
        <w:rPr>
          <w:rFonts w:cs="Times New Roman"/>
          <w:color w:val="000000" w:themeColor="text1"/>
        </w:rPr>
      </w:pPr>
      <w:r w:rsidRPr="00393C81">
        <w:rPr>
          <w:rFonts w:cs="Times New Roman"/>
          <w:color w:val="000000" w:themeColor="text1"/>
        </w:rPr>
        <w:t>A Informatique – Soluções em TI é uma empresa individual, sediada na cidade de Fortaleza</w:t>
      </w:r>
      <w:r w:rsidR="00210899" w:rsidRPr="00393C81">
        <w:rPr>
          <w:rFonts w:cs="Times New Roman"/>
          <w:color w:val="000000" w:themeColor="text1"/>
        </w:rPr>
        <w:t xml:space="preserve">, </w:t>
      </w:r>
      <w:r w:rsidRPr="00393C81">
        <w:rPr>
          <w:rFonts w:cs="Times New Roman"/>
          <w:color w:val="000000" w:themeColor="text1"/>
        </w:rPr>
        <w:t>Ce</w:t>
      </w:r>
      <w:r w:rsidR="00210899" w:rsidRPr="00393C81">
        <w:rPr>
          <w:rFonts w:cs="Times New Roman"/>
          <w:color w:val="000000" w:themeColor="text1"/>
        </w:rPr>
        <w:t>ará. Fundada em 1993, vem atuando no mercado há mais de 20 anos no desenvolvimento de soluções customizadas de TI para os mais diversos clientes e mercados. A empresa possui competências nas áreas de</w:t>
      </w:r>
      <w:r w:rsidR="00415798" w:rsidRPr="00393C81">
        <w:rPr>
          <w:rFonts w:cs="Times New Roman"/>
          <w:color w:val="000000" w:themeColor="text1"/>
        </w:rPr>
        <w:t xml:space="preserve"> desenvolvimento, análise e otimização de processos </w:t>
      </w:r>
      <w:r w:rsidRPr="00393C81">
        <w:rPr>
          <w:rFonts w:cs="Times New Roman"/>
          <w:color w:val="000000" w:themeColor="text1"/>
        </w:rPr>
        <w:t xml:space="preserve">para atuar no desenvolvimento de soluções na área de Tecnologia da Informação </w:t>
      </w:r>
      <w:r w:rsidR="00415798" w:rsidRPr="00393C81">
        <w:rPr>
          <w:rFonts w:cs="Times New Roman"/>
          <w:color w:val="000000" w:themeColor="text1"/>
        </w:rPr>
        <w:t>e Comunicação - TIC</w:t>
      </w:r>
      <w:r w:rsidR="009119B9" w:rsidRPr="00393C81">
        <w:rPr>
          <w:rFonts w:cs="Times New Roman"/>
          <w:color w:val="000000" w:themeColor="text1"/>
        </w:rPr>
        <w:t>.</w:t>
      </w:r>
    </w:p>
    <w:p w:rsidR="00963D8D" w:rsidRPr="00393C81" w:rsidRDefault="0048069D" w:rsidP="00843C83">
      <w:pPr>
        <w:spacing w:line="360" w:lineRule="auto"/>
        <w:rPr>
          <w:rFonts w:cs="Times New Roman"/>
          <w:color w:val="000000" w:themeColor="text1"/>
        </w:rPr>
      </w:pPr>
      <w:r w:rsidRPr="00393C81">
        <w:rPr>
          <w:rFonts w:cs="Times New Roman"/>
          <w:color w:val="000000" w:themeColor="text1"/>
        </w:rPr>
        <w:t xml:space="preserve">Em parceria com outras instituições </w:t>
      </w:r>
      <w:r w:rsidR="00963D8D" w:rsidRPr="00393C81">
        <w:rPr>
          <w:rFonts w:cs="Times New Roman"/>
          <w:color w:val="000000" w:themeColor="text1"/>
        </w:rPr>
        <w:t xml:space="preserve">foram desenvolvidas integrações em: </w:t>
      </w:r>
      <w:r w:rsidR="008A4E6E" w:rsidRPr="00393C81">
        <w:rPr>
          <w:rFonts w:cs="Times New Roman"/>
          <w:color w:val="000000" w:themeColor="text1"/>
        </w:rPr>
        <w:t xml:space="preserve">a) </w:t>
      </w:r>
      <w:r w:rsidR="00963D8D" w:rsidRPr="00393C81">
        <w:rPr>
          <w:rFonts w:cs="Times New Roman"/>
          <w:color w:val="000000" w:themeColor="text1"/>
        </w:rPr>
        <w:t xml:space="preserve">Automação de processos administrativos, com recebimento automático de SMS, operacionalização de sistemas (SAP, ERP, etc.), envio e recebimento automático de e-mails, construção de </w:t>
      </w:r>
      <w:r w:rsidR="00B97373" w:rsidRPr="00B97373">
        <w:rPr>
          <w:rFonts w:cs="Times New Roman"/>
          <w:i/>
          <w:color w:val="000000" w:themeColor="text1"/>
        </w:rPr>
        <w:t>b</w:t>
      </w:r>
      <w:r w:rsidR="00963D8D" w:rsidRPr="00B97373">
        <w:rPr>
          <w:rFonts w:cs="Times New Roman"/>
          <w:i/>
          <w:color w:val="000000" w:themeColor="text1"/>
        </w:rPr>
        <w:t>rowser</w:t>
      </w:r>
      <w:r w:rsidR="00963D8D" w:rsidRPr="00393C81">
        <w:rPr>
          <w:rFonts w:cs="Times New Roman"/>
          <w:color w:val="000000" w:themeColor="text1"/>
        </w:rPr>
        <w:t xml:space="preserve"> personalizado, etc.;</w:t>
      </w:r>
      <w:r w:rsidR="008A4E6E" w:rsidRPr="00393C81">
        <w:rPr>
          <w:rFonts w:cs="Times New Roman"/>
          <w:color w:val="000000" w:themeColor="text1"/>
        </w:rPr>
        <w:t xml:space="preserve"> b) </w:t>
      </w:r>
      <w:r w:rsidR="00963D8D" w:rsidRPr="00393C81">
        <w:rPr>
          <w:rFonts w:cs="Times New Roman"/>
          <w:color w:val="000000" w:themeColor="text1"/>
        </w:rPr>
        <w:t>Integração com sistemas de segurança.</w:t>
      </w:r>
    </w:p>
    <w:p w:rsidR="000276FD" w:rsidRPr="00393C81" w:rsidRDefault="0048069D" w:rsidP="00843C83">
      <w:pPr>
        <w:spacing w:line="360" w:lineRule="auto"/>
        <w:rPr>
          <w:rFonts w:cs="Times New Roman"/>
          <w:color w:val="000000" w:themeColor="text1"/>
        </w:rPr>
      </w:pPr>
      <w:r w:rsidRPr="00393C81">
        <w:rPr>
          <w:rFonts w:cs="Times New Roman"/>
          <w:color w:val="000000" w:themeColor="text1"/>
        </w:rPr>
        <w:t>O</w:t>
      </w:r>
      <w:r w:rsidR="009119B9" w:rsidRPr="00393C81">
        <w:rPr>
          <w:rFonts w:cs="Times New Roman"/>
          <w:color w:val="000000" w:themeColor="text1"/>
        </w:rPr>
        <w:t xml:space="preserve"> fundador da Informatique, Sérgio Clério</w:t>
      </w:r>
      <w:r w:rsidR="005600E3" w:rsidRPr="00393C81">
        <w:rPr>
          <w:rFonts w:cs="Times New Roman"/>
          <w:color w:val="000000" w:themeColor="text1"/>
        </w:rPr>
        <w:t xml:space="preserve"> Jorge Moreira</w:t>
      </w:r>
      <w:r w:rsidR="009119B9" w:rsidRPr="00393C81">
        <w:rPr>
          <w:rFonts w:cs="Times New Roman"/>
          <w:color w:val="000000" w:themeColor="text1"/>
        </w:rPr>
        <w:t xml:space="preserve">, </w:t>
      </w:r>
      <w:r w:rsidRPr="00393C81">
        <w:rPr>
          <w:rFonts w:cs="Times New Roman"/>
          <w:color w:val="000000" w:themeColor="text1"/>
        </w:rPr>
        <w:t>é bacharel em ciências da computação pela Universidade Federal do Ceará. Em 201</w:t>
      </w:r>
      <w:r w:rsidR="00D4378A" w:rsidRPr="00393C81">
        <w:rPr>
          <w:rFonts w:cs="Times New Roman"/>
          <w:color w:val="000000" w:themeColor="text1"/>
        </w:rPr>
        <w:t>2</w:t>
      </w:r>
      <w:r w:rsidRPr="00393C81">
        <w:rPr>
          <w:rFonts w:cs="Times New Roman"/>
          <w:color w:val="000000" w:themeColor="text1"/>
        </w:rPr>
        <w:t>, concluiu</w:t>
      </w:r>
      <w:r w:rsidR="009119B9" w:rsidRPr="00393C81">
        <w:rPr>
          <w:rFonts w:cs="Times New Roman"/>
          <w:color w:val="000000" w:themeColor="text1"/>
        </w:rPr>
        <w:t xml:space="preserve"> Mestrado em Administração e Controladoria pela </w:t>
      </w:r>
      <w:r w:rsidRPr="00393C81">
        <w:rPr>
          <w:rFonts w:cs="Times New Roman"/>
          <w:color w:val="000000" w:themeColor="text1"/>
        </w:rPr>
        <w:t>mesma u</w:t>
      </w:r>
      <w:r w:rsidR="009119B9" w:rsidRPr="00393C81">
        <w:rPr>
          <w:rFonts w:cs="Times New Roman"/>
          <w:color w:val="000000" w:themeColor="text1"/>
        </w:rPr>
        <w:t>niv</w:t>
      </w:r>
      <w:r w:rsidR="003D2C45" w:rsidRPr="00393C81">
        <w:rPr>
          <w:rFonts w:cs="Times New Roman"/>
          <w:color w:val="000000" w:themeColor="text1"/>
        </w:rPr>
        <w:t>ersidade</w:t>
      </w:r>
      <w:r w:rsidR="004305FA" w:rsidRPr="00393C81">
        <w:rPr>
          <w:rFonts w:cs="Times New Roman"/>
          <w:color w:val="000000" w:themeColor="text1"/>
        </w:rPr>
        <w:t xml:space="preserve"> na área de concentração </w:t>
      </w:r>
      <w:r w:rsidR="004305FA" w:rsidRPr="00393C81">
        <w:rPr>
          <w:rFonts w:cs="Times New Roman"/>
          <w:b/>
          <w:color w:val="000000" w:themeColor="text1"/>
        </w:rPr>
        <w:t>Sustentabilidade</w:t>
      </w:r>
      <w:r w:rsidR="004305FA" w:rsidRPr="00393C81">
        <w:rPr>
          <w:rFonts w:cs="Times New Roman"/>
          <w:color w:val="000000" w:themeColor="text1"/>
        </w:rPr>
        <w:t>, dentro da linha de pesquisa de Estratégias Competitivas</w:t>
      </w:r>
      <w:r w:rsidRPr="00393C81">
        <w:rPr>
          <w:rFonts w:cs="Times New Roman"/>
          <w:color w:val="000000" w:themeColor="text1"/>
        </w:rPr>
        <w:t>, com o</w:t>
      </w:r>
      <w:r w:rsidR="005600E3" w:rsidRPr="00393C81">
        <w:rPr>
          <w:rFonts w:cs="Times New Roman"/>
          <w:color w:val="000000" w:themeColor="text1"/>
        </w:rPr>
        <w:t xml:space="preserve"> tema de sua dissertação </w:t>
      </w:r>
      <w:r w:rsidR="00D4378A" w:rsidRPr="00393C81">
        <w:rPr>
          <w:rFonts w:cs="Times New Roman"/>
          <w:b/>
          <w:i/>
          <w:color w:val="000000" w:themeColor="text1"/>
        </w:rPr>
        <w:t xml:space="preserve">Desenvolvimento de Modelo para </w:t>
      </w:r>
      <w:r w:rsidR="00B97373">
        <w:rPr>
          <w:rFonts w:cs="Times New Roman"/>
          <w:b/>
          <w:i/>
          <w:color w:val="000000" w:themeColor="text1"/>
        </w:rPr>
        <w:t>G</w:t>
      </w:r>
      <w:r w:rsidR="00D4378A" w:rsidRPr="00393C81">
        <w:rPr>
          <w:rFonts w:cs="Times New Roman"/>
          <w:b/>
          <w:i/>
          <w:color w:val="000000" w:themeColor="text1"/>
        </w:rPr>
        <w:t>estão de Logística Reversa de Lixo Eletroeletrônico Usando Aplicativo para Redes de Colaboração</w:t>
      </w:r>
      <w:r w:rsidR="00D4378A" w:rsidRPr="00393C81">
        <w:rPr>
          <w:rFonts w:cs="Times New Roman"/>
          <w:i/>
          <w:color w:val="000000" w:themeColor="text1"/>
        </w:rPr>
        <w:t>.</w:t>
      </w:r>
    </w:p>
    <w:p w:rsidR="00250300" w:rsidRPr="00393C81" w:rsidRDefault="00843C83" w:rsidP="00044A5E">
      <w:pPr>
        <w:spacing w:after="0" w:line="360" w:lineRule="auto"/>
        <w:rPr>
          <w:rFonts w:cs="Times New Roman"/>
          <w:color w:val="000000" w:themeColor="text1"/>
        </w:rPr>
      </w:pPr>
      <w:r w:rsidRPr="00393C81">
        <w:rPr>
          <w:rFonts w:cs="Times New Roman"/>
          <w:color w:val="000000" w:themeColor="text1"/>
        </w:rPr>
        <w:t>Este projeto</w:t>
      </w:r>
      <w:r w:rsidR="000276FD" w:rsidRPr="00393C81">
        <w:rPr>
          <w:rFonts w:cs="Times New Roman"/>
          <w:color w:val="000000" w:themeColor="text1"/>
        </w:rPr>
        <w:t xml:space="preserve">, orientado pelo Prof. Dr. José Carlos Lázaro da Silva Filho, doutor em Planejamento Ambiental pela </w:t>
      </w:r>
      <w:r w:rsidR="000276FD" w:rsidRPr="00393C81">
        <w:rPr>
          <w:rFonts w:cs="Times New Roman"/>
          <w:i/>
          <w:color w:val="000000" w:themeColor="text1"/>
        </w:rPr>
        <w:t>Technische Universität-Berlin</w:t>
      </w:r>
      <w:r w:rsidR="000276FD" w:rsidRPr="00393C81">
        <w:rPr>
          <w:rFonts w:cs="Times New Roman"/>
          <w:color w:val="000000" w:themeColor="text1"/>
        </w:rPr>
        <w:t xml:space="preserve"> (Alemanha), foi </w:t>
      </w:r>
      <w:r w:rsidR="004305FA" w:rsidRPr="00393C81">
        <w:rPr>
          <w:rFonts w:cs="Times New Roman"/>
          <w:color w:val="000000" w:themeColor="text1"/>
        </w:rPr>
        <w:t>vencedor de vários prêmios</w:t>
      </w:r>
      <w:r w:rsidR="000276FD" w:rsidRPr="00393C81">
        <w:rPr>
          <w:rFonts w:cs="Times New Roman"/>
          <w:color w:val="000000" w:themeColor="text1"/>
        </w:rPr>
        <w:t xml:space="preserve"> e</w:t>
      </w:r>
      <w:r w:rsidR="004305FA" w:rsidRPr="00393C81">
        <w:rPr>
          <w:rFonts w:cs="Times New Roman"/>
          <w:color w:val="000000" w:themeColor="text1"/>
        </w:rPr>
        <w:t xml:space="preserve"> será a base d</w:t>
      </w:r>
      <w:r w:rsidR="000276FD" w:rsidRPr="00393C81">
        <w:rPr>
          <w:rFonts w:cs="Times New Roman"/>
          <w:color w:val="000000" w:themeColor="text1"/>
        </w:rPr>
        <w:t>a</w:t>
      </w:r>
      <w:r w:rsidR="004305FA" w:rsidRPr="00393C81">
        <w:rPr>
          <w:rFonts w:cs="Times New Roman"/>
          <w:color w:val="000000" w:themeColor="text1"/>
        </w:rPr>
        <w:t xml:space="preserve"> </w:t>
      </w:r>
      <w:r w:rsidR="000276FD" w:rsidRPr="00393C81">
        <w:rPr>
          <w:rFonts w:cs="Times New Roman"/>
          <w:color w:val="000000" w:themeColor="text1"/>
        </w:rPr>
        <w:t>engenharia</w:t>
      </w:r>
      <w:r w:rsidR="004305FA" w:rsidRPr="00393C81">
        <w:rPr>
          <w:rFonts w:cs="Times New Roman"/>
          <w:color w:val="000000" w:themeColor="text1"/>
        </w:rPr>
        <w:t xml:space="preserve"> do sistema, otimizando assim todo o processo de desenvolvimento.</w:t>
      </w:r>
      <w:r w:rsidR="000276FD" w:rsidRPr="00393C81">
        <w:rPr>
          <w:rFonts w:cs="Times New Roman"/>
          <w:color w:val="000000" w:themeColor="text1"/>
        </w:rPr>
        <w:t xml:space="preserve"> </w:t>
      </w:r>
    </w:p>
    <w:p w:rsidR="00A422CE" w:rsidRPr="00393C81" w:rsidRDefault="001B2CAA" w:rsidP="00AA201B">
      <w:pPr>
        <w:pStyle w:val="Heading2"/>
      </w:pPr>
      <w:bookmarkStart w:id="12" w:name="_Toc363570379"/>
      <w:r w:rsidRPr="00393C81">
        <w:t>INFRAESTRUTURA</w:t>
      </w:r>
      <w:bookmarkEnd w:id="12"/>
    </w:p>
    <w:p w:rsidR="00664A35" w:rsidRPr="00393C81" w:rsidRDefault="00CC04FA" w:rsidP="008041F6">
      <w:pPr>
        <w:spacing w:line="360" w:lineRule="auto"/>
        <w:rPr>
          <w:rFonts w:cs="Times New Roman"/>
          <w:color w:val="000000" w:themeColor="text1"/>
        </w:rPr>
      </w:pPr>
      <w:r w:rsidRPr="00393C81">
        <w:rPr>
          <w:rFonts w:cs="Times New Roman"/>
          <w:color w:val="000000" w:themeColor="text1"/>
        </w:rPr>
        <w:t xml:space="preserve">A </w:t>
      </w:r>
      <w:r w:rsidRPr="00B97373">
        <w:rPr>
          <w:rFonts w:cs="Times New Roman"/>
          <w:b/>
          <w:color w:val="000000" w:themeColor="text1"/>
        </w:rPr>
        <w:t>Informatique – Soluções em TI</w:t>
      </w:r>
      <w:r w:rsidRPr="00393C81">
        <w:rPr>
          <w:rFonts w:cs="Times New Roman"/>
          <w:color w:val="000000" w:themeColor="text1"/>
        </w:rPr>
        <w:t xml:space="preserve"> está localizada em uma área </w:t>
      </w:r>
      <w:r w:rsidR="00B97373" w:rsidRPr="00393C81">
        <w:rPr>
          <w:rFonts w:cs="Times New Roman"/>
          <w:color w:val="000000" w:themeColor="text1"/>
        </w:rPr>
        <w:t xml:space="preserve">climatizada </w:t>
      </w:r>
      <w:r w:rsidRPr="00393C81">
        <w:rPr>
          <w:rFonts w:cs="Times New Roman"/>
          <w:color w:val="000000" w:themeColor="text1"/>
        </w:rPr>
        <w:t>de 25 m</w:t>
      </w:r>
      <w:r w:rsidRPr="00B97373">
        <w:rPr>
          <w:rFonts w:cs="Times New Roman"/>
          <w:color w:val="000000" w:themeColor="text1"/>
          <w:vertAlign w:val="superscript"/>
        </w:rPr>
        <w:t>2</w:t>
      </w:r>
      <w:r w:rsidRPr="00393C81">
        <w:rPr>
          <w:rFonts w:cs="Times New Roman"/>
          <w:color w:val="000000" w:themeColor="text1"/>
        </w:rPr>
        <w:t xml:space="preserve">. Possui laboratório para o </w:t>
      </w:r>
      <w:r w:rsidR="00B97373">
        <w:rPr>
          <w:rFonts w:cs="Times New Roman"/>
          <w:color w:val="000000" w:themeColor="text1"/>
        </w:rPr>
        <w:t>desenvolvimento de projetos em s</w:t>
      </w:r>
      <w:r w:rsidRPr="00393C81">
        <w:rPr>
          <w:rFonts w:cs="Times New Roman"/>
          <w:color w:val="000000" w:themeColor="text1"/>
        </w:rPr>
        <w:t xml:space="preserve">oftware e espaço para análise e otimização de processos logísticos. </w:t>
      </w:r>
      <w:r w:rsidR="0040168D" w:rsidRPr="00393C81">
        <w:rPr>
          <w:rFonts w:cs="Times New Roman"/>
          <w:color w:val="000000" w:themeColor="text1"/>
        </w:rPr>
        <w:t>Conta atualmente com três notebooks, uma impressora, dois acessos a dados via 3G, dispositivos mó</w:t>
      </w:r>
      <w:r w:rsidR="00843C83" w:rsidRPr="00393C81">
        <w:rPr>
          <w:rFonts w:cs="Times New Roman"/>
          <w:color w:val="000000" w:themeColor="text1"/>
        </w:rPr>
        <w:t>veis</w:t>
      </w:r>
      <w:r w:rsidR="0040168D" w:rsidRPr="00393C81">
        <w:rPr>
          <w:rFonts w:cs="Times New Roman"/>
          <w:color w:val="000000" w:themeColor="text1"/>
        </w:rPr>
        <w:t xml:space="preserve"> com sistema operacional </w:t>
      </w:r>
      <w:r w:rsidR="0040168D" w:rsidRPr="00393C81">
        <w:rPr>
          <w:rFonts w:cs="Times New Roman"/>
          <w:i/>
          <w:color w:val="000000" w:themeColor="text1"/>
        </w:rPr>
        <w:t>iOS</w:t>
      </w:r>
      <w:r w:rsidR="0040168D" w:rsidRPr="00393C81">
        <w:rPr>
          <w:rFonts w:cs="Times New Roman"/>
          <w:color w:val="000000" w:themeColor="text1"/>
        </w:rPr>
        <w:t xml:space="preserve"> e </w:t>
      </w:r>
      <w:r w:rsidR="0040168D" w:rsidRPr="00393C81">
        <w:rPr>
          <w:rFonts w:cs="Times New Roman"/>
          <w:i/>
          <w:color w:val="000000" w:themeColor="text1"/>
        </w:rPr>
        <w:t>WindowsPhone</w:t>
      </w:r>
      <w:r w:rsidR="0040168D" w:rsidRPr="00393C81">
        <w:rPr>
          <w:rFonts w:cs="Times New Roman"/>
          <w:color w:val="000000" w:themeColor="text1"/>
        </w:rPr>
        <w:t xml:space="preserve">. </w:t>
      </w:r>
      <w:r w:rsidR="001751C5" w:rsidRPr="00393C81">
        <w:rPr>
          <w:rFonts w:cs="Times New Roman"/>
          <w:color w:val="000000" w:themeColor="text1"/>
        </w:rPr>
        <w:t>A infraestrutura disponível</w:t>
      </w:r>
      <w:r w:rsidR="008C7CB0" w:rsidRPr="00393C81">
        <w:rPr>
          <w:rFonts w:cs="Times New Roman"/>
          <w:color w:val="000000" w:themeColor="text1"/>
        </w:rPr>
        <w:t xml:space="preserve"> na empresa</w:t>
      </w:r>
      <w:r w:rsidR="001751C5" w:rsidRPr="00393C81">
        <w:rPr>
          <w:rFonts w:cs="Times New Roman"/>
          <w:color w:val="000000" w:themeColor="text1"/>
        </w:rPr>
        <w:t xml:space="preserve"> </w:t>
      </w:r>
      <w:r w:rsidR="00B97373">
        <w:rPr>
          <w:rFonts w:cs="Times New Roman"/>
          <w:color w:val="000000" w:themeColor="text1"/>
        </w:rPr>
        <w:t>é adequada ao desenvolvimento de parte do</w:t>
      </w:r>
      <w:r w:rsidR="001751C5" w:rsidRPr="00393C81">
        <w:rPr>
          <w:rFonts w:cs="Times New Roman"/>
          <w:color w:val="000000" w:themeColor="text1"/>
        </w:rPr>
        <w:t xml:space="preserve"> escopo d</w:t>
      </w:r>
      <w:r w:rsidR="0040168D" w:rsidRPr="00393C81">
        <w:rPr>
          <w:rFonts w:cs="Times New Roman"/>
          <w:color w:val="000000" w:themeColor="text1"/>
        </w:rPr>
        <w:t xml:space="preserve">este Modelo de Negócio. </w:t>
      </w:r>
    </w:p>
    <w:p w:rsidR="008C7CB0" w:rsidRPr="00393C81" w:rsidRDefault="009C4F3A" w:rsidP="008041F6">
      <w:pPr>
        <w:spacing w:line="360" w:lineRule="auto"/>
        <w:rPr>
          <w:rFonts w:cs="Times New Roman"/>
          <w:color w:val="000000" w:themeColor="text1"/>
        </w:rPr>
      </w:pPr>
      <w:r w:rsidRPr="00393C81">
        <w:rPr>
          <w:rFonts w:cs="Times New Roman"/>
          <w:color w:val="000000" w:themeColor="text1"/>
        </w:rPr>
        <w:lastRenderedPageBreak/>
        <w:t xml:space="preserve">Como a Informatique é uma empresa individual, possui limitações de recursos humanos e físicos. Assim, buscou-se apoio de uma instituição de P&amp;D capaz de executar parte do escopo proposto. Como resultado, foi celebrada uma parceria com o </w:t>
      </w:r>
      <w:r w:rsidR="008C7CB0" w:rsidRPr="00B97373">
        <w:rPr>
          <w:rFonts w:cs="Times New Roman"/>
          <w:b/>
          <w:color w:val="000000" w:themeColor="text1"/>
        </w:rPr>
        <w:t>Instituto Orion de Ciência e Tecnologia</w:t>
      </w:r>
      <w:r w:rsidR="008C7CB0" w:rsidRPr="00393C81">
        <w:rPr>
          <w:rFonts w:cs="Times New Roman"/>
          <w:color w:val="000000" w:themeColor="text1"/>
        </w:rPr>
        <w:t>. O Instituto Orion foi fundado em 2008 e desde então atua na pesquisa aplicada ao desenvolvimento de soluções tecnológicas para as mais diversas áreas. Atualmente, conta com uma equipe própria formada por analistas e engenheiros e com um departamento de P&amp;D de aproximadamente 80m², composto por um laboratório de hardware equipado para o desenvolvimento de circuitos eletrônicos complexos e sistemas embarcados, dois laboratórios de desenvolvimento de software e um escritório de gestão de projetos. O instituto conta também com servidores onde hospedam softwares de controle de versão (SVN), de controle e correção de erros (</w:t>
      </w:r>
      <w:r w:rsidR="008C7CB0" w:rsidRPr="00393C81">
        <w:rPr>
          <w:rFonts w:cs="Times New Roman"/>
          <w:i/>
          <w:color w:val="000000" w:themeColor="text1"/>
        </w:rPr>
        <w:t>Bugzilla</w:t>
      </w:r>
      <w:r w:rsidR="008C7CB0" w:rsidRPr="00393C81">
        <w:rPr>
          <w:rFonts w:cs="Times New Roman"/>
          <w:color w:val="000000" w:themeColor="text1"/>
        </w:rPr>
        <w:t>) e de gestão de projetos (</w:t>
      </w:r>
      <w:r w:rsidR="008C7CB0" w:rsidRPr="00393C81">
        <w:rPr>
          <w:rFonts w:cs="Times New Roman"/>
          <w:i/>
          <w:color w:val="000000" w:themeColor="text1"/>
        </w:rPr>
        <w:t>DotProject</w:t>
      </w:r>
      <w:r w:rsidR="008C7CB0" w:rsidRPr="00393C81">
        <w:rPr>
          <w:rFonts w:cs="Times New Roman"/>
          <w:color w:val="000000" w:themeColor="text1"/>
        </w:rPr>
        <w:t>).</w:t>
      </w:r>
    </w:p>
    <w:p w:rsidR="00A422CE" w:rsidRPr="00393C81" w:rsidRDefault="00044A5E" w:rsidP="00AA201B">
      <w:pPr>
        <w:pStyle w:val="Heading2"/>
      </w:pPr>
      <w:bookmarkStart w:id="13" w:name="_Toc363570380"/>
      <w:r w:rsidRPr="00393C81">
        <w:t>HISTÓRICO DE</w:t>
      </w:r>
      <w:r w:rsidR="00CC04FA" w:rsidRPr="00393C81">
        <w:t xml:space="preserve"> P&amp;D</w:t>
      </w:r>
      <w:bookmarkEnd w:id="13"/>
    </w:p>
    <w:p w:rsidR="00AD1C8E" w:rsidRPr="00393C81" w:rsidRDefault="00AD1C8E" w:rsidP="00AA201B">
      <w:pPr>
        <w:pStyle w:val="Heading2"/>
        <w:numPr>
          <w:ilvl w:val="0"/>
          <w:numId w:val="0"/>
        </w:numPr>
      </w:pPr>
      <w:bookmarkStart w:id="14" w:name="_Toc353462432"/>
      <w:bookmarkStart w:id="15" w:name="_Toc363569752"/>
      <w:bookmarkStart w:id="16" w:name="_Toc363570381"/>
      <w:r w:rsidRPr="00393C81">
        <w:t>Informatique – Soluções em TI</w:t>
      </w:r>
      <w:bookmarkEnd w:id="14"/>
      <w:bookmarkEnd w:id="15"/>
      <w:bookmarkEnd w:id="16"/>
    </w:p>
    <w:p w:rsidR="0034725F" w:rsidRPr="00393C81" w:rsidRDefault="0034725F" w:rsidP="001B2CAA">
      <w:pPr>
        <w:spacing w:after="0" w:line="360" w:lineRule="auto"/>
        <w:rPr>
          <w:rFonts w:cs="Times New Roman"/>
          <w:color w:val="000000" w:themeColor="text1"/>
        </w:rPr>
      </w:pPr>
      <w:r w:rsidRPr="00393C81">
        <w:rPr>
          <w:rFonts w:cs="Times New Roman"/>
          <w:color w:val="000000" w:themeColor="text1"/>
        </w:rPr>
        <w:t xml:space="preserve">Ao longo de seus 20 anos de experiência a Informatique já desenvolveu mais de </w:t>
      </w:r>
      <w:r w:rsidR="0040168D" w:rsidRPr="00393C81">
        <w:rPr>
          <w:rFonts w:cs="Times New Roman"/>
          <w:color w:val="000000" w:themeColor="text1"/>
        </w:rPr>
        <w:t>20</w:t>
      </w:r>
      <w:r w:rsidRPr="00393C81">
        <w:rPr>
          <w:rFonts w:cs="Times New Roman"/>
          <w:color w:val="000000" w:themeColor="text1"/>
        </w:rPr>
        <w:t xml:space="preserve"> projetos, </w:t>
      </w:r>
      <w:r w:rsidR="005F4E1B" w:rsidRPr="00393C81">
        <w:rPr>
          <w:rFonts w:cs="Times New Roman"/>
          <w:color w:val="000000" w:themeColor="text1"/>
        </w:rPr>
        <w:t>demonstrando assim sua solidez no mercado loca</w:t>
      </w:r>
      <w:r w:rsidR="0040168D" w:rsidRPr="00393C81">
        <w:rPr>
          <w:rFonts w:cs="Times New Roman"/>
          <w:color w:val="000000" w:themeColor="text1"/>
        </w:rPr>
        <w:t>l</w:t>
      </w:r>
      <w:r w:rsidR="005F4E1B" w:rsidRPr="00393C81">
        <w:rPr>
          <w:rFonts w:cs="Times New Roman"/>
          <w:color w:val="000000" w:themeColor="text1"/>
        </w:rPr>
        <w:t xml:space="preserve"> de TI. Em seu </w:t>
      </w:r>
      <w:r w:rsidR="0040168D" w:rsidRPr="00393C81">
        <w:rPr>
          <w:rFonts w:cs="Times New Roman"/>
          <w:color w:val="000000" w:themeColor="text1"/>
        </w:rPr>
        <w:t>portfólio</w:t>
      </w:r>
      <w:r w:rsidR="005F4E1B" w:rsidRPr="00393C81">
        <w:rPr>
          <w:rFonts w:cs="Times New Roman"/>
          <w:color w:val="000000" w:themeColor="text1"/>
        </w:rPr>
        <w:t>, destacam-se:</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Desenvolvimento de Portais Web independente</w:t>
      </w:r>
      <w:r w:rsidR="00B97373">
        <w:rPr>
          <w:rFonts w:cs="Times New Roman"/>
          <w:color w:val="000000" w:themeColor="text1"/>
        </w:rPr>
        <w:t>s</w:t>
      </w:r>
      <w:r w:rsidRPr="00393C81">
        <w:rPr>
          <w:rFonts w:cs="Times New Roman"/>
          <w:color w:val="000000" w:themeColor="text1"/>
        </w:rPr>
        <w:t xml:space="preserve"> de plataforma (</w:t>
      </w:r>
      <w:r w:rsidRPr="00393C81">
        <w:rPr>
          <w:rFonts w:cs="Times New Roman"/>
          <w:i/>
          <w:color w:val="000000" w:themeColor="text1"/>
        </w:rPr>
        <w:t>iOS</w:t>
      </w:r>
      <w:r w:rsidRPr="00393C81">
        <w:rPr>
          <w:rFonts w:cs="Times New Roman"/>
          <w:color w:val="000000" w:themeColor="text1"/>
        </w:rPr>
        <w:t xml:space="preserve">, </w:t>
      </w:r>
      <w:r w:rsidRPr="00393C81">
        <w:rPr>
          <w:rFonts w:cs="Times New Roman"/>
          <w:i/>
          <w:color w:val="000000" w:themeColor="text1"/>
        </w:rPr>
        <w:t>Android</w:t>
      </w:r>
      <w:r w:rsidRPr="00393C81">
        <w:rPr>
          <w:rFonts w:cs="Times New Roman"/>
          <w:color w:val="000000" w:themeColor="text1"/>
        </w:rPr>
        <w:t>, etc.);</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Desenvolvimento de sistemas customizados para clínicas médicas, comércios em geral, hotéis, boates e etc;</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Análise, projeto e implementação de sistema de automação comercial (ECF, balanças eletrônicas, catracas, código de barras, etc.);</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Construção de rotinas para leitura e gravação em chip de cartões</w:t>
      </w:r>
      <w:r w:rsidR="00B97373">
        <w:rPr>
          <w:rFonts w:cs="Times New Roman"/>
          <w:color w:val="000000" w:themeColor="text1"/>
        </w:rPr>
        <w:t xml:space="preserve"> inteligentes</w:t>
      </w:r>
      <w:r w:rsidRPr="00393C81">
        <w:rPr>
          <w:rFonts w:cs="Times New Roman"/>
          <w:color w:val="000000" w:themeColor="text1"/>
        </w:rPr>
        <w:t>;</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Desenvolvimento de aplicações para criptografia de dados;</w:t>
      </w:r>
    </w:p>
    <w:p w:rsidR="0020146E" w:rsidRPr="00393C81" w:rsidRDefault="0020146E" w:rsidP="0020146E">
      <w:pPr>
        <w:pStyle w:val="ListParagraph"/>
        <w:numPr>
          <w:ilvl w:val="0"/>
          <w:numId w:val="6"/>
        </w:numPr>
        <w:spacing w:after="0" w:line="360" w:lineRule="auto"/>
        <w:rPr>
          <w:rFonts w:cs="Times New Roman"/>
          <w:color w:val="000000" w:themeColor="text1"/>
        </w:rPr>
      </w:pPr>
      <w:r w:rsidRPr="00393C81">
        <w:rPr>
          <w:rFonts w:cs="Times New Roman"/>
          <w:color w:val="000000" w:themeColor="text1"/>
        </w:rPr>
        <w:t>Integração com diversos tipos de sistemas, inclusive pacote Office;</w:t>
      </w:r>
    </w:p>
    <w:p w:rsidR="004C0281" w:rsidRPr="00393C81" w:rsidRDefault="004C0281" w:rsidP="00B942FC">
      <w:pPr>
        <w:spacing w:line="240" w:lineRule="auto"/>
        <w:rPr>
          <w:rFonts w:cs="Times New Roman"/>
          <w:color w:val="000000" w:themeColor="text1"/>
        </w:rPr>
      </w:pPr>
    </w:p>
    <w:p w:rsidR="005F4E1B" w:rsidRPr="00393C81" w:rsidRDefault="005F4E1B" w:rsidP="001B2CAA">
      <w:pPr>
        <w:spacing w:after="0" w:line="360" w:lineRule="auto"/>
        <w:rPr>
          <w:rFonts w:cs="Times New Roman"/>
          <w:color w:val="000000" w:themeColor="text1"/>
        </w:rPr>
      </w:pPr>
      <w:r w:rsidRPr="00393C81">
        <w:rPr>
          <w:rFonts w:cs="Times New Roman"/>
          <w:color w:val="000000" w:themeColor="text1"/>
        </w:rPr>
        <w:t>Além dos projetos desenvolvidos pela Informatique, seu gestor já par</w:t>
      </w:r>
      <w:r w:rsidR="00842290" w:rsidRPr="00393C81">
        <w:rPr>
          <w:rFonts w:cs="Times New Roman"/>
          <w:color w:val="000000" w:themeColor="text1"/>
        </w:rPr>
        <w:t>ticipou como consultor de diversos projetos em grandes empresas locais, destacando-se:</w:t>
      </w:r>
    </w:p>
    <w:p w:rsidR="00482DB3" w:rsidRPr="00393C81" w:rsidRDefault="0040168D"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Principal g</w:t>
      </w:r>
      <w:r w:rsidR="00CC04FA" w:rsidRPr="00393C81">
        <w:rPr>
          <w:rFonts w:cs="Times New Roman"/>
          <w:color w:val="000000" w:themeColor="text1"/>
        </w:rPr>
        <w:t>estor técnico do Instituto Centec na aprovação do Credenciamento no CATI (Conselho na área de TI) do Ministério de Ciência e Tecnologia do Brasil. Este credenciamento está direcionado para empresas que realizam P</w:t>
      </w:r>
      <w:r w:rsidR="004C7BB5" w:rsidRPr="00393C81">
        <w:rPr>
          <w:rFonts w:cs="Times New Roman"/>
          <w:color w:val="000000" w:themeColor="text1"/>
        </w:rPr>
        <w:t>&amp;D (Pesquisa e Desenvolvimento);</w:t>
      </w:r>
    </w:p>
    <w:p w:rsidR="006C771E" w:rsidRPr="00393C81" w:rsidRDefault="004C0281"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Fi</w:t>
      </w:r>
      <w:r w:rsidR="00344756" w:rsidRPr="00393C81">
        <w:rPr>
          <w:rFonts w:cs="Times New Roman"/>
          <w:color w:val="000000" w:themeColor="text1"/>
        </w:rPr>
        <w:t>cou</w:t>
      </w:r>
      <w:r w:rsidRPr="00393C81">
        <w:rPr>
          <w:rFonts w:cs="Times New Roman"/>
          <w:color w:val="000000" w:themeColor="text1"/>
        </w:rPr>
        <w:t xml:space="preserve"> lotado no Instituto Atlântico (CMMI-5</w:t>
      </w:r>
      <w:r w:rsidR="00344756" w:rsidRPr="00393C81">
        <w:rPr>
          <w:rFonts w:cs="Times New Roman"/>
          <w:color w:val="000000" w:themeColor="text1"/>
        </w:rPr>
        <w:t>)</w:t>
      </w:r>
      <w:r w:rsidRPr="00393C81">
        <w:rPr>
          <w:rFonts w:cs="Times New Roman"/>
          <w:color w:val="000000" w:themeColor="text1"/>
        </w:rPr>
        <w:t xml:space="preserve"> </w:t>
      </w:r>
      <w:r w:rsidR="00344756" w:rsidRPr="00393C81">
        <w:rPr>
          <w:rFonts w:cs="Times New Roman"/>
          <w:color w:val="000000" w:themeColor="text1"/>
        </w:rPr>
        <w:t xml:space="preserve">de janeiro de </w:t>
      </w:r>
      <w:r w:rsidRPr="00393C81">
        <w:rPr>
          <w:rFonts w:cs="Times New Roman"/>
          <w:color w:val="000000" w:themeColor="text1"/>
        </w:rPr>
        <w:t xml:space="preserve">2008 </w:t>
      </w:r>
      <w:r w:rsidR="00344756" w:rsidRPr="00393C81">
        <w:rPr>
          <w:rFonts w:cs="Times New Roman"/>
          <w:color w:val="000000" w:themeColor="text1"/>
        </w:rPr>
        <w:t>até</w:t>
      </w:r>
      <w:r w:rsidRPr="00393C81">
        <w:rPr>
          <w:rFonts w:cs="Times New Roman"/>
          <w:color w:val="000000" w:themeColor="text1"/>
        </w:rPr>
        <w:t xml:space="preserve"> </w:t>
      </w:r>
      <w:r w:rsidR="00344756" w:rsidRPr="00393C81">
        <w:rPr>
          <w:rFonts w:cs="Times New Roman"/>
          <w:color w:val="000000" w:themeColor="text1"/>
        </w:rPr>
        <w:t xml:space="preserve">junho de </w:t>
      </w:r>
      <w:r w:rsidRPr="00393C81">
        <w:rPr>
          <w:rFonts w:cs="Times New Roman"/>
          <w:color w:val="000000" w:themeColor="text1"/>
        </w:rPr>
        <w:t>2009, utilizando os seus padrões para</w:t>
      </w:r>
      <w:r w:rsidR="00EB1CEB" w:rsidRPr="00393C81">
        <w:rPr>
          <w:rFonts w:cs="Times New Roman"/>
          <w:color w:val="000000" w:themeColor="text1"/>
        </w:rPr>
        <w:t xml:space="preserve"> </w:t>
      </w:r>
      <w:r w:rsidRPr="00393C81">
        <w:rPr>
          <w:rFonts w:cs="Times New Roman"/>
          <w:color w:val="000000" w:themeColor="text1"/>
        </w:rPr>
        <w:t xml:space="preserve">Informatização do IJF (Instituto Dr. José Frota - maior </w:t>
      </w:r>
      <w:r w:rsidRPr="00393C81">
        <w:rPr>
          <w:rFonts w:cs="Times New Roman"/>
          <w:color w:val="000000" w:themeColor="text1"/>
        </w:rPr>
        <w:lastRenderedPageBreak/>
        <w:t>hospital de trauma do CE /</w:t>
      </w:r>
      <w:r w:rsidR="00CC04FA" w:rsidRPr="00393C81">
        <w:rPr>
          <w:rFonts w:cs="Times New Roman"/>
          <w:color w:val="000000" w:themeColor="text1"/>
        </w:rPr>
        <w:t xml:space="preserve"> PI / RN) em parceria com a Secrel</w:t>
      </w:r>
      <w:r w:rsidR="004C7BB5" w:rsidRPr="00393C81">
        <w:rPr>
          <w:rFonts w:cs="Times New Roman"/>
          <w:color w:val="000000" w:themeColor="text1"/>
        </w:rPr>
        <w:t xml:space="preserve">, </w:t>
      </w:r>
      <w:r w:rsidR="00B97373">
        <w:rPr>
          <w:rFonts w:cs="Times New Roman"/>
          <w:color w:val="000000" w:themeColor="text1"/>
        </w:rPr>
        <w:t>em um</w:t>
      </w:r>
      <w:r w:rsidR="004C7BB5" w:rsidRPr="00393C81">
        <w:rPr>
          <w:rFonts w:cs="Times New Roman"/>
          <w:color w:val="000000" w:themeColor="text1"/>
        </w:rPr>
        <w:t xml:space="preserve"> projeto aprovado </w:t>
      </w:r>
      <w:r w:rsidR="00B97373">
        <w:rPr>
          <w:rFonts w:cs="Times New Roman"/>
          <w:color w:val="000000" w:themeColor="text1"/>
        </w:rPr>
        <w:t>junto à</w:t>
      </w:r>
      <w:r w:rsidR="004C7BB5" w:rsidRPr="00393C81">
        <w:rPr>
          <w:rFonts w:cs="Times New Roman"/>
          <w:color w:val="000000" w:themeColor="text1"/>
        </w:rPr>
        <w:t xml:space="preserve"> FINEP;</w:t>
      </w:r>
    </w:p>
    <w:p w:rsidR="00482DB3" w:rsidRPr="00393C81" w:rsidRDefault="00B97373" w:rsidP="00934798">
      <w:pPr>
        <w:pStyle w:val="ListParagraph"/>
        <w:numPr>
          <w:ilvl w:val="0"/>
          <w:numId w:val="7"/>
        </w:numPr>
        <w:spacing w:after="0" w:line="360" w:lineRule="auto"/>
        <w:rPr>
          <w:rFonts w:cs="Times New Roman"/>
          <w:color w:val="000000" w:themeColor="text1"/>
        </w:rPr>
      </w:pPr>
      <w:r>
        <w:rPr>
          <w:rFonts w:cs="Times New Roman"/>
          <w:color w:val="000000" w:themeColor="text1"/>
        </w:rPr>
        <w:t xml:space="preserve">Exerceu a função de </w:t>
      </w:r>
      <w:r w:rsidR="00344756" w:rsidRPr="00393C81">
        <w:rPr>
          <w:rFonts w:cs="Times New Roman"/>
          <w:color w:val="000000" w:themeColor="text1"/>
        </w:rPr>
        <w:t xml:space="preserve">Gerente técnico do </w:t>
      </w:r>
      <w:r w:rsidR="004C0281" w:rsidRPr="00393C81">
        <w:rPr>
          <w:rFonts w:cs="Times New Roman"/>
          <w:color w:val="000000" w:themeColor="text1"/>
        </w:rPr>
        <w:t>Projeto RH WEB - Edital RHAE Inovação: 021/2004 - Processo:</w:t>
      </w:r>
      <w:r w:rsidR="002127DC" w:rsidRPr="00393C81">
        <w:rPr>
          <w:rFonts w:cs="Times New Roman"/>
          <w:color w:val="000000" w:themeColor="text1"/>
        </w:rPr>
        <w:t xml:space="preserve"> </w:t>
      </w:r>
      <w:r w:rsidR="004C0281" w:rsidRPr="00393C81">
        <w:rPr>
          <w:rFonts w:cs="Times New Roman"/>
          <w:color w:val="000000" w:themeColor="text1"/>
        </w:rPr>
        <w:t>505584/2004-2</w:t>
      </w:r>
      <w:r>
        <w:rPr>
          <w:rFonts w:cs="Times New Roman"/>
          <w:color w:val="000000" w:themeColor="text1"/>
        </w:rPr>
        <w:t>,</w:t>
      </w:r>
      <w:r w:rsidR="00344756" w:rsidRPr="00393C81">
        <w:rPr>
          <w:rFonts w:cs="Times New Roman"/>
          <w:color w:val="000000" w:themeColor="text1"/>
        </w:rPr>
        <w:t xml:space="preserve"> </w:t>
      </w:r>
      <w:r>
        <w:rPr>
          <w:rFonts w:cs="Times New Roman"/>
          <w:color w:val="000000" w:themeColor="text1"/>
        </w:rPr>
        <w:t>c</w:t>
      </w:r>
      <w:r w:rsidR="00344756" w:rsidRPr="00393C81">
        <w:rPr>
          <w:rFonts w:cs="Times New Roman"/>
          <w:color w:val="000000" w:themeColor="text1"/>
        </w:rPr>
        <w:t>omo bolsista CNPq</w:t>
      </w:r>
      <w:r w:rsidR="004C7BB5" w:rsidRPr="00393C81">
        <w:rPr>
          <w:rFonts w:cs="Times New Roman"/>
          <w:color w:val="000000" w:themeColor="text1"/>
        </w:rPr>
        <w:t>.</w:t>
      </w:r>
    </w:p>
    <w:p w:rsidR="004C7BB5" w:rsidRPr="00393C81" w:rsidRDefault="004C7BB5" w:rsidP="00AA201B">
      <w:pPr>
        <w:pStyle w:val="Heading2"/>
        <w:numPr>
          <w:ilvl w:val="0"/>
          <w:numId w:val="0"/>
        </w:numPr>
      </w:pPr>
      <w:bookmarkStart w:id="17" w:name="_Toc353462433"/>
      <w:bookmarkStart w:id="18" w:name="_Toc363569753"/>
      <w:bookmarkStart w:id="19" w:name="_Toc363570382"/>
      <w:r w:rsidRPr="00393C81">
        <w:t>Instituto Orion</w:t>
      </w:r>
      <w:bookmarkEnd w:id="17"/>
      <w:bookmarkEnd w:id="18"/>
      <w:bookmarkEnd w:id="19"/>
    </w:p>
    <w:p w:rsidR="00842290" w:rsidRPr="00393C81" w:rsidRDefault="00842290" w:rsidP="001B2CAA">
      <w:pPr>
        <w:spacing w:after="0" w:line="360" w:lineRule="auto"/>
        <w:rPr>
          <w:rFonts w:cs="Times New Roman"/>
          <w:color w:val="000000" w:themeColor="text1"/>
        </w:rPr>
      </w:pPr>
      <w:r w:rsidRPr="00393C81">
        <w:rPr>
          <w:rFonts w:cs="Times New Roman"/>
          <w:color w:val="000000" w:themeColor="text1"/>
        </w:rPr>
        <w:t>Embora tenha sido fundado em 2008, o Instituto Orion de Ciência e Tecnologia deu início as suas atividades somente no ano de 2010, período a partir do qual passou a contar em seu quadro com profissionais de experiência em desenvolvimento de projetos de pesquisa e desenvolvimento.</w:t>
      </w:r>
    </w:p>
    <w:p w:rsidR="00842290" w:rsidRPr="00393C81" w:rsidRDefault="004F7A9A" w:rsidP="001B2CAA">
      <w:pPr>
        <w:spacing w:after="0" w:line="360" w:lineRule="auto"/>
        <w:rPr>
          <w:rFonts w:cs="Times New Roman"/>
          <w:color w:val="000000" w:themeColor="text1"/>
        </w:rPr>
      </w:pPr>
      <w:r w:rsidRPr="00393C81">
        <w:rPr>
          <w:rFonts w:cs="Times New Roman"/>
          <w:color w:val="000000" w:themeColor="text1"/>
        </w:rPr>
        <w:t>Dentre os projetos desenvolvidos, destacam-se</w:t>
      </w:r>
      <w:r w:rsidR="00842290" w:rsidRPr="00393C81">
        <w:rPr>
          <w:rFonts w:cs="Times New Roman"/>
          <w:color w:val="000000" w:themeColor="text1"/>
        </w:rPr>
        <w:t>:</w:t>
      </w:r>
    </w:p>
    <w:p w:rsidR="00842290" w:rsidRPr="00393C81" w:rsidRDefault="00842290"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Sistema de hardware, firmware e software para a gestão da cadeia de consumidores temporários de energia elétrica</w:t>
      </w:r>
      <w:r w:rsidR="004F7A9A" w:rsidRPr="00393C81">
        <w:rPr>
          <w:rFonts w:cs="Times New Roman"/>
          <w:color w:val="000000" w:themeColor="text1"/>
        </w:rPr>
        <w:t xml:space="preserve"> (posto elétrico)</w:t>
      </w:r>
      <w:r w:rsidRPr="00393C81">
        <w:rPr>
          <w:rFonts w:cs="Times New Roman"/>
          <w:color w:val="000000" w:themeColor="text1"/>
        </w:rPr>
        <w:t xml:space="preserve"> – </w:t>
      </w:r>
      <w:r w:rsidR="004F7A9A" w:rsidRPr="00393C81">
        <w:rPr>
          <w:rFonts w:cs="Times New Roman"/>
          <w:color w:val="000000" w:themeColor="text1"/>
        </w:rPr>
        <w:t>Projeto</w:t>
      </w:r>
      <w:r w:rsidRPr="00393C81">
        <w:rPr>
          <w:rFonts w:cs="Times New Roman"/>
          <w:color w:val="000000" w:themeColor="text1"/>
        </w:rPr>
        <w:t xml:space="preserve"> com duração total de 12 meses, desenvolvido em parceria com a empresa Control Inovaçõ</w:t>
      </w:r>
      <w:r w:rsidR="004F7A9A" w:rsidRPr="00393C81">
        <w:rPr>
          <w:rFonts w:cs="Times New Roman"/>
          <w:color w:val="000000" w:themeColor="text1"/>
        </w:rPr>
        <w:t>es Tecnológicas, para as concessionárias de energia elétrica Coelce e Ampla - RJ;</w:t>
      </w:r>
    </w:p>
    <w:p w:rsidR="00842290" w:rsidRPr="00393C81" w:rsidRDefault="00842290"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Sistema de gestão tática e inteligência situacional baseado no monitoramento remoto e transmissão de áudio, vídeo e posicionamento a longas distâncias – Projeto em andamento, com duração de 20 meses, desenvolvido em parceria com uma empresa nacional de segurança, defesa e tecnologia da informação;</w:t>
      </w:r>
    </w:p>
    <w:p w:rsidR="00842290" w:rsidRPr="00393C81" w:rsidRDefault="00842290"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Sistema de supervisão e controle remoto de bancos reguladores via interface GPRS – Projeto concluído, com duração de 2 meses, desenvolvido em parceria com a empresa Control Inovações Tecnológicas, para a Coelce;</w:t>
      </w:r>
    </w:p>
    <w:p w:rsidR="004C0281" w:rsidRPr="00393C81" w:rsidRDefault="00842290" w:rsidP="00934798">
      <w:pPr>
        <w:pStyle w:val="ListParagraph"/>
        <w:numPr>
          <w:ilvl w:val="0"/>
          <w:numId w:val="7"/>
        </w:numPr>
        <w:spacing w:after="0" w:line="360" w:lineRule="auto"/>
        <w:rPr>
          <w:rFonts w:cs="Times New Roman"/>
          <w:color w:val="000000" w:themeColor="text1"/>
        </w:rPr>
      </w:pPr>
      <w:r w:rsidRPr="00393C81">
        <w:rPr>
          <w:rFonts w:cs="Times New Roman"/>
          <w:color w:val="000000" w:themeColor="text1"/>
        </w:rPr>
        <w:t>Sistema inteligente de gestão e controle para identificação de pessoas através das medidas biométricas: íris, face e impressão digital – Projeto concluído, com duração de 12 meses, desenvolvido em parceria com uma empresa nacional de segurança, defesa e tecnologia da informação;</w:t>
      </w:r>
    </w:p>
    <w:p w:rsidR="00250300" w:rsidRPr="00393C81" w:rsidRDefault="00250300" w:rsidP="001B2CAA">
      <w:pPr>
        <w:spacing w:after="0" w:line="360" w:lineRule="auto"/>
        <w:rPr>
          <w:rFonts w:cs="Times New Roman"/>
          <w:color w:val="000000" w:themeColor="text1"/>
        </w:rPr>
      </w:pPr>
    </w:p>
    <w:p w:rsidR="00AD1C8E" w:rsidRPr="00393C81" w:rsidRDefault="00AD1C8E" w:rsidP="00AA201B">
      <w:pPr>
        <w:pStyle w:val="Heading2"/>
        <w:numPr>
          <w:ilvl w:val="0"/>
          <w:numId w:val="0"/>
        </w:numPr>
      </w:pPr>
      <w:bookmarkStart w:id="20" w:name="_Toc353462434"/>
      <w:bookmarkStart w:id="21" w:name="_Toc363569754"/>
      <w:bookmarkStart w:id="22" w:name="_Toc363570383"/>
      <w:r w:rsidRPr="00393C81">
        <w:t>José Carlos Lázaro da Silva Filho</w:t>
      </w:r>
      <w:bookmarkEnd w:id="20"/>
      <w:bookmarkEnd w:id="21"/>
      <w:bookmarkEnd w:id="22"/>
    </w:p>
    <w:p w:rsidR="000B1D5A" w:rsidRPr="00393C81" w:rsidRDefault="00AD1C8E" w:rsidP="004C7BB5">
      <w:pPr>
        <w:spacing w:after="0" w:line="360" w:lineRule="auto"/>
        <w:ind w:firstLine="708"/>
        <w:rPr>
          <w:rFonts w:cs="Times New Roman"/>
          <w:color w:val="000000" w:themeColor="text1"/>
        </w:rPr>
      </w:pPr>
      <w:r w:rsidRPr="00393C81">
        <w:rPr>
          <w:rFonts w:cs="Times New Roman"/>
          <w:color w:val="000000" w:themeColor="text1"/>
        </w:rPr>
        <w:t xml:space="preserve">Professor Adjunto da </w:t>
      </w:r>
      <w:r w:rsidRPr="00B97373">
        <w:rPr>
          <w:rFonts w:cs="Times New Roman"/>
          <w:b/>
          <w:color w:val="000000" w:themeColor="text1"/>
        </w:rPr>
        <w:t>Universidade Federal do Ceará</w:t>
      </w:r>
      <w:r w:rsidR="004C7BB5" w:rsidRPr="00393C81">
        <w:rPr>
          <w:rFonts w:cs="Times New Roman"/>
          <w:color w:val="000000" w:themeColor="text1"/>
        </w:rPr>
        <w:t xml:space="preserve">. </w:t>
      </w:r>
      <w:r w:rsidRPr="00B97373">
        <w:rPr>
          <w:rFonts w:cs="Times New Roman"/>
          <w:b/>
          <w:color w:val="000000" w:themeColor="text1"/>
        </w:rPr>
        <w:t xml:space="preserve">Doutor em Planejamento Ambiental pela </w:t>
      </w:r>
      <w:r w:rsidRPr="00B97373">
        <w:rPr>
          <w:rFonts w:cs="Times New Roman"/>
          <w:b/>
          <w:i/>
          <w:color w:val="000000" w:themeColor="text1"/>
        </w:rPr>
        <w:t>Technische Universität</w:t>
      </w:r>
      <w:r w:rsidRPr="00B97373">
        <w:rPr>
          <w:rFonts w:cs="Times New Roman"/>
          <w:b/>
          <w:color w:val="000000" w:themeColor="text1"/>
        </w:rPr>
        <w:t xml:space="preserve">-Berlin (Alemanha), no </w:t>
      </w:r>
      <w:r w:rsidRPr="00B97373">
        <w:rPr>
          <w:rFonts w:cs="Times New Roman"/>
          <w:b/>
          <w:i/>
          <w:color w:val="000000" w:themeColor="text1"/>
        </w:rPr>
        <w:t>Institut für Management in der Umweltplanung</w:t>
      </w:r>
      <w:r w:rsidRPr="00B97373">
        <w:rPr>
          <w:rFonts w:cs="Times New Roman"/>
          <w:b/>
          <w:color w:val="000000" w:themeColor="text1"/>
        </w:rPr>
        <w:t xml:space="preserve"> (2005)</w:t>
      </w:r>
      <w:r w:rsidRPr="00393C81">
        <w:rPr>
          <w:rFonts w:cs="Times New Roman"/>
          <w:color w:val="000000" w:themeColor="text1"/>
        </w:rPr>
        <w:t>, possui mestrado em Administração na área de Gestão de C&amp;T pelo PPGA da Universidade Federal do Rio Grande do Sul</w:t>
      </w:r>
      <w:r w:rsidR="00B97373">
        <w:rPr>
          <w:rFonts w:cs="Times New Roman"/>
          <w:color w:val="000000" w:themeColor="text1"/>
        </w:rPr>
        <w:t xml:space="preserve"> (2000). Engenheiro de formação</w:t>
      </w:r>
      <w:r w:rsidRPr="00393C81">
        <w:rPr>
          <w:rFonts w:cs="Times New Roman"/>
          <w:color w:val="000000" w:themeColor="text1"/>
        </w:rPr>
        <w:t xml:space="preserve"> tem experiência em Engenharia de Produção, Produto e Processo em uma empresa transnacional alemã. Atua nas áreas de Gestão da </w:t>
      </w:r>
      <w:r w:rsidRPr="00393C81">
        <w:rPr>
          <w:rFonts w:cs="Times New Roman"/>
          <w:color w:val="000000" w:themeColor="text1"/>
        </w:rPr>
        <w:lastRenderedPageBreak/>
        <w:t xml:space="preserve">Produção, </w:t>
      </w:r>
      <w:r w:rsidR="004C7BB5" w:rsidRPr="00393C81">
        <w:rPr>
          <w:rFonts w:cs="Times New Roman"/>
          <w:color w:val="000000" w:themeColor="text1"/>
        </w:rPr>
        <w:t>Logística</w:t>
      </w:r>
      <w:r w:rsidRPr="00393C81">
        <w:rPr>
          <w:rFonts w:cs="Times New Roman"/>
          <w:color w:val="000000" w:themeColor="text1"/>
        </w:rPr>
        <w:t xml:space="preserve"> e Gestão Ambiental e desenvolve pesquisas nas áreas de Gestão Socioambiental (Empresarial, Setorial e Pública) e Competitividade, </w:t>
      </w:r>
      <w:r w:rsidRPr="00393C81">
        <w:rPr>
          <w:rFonts w:cs="Times New Roman"/>
          <w:i/>
          <w:color w:val="000000" w:themeColor="text1"/>
        </w:rPr>
        <w:t>Green Supply Chain</w:t>
      </w:r>
      <w:r w:rsidRPr="00393C81">
        <w:rPr>
          <w:rFonts w:cs="Times New Roman"/>
          <w:color w:val="000000" w:themeColor="text1"/>
        </w:rPr>
        <w:t xml:space="preserve">, </w:t>
      </w:r>
      <w:r w:rsidRPr="00393C81">
        <w:rPr>
          <w:rFonts w:cs="Times New Roman"/>
          <w:i/>
          <w:color w:val="000000" w:themeColor="text1"/>
        </w:rPr>
        <w:t>Fair Trade</w:t>
      </w:r>
      <w:r w:rsidRPr="00393C81">
        <w:rPr>
          <w:rFonts w:cs="Times New Roman"/>
          <w:color w:val="000000" w:themeColor="text1"/>
        </w:rPr>
        <w:t>, Gestão da Inovação e Inovações Sustentáveis.</w:t>
      </w:r>
      <w:r w:rsidRPr="00393C81">
        <w:rPr>
          <w:rFonts w:cs="Times New Roman"/>
          <w:color w:val="000000" w:themeColor="text1"/>
          <w:sz w:val="20"/>
          <w:szCs w:val="20"/>
          <w:shd w:val="clear" w:color="auto" w:fill="FFFFFF"/>
        </w:rPr>
        <w:t xml:space="preserve"> A</w:t>
      </w:r>
      <w:r w:rsidR="008D1D83" w:rsidRPr="00393C81">
        <w:rPr>
          <w:rFonts w:cs="Times New Roman"/>
          <w:color w:val="000000" w:themeColor="text1"/>
        </w:rPr>
        <w:t>tualmente contribui diretamente nos</w:t>
      </w:r>
      <w:r w:rsidR="000B1D5A" w:rsidRPr="00393C81">
        <w:rPr>
          <w:rFonts w:cs="Times New Roman"/>
          <w:color w:val="000000" w:themeColor="text1"/>
        </w:rPr>
        <w:t xml:space="preserve"> seguintes projetos de pesquisas:</w:t>
      </w:r>
    </w:p>
    <w:p w:rsidR="000B1D5A" w:rsidRPr="00393C81" w:rsidRDefault="000B1D5A" w:rsidP="00B54665">
      <w:pPr>
        <w:pStyle w:val="ListParagraph"/>
        <w:numPr>
          <w:ilvl w:val="0"/>
          <w:numId w:val="19"/>
        </w:numPr>
        <w:spacing w:after="0" w:line="360" w:lineRule="auto"/>
        <w:ind w:left="426"/>
        <w:rPr>
          <w:rFonts w:cs="Times New Roman"/>
          <w:color w:val="000000" w:themeColor="text1"/>
        </w:rPr>
      </w:pPr>
      <w:bookmarkStart w:id="23" w:name="PP_Hélice_Tripla_para_a_Inovação_Social:"/>
      <w:bookmarkEnd w:id="23"/>
      <w:r w:rsidRPr="00393C81">
        <w:rPr>
          <w:rFonts w:cs="Times New Roman"/>
          <w:color w:val="000000" w:themeColor="text1"/>
        </w:rPr>
        <w:t>2012 - Atual</w:t>
      </w:r>
    </w:p>
    <w:p w:rsidR="000B1D5A" w:rsidRPr="00393C81" w:rsidRDefault="000B1D5A" w:rsidP="001B2CAA">
      <w:pPr>
        <w:spacing w:after="0" w:line="360" w:lineRule="auto"/>
        <w:rPr>
          <w:rFonts w:cs="Times New Roman"/>
          <w:color w:val="000000" w:themeColor="text1"/>
        </w:rPr>
      </w:pPr>
      <w:r w:rsidRPr="00393C81">
        <w:rPr>
          <w:rFonts w:cs="Times New Roman"/>
          <w:color w:val="000000" w:themeColor="text1"/>
        </w:rPr>
        <w:t>Hélice Tripla para a Inovação Social: uma aplicação para agricultura familiar</w:t>
      </w:r>
      <w:r w:rsidR="004C7BB5" w:rsidRPr="00393C81">
        <w:rPr>
          <w:rFonts w:cs="Times New Roman"/>
          <w:color w:val="000000" w:themeColor="text1"/>
        </w:rPr>
        <w:t>;</w:t>
      </w:r>
    </w:p>
    <w:p w:rsidR="000B1D5A" w:rsidRPr="00393C81" w:rsidRDefault="000B1D5A" w:rsidP="0064475A">
      <w:pPr>
        <w:spacing w:after="0" w:line="360" w:lineRule="auto"/>
        <w:ind w:left="1276" w:hanging="567"/>
        <w:rPr>
          <w:rFonts w:cs="Times New Roman"/>
          <w:color w:val="000000" w:themeColor="text1"/>
        </w:rPr>
      </w:pPr>
      <w:r w:rsidRPr="00393C81">
        <w:rPr>
          <w:rFonts w:cs="Times New Roman"/>
          <w:color w:val="000000" w:themeColor="text1"/>
          <w:u w:val="single"/>
        </w:rPr>
        <w:t>Descrição:</w:t>
      </w:r>
      <w:r w:rsidRPr="00393C81">
        <w:rPr>
          <w:rFonts w:cs="Times New Roman"/>
          <w:color w:val="000000" w:themeColor="text1"/>
        </w:rPr>
        <w:t xml:space="preserve"> Este projeto tem como objetivos</w:t>
      </w:r>
      <w:r w:rsidR="0064475A" w:rsidRPr="00393C81">
        <w:rPr>
          <w:rFonts w:cs="Times New Roman"/>
          <w:color w:val="000000" w:themeColor="text1"/>
        </w:rPr>
        <w:t xml:space="preserve">: </w:t>
      </w:r>
      <w:r w:rsidRPr="00393C81">
        <w:rPr>
          <w:rFonts w:cs="Times New Roman"/>
          <w:color w:val="000000" w:themeColor="text1"/>
        </w:rPr>
        <w:t>Analisar as diferentes perspectivas teóricas da inovação social e comércio justo atrelado ao modelo da Hélice Tripla durante um processo de transfe</w:t>
      </w:r>
      <w:r w:rsidR="004C7BB5" w:rsidRPr="00393C81">
        <w:rPr>
          <w:rFonts w:cs="Times New Roman"/>
          <w:color w:val="000000" w:themeColor="text1"/>
        </w:rPr>
        <w:t>rência de tecnologia de gestão;</w:t>
      </w:r>
    </w:p>
    <w:p w:rsidR="000B1D5A" w:rsidRPr="00393C81" w:rsidRDefault="000B1D5A" w:rsidP="00E94122">
      <w:pPr>
        <w:spacing w:line="360" w:lineRule="auto"/>
        <w:rPr>
          <w:rFonts w:cs="Times New Roman"/>
          <w:color w:val="000000" w:themeColor="text1"/>
        </w:rPr>
      </w:pPr>
      <w:r w:rsidRPr="00393C81">
        <w:rPr>
          <w:rFonts w:cs="Times New Roman"/>
          <w:color w:val="000000" w:themeColor="text1"/>
        </w:rPr>
        <w:t>Financiador</w:t>
      </w:r>
      <w:r w:rsidR="004C7BB5" w:rsidRPr="00393C81">
        <w:rPr>
          <w:rFonts w:cs="Times New Roman"/>
          <w:color w:val="000000" w:themeColor="text1"/>
        </w:rPr>
        <w:t xml:space="preserve"> </w:t>
      </w:r>
      <w:r w:rsidRPr="00393C81">
        <w:rPr>
          <w:rFonts w:cs="Times New Roman"/>
          <w:color w:val="000000" w:themeColor="text1"/>
        </w:rPr>
        <w:t>(es): Banco do Nordeste do Brasil - Auxílio financeiro.</w:t>
      </w:r>
    </w:p>
    <w:p w:rsidR="000B1D5A" w:rsidRPr="00393C81" w:rsidRDefault="000B1D5A" w:rsidP="00B54665">
      <w:pPr>
        <w:pStyle w:val="ListParagraph"/>
        <w:numPr>
          <w:ilvl w:val="0"/>
          <w:numId w:val="19"/>
        </w:numPr>
        <w:spacing w:after="0" w:line="360" w:lineRule="auto"/>
        <w:ind w:left="426"/>
        <w:rPr>
          <w:rFonts w:cs="Times New Roman"/>
          <w:color w:val="000000" w:themeColor="text1"/>
        </w:rPr>
      </w:pPr>
      <w:bookmarkStart w:id="24" w:name="PP_Inovação_Social,_comércio_justo_e_sus"/>
      <w:bookmarkEnd w:id="24"/>
      <w:r w:rsidRPr="00393C81">
        <w:rPr>
          <w:rFonts w:cs="Times New Roman"/>
          <w:color w:val="000000" w:themeColor="text1"/>
        </w:rPr>
        <w:t>2011 - Atual</w:t>
      </w:r>
    </w:p>
    <w:p w:rsidR="000B1D5A" w:rsidRPr="00393C81" w:rsidRDefault="000B1D5A" w:rsidP="0064475A">
      <w:pPr>
        <w:spacing w:after="0" w:line="360" w:lineRule="auto"/>
        <w:ind w:left="1276" w:hanging="567"/>
        <w:rPr>
          <w:rFonts w:cs="Times New Roman"/>
          <w:color w:val="000000" w:themeColor="text1"/>
        </w:rPr>
      </w:pPr>
      <w:r w:rsidRPr="00393C81">
        <w:rPr>
          <w:rFonts w:cs="Times New Roman"/>
          <w:color w:val="000000" w:themeColor="text1"/>
        </w:rPr>
        <w:t>Inovação Social, comércio justo e sustentabilidade: direcionadores do desenvolvimento regional</w:t>
      </w:r>
      <w:r w:rsidR="004C7BB5" w:rsidRPr="00393C81">
        <w:rPr>
          <w:rFonts w:cs="Times New Roman"/>
          <w:color w:val="000000" w:themeColor="text1"/>
        </w:rPr>
        <w:t>;</w:t>
      </w:r>
    </w:p>
    <w:p w:rsidR="008D1D83" w:rsidRPr="00393C81" w:rsidRDefault="000B1D5A" w:rsidP="00AD1C8E">
      <w:pPr>
        <w:spacing w:after="0" w:line="360" w:lineRule="auto"/>
        <w:ind w:left="1276" w:hanging="567"/>
        <w:rPr>
          <w:rFonts w:cs="Times New Roman"/>
          <w:color w:val="000000" w:themeColor="text1"/>
        </w:rPr>
      </w:pPr>
      <w:r w:rsidRPr="00393C81">
        <w:rPr>
          <w:rFonts w:cs="Times New Roman"/>
          <w:color w:val="000000" w:themeColor="text1"/>
          <w:u w:val="single"/>
        </w:rPr>
        <w:t>Descrição:</w:t>
      </w:r>
      <w:r w:rsidRPr="00393C81">
        <w:rPr>
          <w:rFonts w:cs="Times New Roman"/>
          <w:color w:val="000000" w:themeColor="text1"/>
        </w:rPr>
        <w:t xml:space="preserve"> Analisar as interfaces da inovação social e comércio justo sob à perspectiva da sustentabilidade, visando evidenciá-los como direcionadores do desenvolvimento</w:t>
      </w:r>
      <w:r w:rsidR="004C7BB5" w:rsidRPr="00393C81">
        <w:rPr>
          <w:rFonts w:cs="Times New Roman"/>
          <w:color w:val="000000" w:themeColor="text1"/>
        </w:rPr>
        <w:t xml:space="preserve"> regional do semiárido cearense;</w:t>
      </w:r>
    </w:p>
    <w:p w:rsidR="000B1D5A" w:rsidRPr="00393C81" w:rsidRDefault="000B1D5A" w:rsidP="00E94122">
      <w:pPr>
        <w:spacing w:line="360" w:lineRule="auto"/>
        <w:rPr>
          <w:rFonts w:cs="Times New Roman"/>
          <w:color w:val="000000" w:themeColor="text1"/>
        </w:rPr>
      </w:pPr>
      <w:r w:rsidRPr="00393C81">
        <w:rPr>
          <w:rFonts w:cs="Times New Roman"/>
          <w:color w:val="000000" w:themeColor="text1"/>
        </w:rPr>
        <w:t>Financiador</w:t>
      </w:r>
      <w:r w:rsidR="004C7BB5" w:rsidRPr="00393C81">
        <w:rPr>
          <w:rFonts w:cs="Times New Roman"/>
          <w:color w:val="000000" w:themeColor="text1"/>
        </w:rPr>
        <w:t xml:space="preserve"> </w:t>
      </w:r>
      <w:r w:rsidRPr="00393C81">
        <w:rPr>
          <w:rFonts w:cs="Times New Roman"/>
          <w:color w:val="000000" w:themeColor="text1"/>
        </w:rPr>
        <w:t>(es): Banco do Nordeste do Brasil - Auxílio financeiro.</w:t>
      </w:r>
      <w:r w:rsidR="004C7BB5" w:rsidRPr="00393C81">
        <w:rPr>
          <w:rFonts w:cs="Times New Roman"/>
          <w:color w:val="000000" w:themeColor="text1"/>
        </w:rPr>
        <w:t xml:space="preserve"> </w:t>
      </w:r>
      <w:r w:rsidRPr="00393C81">
        <w:rPr>
          <w:rFonts w:cs="Times New Roman"/>
          <w:color w:val="000000" w:themeColor="text1"/>
        </w:rPr>
        <w:t>Número de orientações: 4</w:t>
      </w:r>
      <w:r w:rsidR="004C7BB5" w:rsidRPr="00393C81">
        <w:rPr>
          <w:rFonts w:cs="Times New Roman"/>
          <w:color w:val="000000" w:themeColor="text1"/>
        </w:rPr>
        <w:t>.</w:t>
      </w:r>
    </w:p>
    <w:p w:rsidR="000B1D5A" w:rsidRPr="00393C81" w:rsidRDefault="000B1D5A" w:rsidP="00B54665">
      <w:pPr>
        <w:pStyle w:val="ListParagraph"/>
        <w:numPr>
          <w:ilvl w:val="0"/>
          <w:numId w:val="19"/>
        </w:numPr>
        <w:spacing w:after="0" w:line="360" w:lineRule="auto"/>
        <w:ind w:left="426"/>
        <w:rPr>
          <w:rFonts w:cs="Times New Roman"/>
          <w:color w:val="000000" w:themeColor="text1"/>
        </w:rPr>
      </w:pPr>
      <w:bookmarkStart w:id="25" w:name="PP_Análise_das_oportunidades_de_produção"/>
      <w:bookmarkStart w:id="26" w:name="PP_Gerenciamento_de_riscos_e_oportunidad"/>
      <w:bookmarkEnd w:id="25"/>
      <w:bookmarkEnd w:id="26"/>
      <w:r w:rsidRPr="00393C81">
        <w:rPr>
          <w:rFonts w:cs="Times New Roman"/>
          <w:color w:val="000000" w:themeColor="text1"/>
        </w:rPr>
        <w:t>2010 - Atual</w:t>
      </w:r>
    </w:p>
    <w:p w:rsidR="008D1D83" w:rsidRPr="00393C81" w:rsidRDefault="000B1D5A" w:rsidP="001B2CAA">
      <w:pPr>
        <w:spacing w:after="0" w:line="360" w:lineRule="auto"/>
        <w:rPr>
          <w:rFonts w:cs="Times New Roman"/>
          <w:color w:val="000000" w:themeColor="text1"/>
        </w:rPr>
      </w:pPr>
      <w:r w:rsidRPr="00393C81">
        <w:rPr>
          <w:rFonts w:cs="Times New Roman"/>
          <w:color w:val="000000" w:themeColor="text1"/>
        </w:rPr>
        <w:t>Gerenciamento de riscos e oportunidades decorrentes dos efeitos da mudança climática</w:t>
      </w:r>
      <w:r w:rsidR="004C7BB5" w:rsidRPr="00393C81">
        <w:rPr>
          <w:rFonts w:cs="Times New Roman"/>
          <w:color w:val="000000" w:themeColor="text1"/>
        </w:rPr>
        <w:t>;</w:t>
      </w:r>
    </w:p>
    <w:p w:rsidR="000B1D5A" w:rsidRPr="00393C81" w:rsidRDefault="000B1D5A" w:rsidP="00E94122">
      <w:pPr>
        <w:spacing w:line="360" w:lineRule="auto"/>
        <w:ind w:left="1276" w:hanging="567"/>
        <w:rPr>
          <w:rFonts w:cs="Times New Roman"/>
          <w:color w:val="000000" w:themeColor="text1"/>
        </w:rPr>
      </w:pPr>
      <w:r w:rsidRPr="00393C81">
        <w:rPr>
          <w:rFonts w:cs="Times New Roman"/>
          <w:color w:val="000000" w:themeColor="text1"/>
          <w:u w:val="single"/>
        </w:rPr>
        <w:t>Descrição:</w:t>
      </w:r>
      <w:r w:rsidRPr="00393C81">
        <w:rPr>
          <w:rFonts w:cs="Times New Roman"/>
          <w:color w:val="000000" w:themeColor="text1"/>
        </w:rPr>
        <w:t xml:space="preserve"> O aquecimento global representa o grande desafio atual da humanidade. O debate é intenso entre empresas, governos e organizações, contudo, as soluções implicam em profundas mudanças. O foco central envolve estratégias, políticas, mecanismos de mercado e tecnologias inovadores que devem ser desenvolvidas e testadas em direção a uma sociedade com baixa emissão de carbono. </w:t>
      </w:r>
    </w:p>
    <w:p w:rsidR="000B1D5A" w:rsidRPr="00393C81" w:rsidRDefault="000B1D5A" w:rsidP="00B54665">
      <w:pPr>
        <w:pStyle w:val="ListParagraph"/>
        <w:numPr>
          <w:ilvl w:val="0"/>
          <w:numId w:val="19"/>
        </w:numPr>
        <w:spacing w:after="0" w:line="360" w:lineRule="auto"/>
        <w:ind w:left="426"/>
        <w:rPr>
          <w:rFonts w:cs="Times New Roman"/>
          <w:color w:val="000000" w:themeColor="text1"/>
        </w:rPr>
      </w:pPr>
      <w:bookmarkStart w:id="27" w:name="PP_Inovação_e_Sustentabilidade_nas_Cadei"/>
      <w:bookmarkEnd w:id="27"/>
      <w:r w:rsidRPr="00393C81">
        <w:rPr>
          <w:rFonts w:cs="Times New Roman"/>
          <w:color w:val="000000" w:themeColor="text1"/>
        </w:rPr>
        <w:t>2010 - Atual</w:t>
      </w:r>
    </w:p>
    <w:p w:rsidR="008D1D83" w:rsidRPr="00393C81" w:rsidRDefault="000B1D5A" w:rsidP="001B2CAA">
      <w:pPr>
        <w:spacing w:after="0" w:line="360" w:lineRule="auto"/>
        <w:rPr>
          <w:rFonts w:cs="Times New Roman"/>
          <w:color w:val="000000" w:themeColor="text1"/>
        </w:rPr>
      </w:pPr>
      <w:r w:rsidRPr="00393C81">
        <w:rPr>
          <w:rFonts w:cs="Times New Roman"/>
          <w:color w:val="000000" w:themeColor="text1"/>
        </w:rPr>
        <w:t>Inovação e Sustentabilidade nas Cadeias Produtivas e de Suprimento do Nordeste</w:t>
      </w:r>
    </w:p>
    <w:p w:rsidR="008D1D83" w:rsidRPr="00393C81" w:rsidRDefault="000B1D5A" w:rsidP="00AD1C8E">
      <w:pPr>
        <w:spacing w:after="0" w:line="360" w:lineRule="auto"/>
        <w:ind w:left="1276" w:hanging="567"/>
        <w:rPr>
          <w:rFonts w:cs="Times New Roman"/>
          <w:color w:val="000000" w:themeColor="text1"/>
        </w:rPr>
      </w:pPr>
      <w:r w:rsidRPr="00393C81">
        <w:rPr>
          <w:rFonts w:cs="Times New Roman"/>
          <w:color w:val="000000" w:themeColor="text1"/>
          <w:u w:val="single"/>
        </w:rPr>
        <w:t>Descrição:</w:t>
      </w:r>
      <w:r w:rsidRPr="00393C81">
        <w:rPr>
          <w:rFonts w:cs="Times New Roman"/>
          <w:color w:val="000000" w:themeColor="text1"/>
        </w:rPr>
        <w:t xml:space="preserve"> Este projeto tem como finalidade analisar três questões chaves para o desenvolvimento sustentável dos estados nordestinos alinhado com as premissas globais atuais: a Sustentabilidade de empresas e suas cadeias produtivas, a o desenvolvimento de uma cultura inovadora nas empresas e suas cadeias, a compreensão da cooperação como uma possibilidade de desenvolvimento empresarial garantindo a competitividade das cadeias produtivas locais. </w:t>
      </w:r>
    </w:p>
    <w:p w:rsidR="000B1D5A" w:rsidRPr="00393C81" w:rsidRDefault="000B1D5A" w:rsidP="00E94122">
      <w:pPr>
        <w:spacing w:line="360" w:lineRule="auto"/>
        <w:rPr>
          <w:rFonts w:cs="Times New Roman"/>
          <w:color w:val="000000" w:themeColor="text1"/>
        </w:rPr>
      </w:pPr>
      <w:r w:rsidRPr="00393C81">
        <w:rPr>
          <w:rFonts w:cs="Times New Roman"/>
          <w:color w:val="000000" w:themeColor="text1"/>
        </w:rPr>
        <w:t>Número de orientações: 5</w:t>
      </w:r>
      <w:bookmarkStart w:id="28" w:name="PP_COMPETITIVIDADE__E_DESENVOLVIMENTO_LO"/>
      <w:bookmarkStart w:id="29" w:name="PP_Gerenciamento_Social_e_Ambiental_em_C"/>
      <w:bookmarkEnd w:id="28"/>
      <w:bookmarkEnd w:id="29"/>
    </w:p>
    <w:p w:rsidR="000B1D5A" w:rsidRPr="00393C81" w:rsidRDefault="000B1D5A" w:rsidP="00B54665">
      <w:pPr>
        <w:pStyle w:val="ListParagraph"/>
        <w:numPr>
          <w:ilvl w:val="0"/>
          <w:numId w:val="19"/>
        </w:numPr>
        <w:spacing w:after="0" w:line="360" w:lineRule="auto"/>
        <w:ind w:left="426"/>
        <w:rPr>
          <w:rFonts w:cs="Times New Roman"/>
          <w:color w:val="000000" w:themeColor="text1"/>
        </w:rPr>
      </w:pPr>
      <w:bookmarkStart w:id="30" w:name="PP_Administração_Global,_Logística_e_Com"/>
      <w:bookmarkEnd w:id="30"/>
      <w:r w:rsidRPr="00393C81">
        <w:rPr>
          <w:rFonts w:cs="Times New Roman"/>
          <w:color w:val="000000" w:themeColor="text1"/>
        </w:rPr>
        <w:t>2012 - 2014</w:t>
      </w:r>
    </w:p>
    <w:p w:rsidR="00631ED0" w:rsidRPr="00393C81" w:rsidRDefault="000B1D5A" w:rsidP="00AD1C8E">
      <w:pPr>
        <w:spacing w:after="0" w:line="360" w:lineRule="auto"/>
        <w:ind w:left="1276" w:hanging="567"/>
        <w:rPr>
          <w:rFonts w:cs="Times New Roman"/>
          <w:color w:val="000000" w:themeColor="text1"/>
        </w:rPr>
      </w:pPr>
      <w:r w:rsidRPr="00393C81">
        <w:rPr>
          <w:rFonts w:cs="Times New Roman"/>
          <w:color w:val="000000" w:themeColor="text1"/>
        </w:rPr>
        <w:lastRenderedPageBreak/>
        <w:t>Administração Global, Logística e Comércio Justo: Intercâmbio, Qualidade e Trocas (</w:t>
      </w:r>
      <w:r w:rsidRPr="00393C81">
        <w:rPr>
          <w:rFonts w:cs="Times New Roman"/>
          <w:i/>
          <w:color w:val="000000" w:themeColor="text1"/>
        </w:rPr>
        <w:t>Globales Management, Logistik, Fair Trade</w:t>
      </w:r>
      <w:r w:rsidRPr="00393C81">
        <w:rPr>
          <w:rFonts w:cs="Times New Roman"/>
          <w:color w:val="000000" w:themeColor="text1"/>
        </w:rPr>
        <w:t>:</w:t>
      </w:r>
      <w:r w:rsidRPr="00393C81">
        <w:rPr>
          <w:rFonts w:cs="Times New Roman"/>
          <w:i/>
          <w:color w:val="000000" w:themeColor="text1"/>
        </w:rPr>
        <w:t xml:space="preserve"> Austausch</w:t>
      </w:r>
      <w:r w:rsidRPr="00393C81">
        <w:rPr>
          <w:rFonts w:cs="Times New Roman"/>
          <w:color w:val="000000" w:themeColor="text1"/>
        </w:rPr>
        <w:t xml:space="preserve">, </w:t>
      </w:r>
      <w:r w:rsidRPr="00393C81">
        <w:rPr>
          <w:rFonts w:cs="Times New Roman"/>
          <w:i/>
          <w:color w:val="000000" w:themeColor="text1"/>
        </w:rPr>
        <w:t>Qualität &amp; Transfer</w:t>
      </w:r>
      <w:r w:rsidRPr="00393C81">
        <w:rPr>
          <w:rFonts w:cs="Times New Roman"/>
          <w:color w:val="000000" w:themeColor="text1"/>
        </w:rPr>
        <w:t>)</w:t>
      </w:r>
      <w:r w:rsidR="004C7BB5" w:rsidRPr="00393C81">
        <w:rPr>
          <w:rFonts w:cs="Times New Roman"/>
          <w:color w:val="000000" w:themeColor="text1"/>
        </w:rPr>
        <w:t>;</w:t>
      </w:r>
    </w:p>
    <w:p w:rsidR="00631ED0" w:rsidRPr="00393C81" w:rsidRDefault="000B1D5A" w:rsidP="00AD1C8E">
      <w:pPr>
        <w:spacing w:after="0" w:line="360" w:lineRule="auto"/>
        <w:ind w:left="1276" w:hanging="567"/>
        <w:rPr>
          <w:rFonts w:cs="Times New Roman"/>
          <w:color w:val="000000" w:themeColor="text1"/>
        </w:rPr>
      </w:pPr>
      <w:r w:rsidRPr="00393C81">
        <w:rPr>
          <w:rFonts w:cs="Times New Roman"/>
          <w:color w:val="000000" w:themeColor="text1"/>
        </w:rPr>
        <w:t>Descrição: Dentro da demanda e a oportunidade ofertada no Edital 20/2011 da CAPES sobre o Programa UNIBRAL, os professores Dr. Mechthild Schrooten (Coordenador do Curso de IGSM na HS-BREMEN) e Dr. José Carlos Lázaro da Silva Filho (FEAAC-UFC), desenvolveram este projeto Administração Global, Logística e Comércio Justo: Intercâmbio, Qualidade e Trocas (</w:t>
      </w:r>
      <w:r w:rsidRPr="00393C81">
        <w:rPr>
          <w:rFonts w:cs="Times New Roman"/>
          <w:i/>
          <w:color w:val="000000" w:themeColor="text1"/>
        </w:rPr>
        <w:t>Globales Management, Logistik, Fair Trade: Austausch, Qualität &amp; Transfer</w:t>
      </w:r>
      <w:r w:rsidRPr="00393C81">
        <w:rPr>
          <w:rFonts w:cs="Times New Roman"/>
          <w:color w:val="000000" w:themeColor="text1"/>
        </w:rPr>
        <w:t>)</w:t>
      </w:r>
      <w:r w:rsidR="004C7BB5" w:rsidRPr="00393C81">
        <w:rPr>
          <w:rFonts w:cs="Times New Roman"/>
          <w:color w:val="000000" w:themeColor="text1"/>
        </w:rPr>
        <w:t>;</w:t>
      </w:r>
      <w:r w:rsidRPr="00393C81">
        <w:rPr>
          <w:rFonts w:cs="Times New Roman"/>
          <w:color w:val="000000" w:themeColor="text1"/>
        </w:rPr>
        <w:t xml:space="preserve"> </w:t>
      </w:r>
    </w:p>
    <w:p w:rsidR="000B1D5A" w:rsidRPr="00393C81" w:rsidRDefault="000B1D5A" w:rsidP="001B2CAA">
      <w:pPr>
        <w:spacing w:after="0" w:line="360" w:lineRule="auto"/>
        <w:rPr>
          <w:rFonts w:cs="Times New Roman"/>
          <w:color w:val="000000" w:themeColor="text1"/>
        </w:rPr>
      </w:pPr>
      <w:r w:rsidRPr="00393C81">
        <w:rPr>
          <w:rFonts w:cs="Times New Roman"/>
          <w:color w:val="000000" w:themeColor="text1"/>
        </w:rPr>
        <w:t>Financiado</w:t>
      </w:r>
      <w:r w:rsidR="004C7BB5" w:rsidRPr="00393C81">
        <w:rPr>
          <w:rFonts w:cs="Times New Roman"/>
          <w:color w:val="000000" w:themeColor="text1"/>
        </w:rPr>
        <w:t xml:space="preserve"> </w:t>
      </w:r>
      <w:r w:rsidRPr="00393C81">
        <w:rPr>
          <w:rFonts w:cs="Times New Roman"/>
          <w:color w:val="000000" w:themeColor="text1"/>
        </w:rPr>
        <w:t xml:space="preserve">r(es): CAPES - Centro Anhanguera de Promoção e Educação Social - Bolsa / </w:t>
      </w:r>
      <w:r w:rsidRPr="00393C81">
        <w:rPr>
          <w:rFonts w:cs="Times New Roman"/>
          <w:i/>
          <w:color w:val="000000" w:themeColor="text1"/>
        </w:rPr>
        <w:t>Deutscher Akademischer Austauschdienst</w:t>
      </w:r>
      <w:r w:rsidRPr="00393C81">
        <w:rPr>
          <w:rFonts w:cs="Times New Roman"/>
          <w:color w:val="000000" w:themeColor="text1"/>
        </w:rPr>
        <w:t xml:space="preserve"> - Cooperação.</w:t>
      </w:r>
    </w:p>
    <w:p w:rsidR="004C7BB5" w:rsidRPr="00393C81" w:rsidRDefault="004C7BB5" w:rsidP="001B2CAA">
      <w:pPr>
        <w:spacing w:after="0" w:line="360" w:lineRule="auto"/>
        <w:rPr>
          <w:rFonts w:cs="Times New Roman"/>
          <w:color w:val="000000" w:themeColor="text1"/>
        </w:rPr>
      </w:pPr>
    </w:p>
    <w:p w:rsidR="00A422CE" w:rsidRPr="00393C81" w:rsidRDefault="00044A5E" w:rsidP="00AA201B">
      <w:pPr>
        <w:pStyle w:val="Heading2"/>
      </w:pPr>
      <w:bookmarkStart w:id="31" w:name="_Toc363570384"/>
      <w:r w:rsidRPr="00393C81">
        <w:t>PRODUÇÃO CIENTÍFICA E TECNOLÓGICA</w:t>
      </w:r>
      <w:bookmarkEnd w:id="31"/>
    </w:p>
    <w:p w:rsidR="0005587E" w:rsidRPr="00393C81" w:rsidRDefault="0005587E" w:rsidP="00744366">
      <w:pPr>
        <w:autoSpaceDE w:val="0"/>
        <w:autoSpaceDN w:val="0"/>
        <w:adjustRightInd w:val="0"/>
        <w:spacing w:after="0" w:line="240" w:lineRule="auto"/>
        <w:ind w:firstLine="0"/>
        <w:jc w:val="left"/>
        <w:rPr>
          <w:rFonts w:cs="Times New Roman"/>
          <w:color w:val="000000" w:themeColor="text1"/>
        </w:rPr>
      </w:pPr>
    </w:p>
    <w:p w:rsidR="00631ED0" w:rsidRPr="00393C81" w:rsidRDefault="003211B8" w:rsidP="00EE7C67">
      <w:pPr>
        <w:spacing w:line="240" w:lineRule="auto"/>
        <w:ind w:firstLine="0"/>
        <w:rPr>
          <w:rFonts w:cs="Times New Roman"/>
          <w:color w:val="000000" w:themeColor="text1"/>
        </w:rPr>
      </w:pPr>
      <w:r w:rsidRPr="00393C81">
        <w:rPr>
          <w:rFonts w:cs="Times New Roman"/>
          <w:color w:val="000000" w:themeColor="text1"/>
        </w:rPr>
        <w:t>Alguns trabalhos</w:t>
      </w:r>
      <w:r w:rsidR="005B1000" w:rsidRPr="00393C81">
        <w:rPr>
          <w:rFonts w:cs="Times New Roman"/>
          <w:color w:val="000000" w:themeColor="text1"/>
        </w:rPr>
        <w:t xml:space="preserve"> publicados pelo Prof. </w:t>
      </w:r>
      <w:r w:rsidRPr="00393C81">
        <w:rPr>
          <w:rFonts w:cs="Times New Roman"/>
          <w:color w:val="000000" w:themeColor="text1"/>
        </w:rPr>
        <w:t>José</w:t>
      </w:r>
      <w:r w:rsidR="005B1000" w:rsidRPr="00393C81">
        <w:rPr>
          <w:rFonts w:cs="Times New Roman"/>
          <w:color w:val="000000" w:themeColor="text1"/>
        </w:rPr>
        <w:t xml:space="preserve"> Carlos </w:t>
      </w:r>
      <w:r w:rsidRPr="00393C81">
        <w:rPr>
          <w:rFonts w:cs="Times New Roman"/>
          <w:color w:val="000000" w:themeColor="text1"/>
        </w:rPr>
        <w:t>relacionados a este Modelo de Negócio</w:t>
      </w:r>
      <w:r w:rsidR="00AD1C8E" w:rsidRPr="00393C81">
        <w:rPr>
          <w:rFonts w:cs="Times New Roman"/>
          <w:color w:val="000000" w:themeColor="text1"/>
        </w:rPr>
        <w:t>:</w:t>
      </w: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KOBAL, A. B. C. ; SANTOS, S. M. ; Soares, Francisco de Assis ;</w:t>
      </w:r>
      <w:r w:rsidRPr="00393C81">
        <w:rPr>
          <w:rStyle w:val="apple-converted-space"/>
          <w:rFonts w:cs="Times New Roman"/>
          <w:color w:val="000000" w:themeColor="text1"/>
        </w:rPr>
        <w:t> </w:t>
      </w:r>
      <w:r w:rsidRPr="00393C81">
        <w:rPr>
          <w:rFonts w:cs="Times New Roman"/>
          <w:bCs/>
          <w:color w:val="000000" w:themeColor="text1"/>
          <w:bdr w:val="none" w:sz="0" w:space="0" w:color="auto" w:frame="1"/>
        </w:rPr>
        <w:t>LÁZARO DA SILVA FILHO, J.C.</w:t>
      </w:r>
      <w:r w:rsidRPr="00393C81">
        <w:rPr>
          <w:rStyle w:val="apple-converted-space"/>
          <w:rFonts w:cs="Times New Roman"/>
          <w:color w:val="000000" w:themeColor="text1"/>
        </w:rPr>
        <w:t> </w:t>
      </w:r>
      <w:r w:rsidRPr="00393C81">
        <w:rPr>
          <w:rFonts w:cs="Times New Roman"/>
          <w:color w:val="000000" w:themeColor="text1"/>
        </w:rPr>
        <w:t>. Cadeia de suprimento verde e logística reversa - os desafios com os resíduos eletroeletrônicos. Produto &amp; Produção (Online), v. 14, p. 1, 2013.</w:t>
      </w:r>
    </w:p>
    <w:p w:rsidR="00AD1C8E" w:rsidRPr="00393C81" w:rsidRDefault="00AD1C8E" w:rsidP="00AD1C8E">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ALBUQUERQUE JUNIOR, E. P. ; LIMA, B. C. C. ; LÁZARO DA SILVA FILHO, J.C. . INOVAÇÃO, ESTRATÉGIA E COMPETITIVIDADE NAS EMPRESAS BRASILEIRAS: UMA INVESTIGAÇÃO INICIAL SOBRE ATIVIDADES INOVATIVAS E IMPACTOS CONFORME O PINTEC 2008. Revista Eletrônica Mestrado em Administração, v. III, p. 25-38, 2011.</w:t>
      </w:r>
    </w:p>
    <w:p w:rsidR="00AD1C8E" w:rsidRPr="00393C81" w:rsidRDefault="00AD1C8E" w:rsidP="00AD1C8E">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LÁZARO DA SILVA FILHO, J.C. ; CANTALICE, F. L. B. M. ; BARBOSA-JUNIOR, C. D. S. C. ; </w:t>
      </w:r>
      <w:hyperlink r:id="rId18" w:tgtFrame="_blank" w:tooltip="Clique para visualizar o currículo" w:history="1">
        <w:r w:rsidRPr="00393C81">
          <w:rPr>
            <w:rFonts w:cs="Times New Roman"/>
            <w:color w:val="000000" w:themeColor="text1"/>
          </w:rPr>
          <w:t>ABREU, M. C. S. de</w:t>
        </w:r>
      </w:hyperlink>
      <w:r w:rsidRPr="00393C81">
        <w:rPr>
          <w:rFonts w:cs="Times New Roman"/>
          <w:color w:val="000000" w:themeColor="text1"/>
        </w:rPr>
        <w:t> . Proposta de categorização dos estudos de Logística Reversa através de uma Análise Longitudinal da Produção Científica entre 2003 e 2009. Revista Ciências Administrativas (UNIFOR), v. 17, p. 856-882, 2011.</w:t>
      </w:r>
    </w:p>
    <w:p w:rsidR="00AD1C8E" w:rsidRPr="00393C81" w:rsidRDefault="00AD1C8E" w:rsidP="00AD1C8E">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ALMADA, S. R. ; </w:t>
      </w:r>
      <w:hyperlink r:id="rId19" w:tgtFrame="_blank" w:history="1">
        <w:r w:rsidRPr="00393C81">
          <w:rPr>
            <w:rFonts w:cs="Times New Roman"/>
            <w:color w:val="000000" w:themeColor="text1"/>
          </w:rPr>
          <w:t>ABREU, Monica Cavalcanti Sá de</w:t>
        </w:r>
      </w:hyperlink>
      <w:r w:rsidRPr="00393C81">
        <w:rPr>
          <w:rFonts w:cs="Times New Roman"/>
          <w:color w:val="000000" w:themeColor="text1"/>
        </w:rPr>
        <w:t> ; CUNHA, L. T. ; SILVA FILHO, J. C. L. . DESAFIOS PARA A FORMAÇÃO DE COOPERATIVAS AGRÍCOLAS NA CADEIA DE SUPRIMENTO DE BIODIESEL NO ESTADO DO CEARÁ. Reuna (Belo Horizonte), v. 16, p. 13-26, 2011.</w:t>
      </w:r>
    </w:p>
    <w:p w:rsidR="00AD1C8E" w:rsidRPr="00393C81" w:rsidRDefault="00AD1C8E" w:rsidP="00AD1C8E">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SILVA FILHO, J. C. L. ; CANTALICE, F. L. B. M. . FAIR TRADE (COMÉRCIO JUSTO) COMO UM TÓPICO QUENTE INTERNACIONAL E SUA ABORDAGEM NO BRASIL. Revista Eletrônica de Estratégia &amp; Negócios, v. 4, p. 223-244, 2011.</w:t>
      </w:r>
    </w:p>
    <w:p w:rsidR="00AD1C8E" w:rsidRPr="00393C81" w:rsidRDefault="00AD1C8E" w:rsidP="00AD1C8E">
      <w:pPr>
        <w:pStyle w:val="ListParagraph"/>
        <w:spacing w:line="225" w:lineRule="atLeast"/>
        <w:ind w:left="426" w:firstLine="0"/>
        <w:textAlignment w:val="baseline"/>
        <w:rPr>
          <w:rFonts w:cs="Times New Roman"/>
          <w:color w:val="000000" w:themeColor="text1"/>
        </w:rPr>
      </w:pPr>
    </w:p>
    <w:p w:rsidR="00AD1C8E" w:rsidRPr="00393C81" w:rsidRDefault="00B242FE" w:rsidP="00B54665">
      <w:pPr>
        <w:pStyle w:val="ListParagraph"/>
        <w:numPr>
          <w:ilvl w:val="0"/>
          <w:numId w:val="20"/>
        </w:numPr>
        <w:spacing w:after="0" w:line="225" w:lineRule="atLeast"/>
        <w:ind w:left="426"/>
        <w:textAlignment w:val="baseline"/>
        <w:rPr>
          <w:rFonts w:cs="Times New Roman"/>
          <w:color w:val="000000" w:themeColor="text1"/>
        </w:rPr>
      </w:pPr>
      <w:hyperlink r:id="rId20" w:tgtFrame="_blank" w:history="1">
        <w:r w:rsidR="00AD1C8E" w:rsidRPr="00393C81">
          <w:rPr>
            <w:rFonts w:cs="Times New Roman"/>
            <w:color w:val="000000" w:themeColor="text1"/>
          </w:rPr>
          <w:t>ABREU, M. C. S. de</w:t>
        </w:r>
      </w:hyperlink>
      <w:r w:rsidR="00AD1C8E" w:rsidRPr="00393C81">
        <w:rPr>
          <w:rFonts w:cs="Times New Roman"/>
          <w:color w:val="000000" w:themeColor="text1"/>
        </w:rPr>
        <w:t> ; BARLOW, C. ; SILVA FILHO, J. C. L. ; </w:t>
      </w:r>
      <w:hyperlink r:id="rId21" w:tgtFrame="_blank" w:history="1">
        <w:r w:rsidR="00AD1C8E" w:rsidRPr="00393C81">
          <w:rPr>
            <w:rFonts w:cs="Times New Roman"/>
            <w:color w:val="000000" w:themeColor="text1"/>
          </w:rPr>
          <w:t>SOARES, F. A.</w:t>
        </w:r>
      </w:hyperlink>
      <w:r w:rsidR="00AD1C8E" w:rsidRPr="00393C81">
        <w:rPr>
          <w:rFonts w:cs="Times New Roman"/>
          <w:color w:val="000000" w:themeColor="text1"/>
        </w:rPr>
        <w:t> </w:t>
      </w:r>
      <w:r w:rsidR="00AD1C8E" w:rsidRPr="00393C81">
        <w:rPr>
          <w:rFonts w:cs="Times New Roman"/>
          <w:color w:val="000000" w:themeColor="text1"/>
          <w:lang w:val="en-US"/>
        </w:rPr>
        <w:t xml:space="preserve">. STRUCTURAL REFORM AND ENVIRONMENTAL PROACTIVITY: THE CASE OF BRAZILIAN COMPANIES. </w:t>
      </w:r>
      <w:r w:rsidR="00AD1C8E" w:rsidRPr="00393C81">
        <w:rPr>
          <w:rFonts w:cs="Times New Roman"/>
          <w:color w:val="000000" w:themeColor="text1"/>
        </w:rPr>
        <w:t>RAM. Revista de Administração Mackenzie (Impresso), v. 11, p. 154-177, 2010.</w:t>
      </w:r>
    </w:p>
    <w:p w:rsidR="00AD1C8E" w:rsidRPr="00393C81" w:rsidRDefault="00AD1C8E" w:rsidP="00D406BF">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BRAGA, G. G. A. ; CASTRO-NETO, F. C. ; SILVA FILHO, J. C. L. ; JUCÁ, A. S. ; </w:t>
      </w:r>
      <w:hyperlink r:id="rId22" w:tgtFrame="_blank" w:tooltip="Clique para visualizar o currículo" w:history="1">
        <w:r w:rsidRPr="00393C81">
          <w:rPr>
            <w:rFonts w:cs="Times New Roman"/>
            <w:color w:val="000000" w:themeColor="text1"/>
          </w:rPr>
          <w:t>ABREU, M. C. S. de</w:t>
        </w:r>
      </w:hyperlink>
      <w:r w:rsidRPr="00393C81">
        <w:rPr>
          <w:rFonts w:cs="Times New Roman"/>
          <w:color w:val="000000" w:themeColor="text1"/>
        </w:rPr>
        <w:t> . CONSCIÊNCIA AMBIENTAL EM UMA CIDADE INDUSTRIAL DO NORDESTE BRASILEIRO. Educação Ambiental em Ação, v. 34, p. 4, 2010.</w:t>
      </w:r>
    </w:p>
    <w:p w:rsidR="00AD1C8E" w:rsidRPr="00393C81" w:rsidRDefault="00AD1C8E" w:rsidP="00D406BF">
      <w:pPr>
        <w:shd w:val="clear" w:color="auto" w:fill="FFFFFF"/>
        <w:spacing w:after="0" w:line="225" w:lineRule="atLeast"/>
        <w:textAlignment w:val="baseline"/>
        <w:rPr>
          <w:rFonts w:cs="Times New Roman"/>
          <w:color w:val="000000" w:themeColor="text1"/>
        </w:rPr>
      </w:pPr>
    </w:p>
    <w:p w:rsidR="00AD1C8E" w:rsidRPr="00393C81" w:rsidRDefault="005805DF"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SILVA FILHO</w:t>
      </w:r>
      <w:r w:rsidR="00AD1C8E" w:rsidRPr="00393C81">
        <w:rPr>
          <w:rFonts w:cs="Times New Roman"/>
          <w:color w:val="000000" w:themeColor="text1"/>
        </w:rPr>
        <w:t>, José Carlos Lázaro da ; </w:t>
      </w:r>
      <w:hyperlink r:id="rId23" w:tgtFrame="_blank" w:history="1">
        <w:r w:rsidR="00AD1C8E" w:rsidRPr="00393C81">
          <w:rPr>
            <w:rFonts w:cs="Times New Roman"/>
            <w:color w:val="000000" w:themeColor="text1"/>
          </w:rPr>
          <w:t>ABREU, Monica Cavalcanti Sá de</w:t>
        </w:r>
      </w:hyperlink>
      <w:r w:rsidR="00AD1C8E" w:rsidRPr="00393C81">
        <w:rPr>
          <w:rFonts w:cs="Times New Roman"/>
          <w:color w:val="000000" w:themeColor="text1"/>
        </w:rPr>
        <w:t> ; LIMA, D. C. . Fatores determinantes para a configuração da cadeia reversa de embalagens de aço para bebidas. Pretexto (Belo Horizonte. Online), v. 11, p. 58-80, 2010.</w:t>
      </w:r>
    </w:p>
    <w:p w:rsidR="00AD1C8E" w:rsidRPr="00393C81" w:rsidRDefault="00AD1C8E" w:rsidP="003211B8">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SILVA FILHO, J. C. L. ; </w:t>
      </w:r>
      <w:hyperlink r:id="rId24" w:tgtFrame="_blank" w:history="1">
        <w:r w:rsidRPr="00393C81">
          <w:rPr>
            <w:rFonts w:cs="Times New Roman"/>
            <w:color w:val="000000" w:themeColor="text1"/>
          </w:rPr>
          <w:t>ABREU, M. C. S. de</w:t>
        </w:r>
      </w:hyperlink>
      <w:r w:rsidRPr="00393C81">
        <w:rPr>
          <w:rFonts w:cs="Times New Roman"/>
          <w:color w:val="000000" w:themeColor="text1"/>
        </w:rPr>
        <w:t> ; KÜCHLER, Johannes . Participação, Integração e Paradigmas: Gestão Ambiental através dos Comitês de Gerenciamento de Bacias. REAd. Revista Eletrônica de Administração, v. 63, p. 3, 2009.</w:t>
      </w:r>
    </w:p>
    <w:p w:rsidR="00AD1C8E" w:rsidRPr="00393C81" w:rsidRDefault="00AD1C8E" w:rsidP="003211B8">
      <w:pPr>
        <w:shd w:val="clear" w:color="auto" w:fill="FFFFFF"/>
        <w:spacing w:after="0" w:line="225" w:lineRule="atLeast"/>
        <w:textAlignment w:val="baseline"/>
        <w:rPr>
          <w:rFonts w:cs="Times New Roman"/>
          <w:color w:val="000000" w:themeColor="text1"/>
        </w:rPr>
      </w:pPr>
    </w:p>
    <w:p w:rsidR="00AD1C8E" w:rsidRPr="00393C81" w:rsidRDefault="00AD1C8E" w:rsidP="00B54665">
      <w:pPr>
        <w:pStyle w:val="ListParagraph"/>
        <w:numPr>
          <w:ilvl w:val="0"/>
          <w:numId w:val="20"/>
        </w:numPr>
        <w:spacing w:after="0" w:line="225" w:lineRule="atLeast"/>
        <w:ind w:left="426"/>
        <w:textAlignment w:val="baseline"/>
        <w:rPr>
          <w:rFonts w:cs="Times New Roman"/>
          <w:color w:val="000000" w:themeColor="text1"/>
        </w:rPr>
      </w:pPr>
      <w:r w:rsidRPr="00393C81">
        <w:rPr>
          <w:rFonts w:cs="Times New Roman"/>
          <w:color w:val="000000" w:themeColor="text1"/>
        </w:rPr>
        <w:t>SILVA FILHO, J. C. L. ; KÜCHLER, Johannes ; </w:t>
      </w:r>
      <w:r w:rsidR="00DA5D2A">
        <w:fldChar w:fldCharType="begin"/>
      </w:r>
      <w:r w:rsidR="00DA5D2A">
        <w:instrText xml:space="preserve"> HYPERLINK "http://lattes.cnpq.br/5801501389356871" \t "_blank" \o "Clique para visualizar o currículo" </w:instrText>
      </w:r>
      <w:r w:rsidR="00DA5D2A">
        <w:fldChar w:fldCharType="separate"/>
      </w:r>
      <w:r w:rsidRPr="00393C81">
        <w:rPr>
          <w:rFonts w:cs="Times New Roman"/>
          <w:color w:val="000000" w:themeColor="text1"/>
        </w:rPr>
        <w:t>NASCIMENTO, L. F.</w:t>
      </w:r>
      <w:r w:rsidR="00DA5D2A">
        <w:rPr>
          <w:rFonts w:cs="Times New Roman"/>
          <w:color w:val="000000" w:themeColor="text1"/>
        </w:rPr>
        <w:fldChar w:fldCharType="end"/>
      </w:r>
      <w:r w:rsidRPr="00393C81">
        <w:rPr>
          <w:rFonts w:cs="Times New Roman"/>
          <w:color w:val="000000" w:themeColor="text1"/>
        </w:rPr>
        <w:t> ; </w:t>
      </w:r>
      <w:hyperlink r:id="rId25" w:tgtFrame="_blank" w:tooltip="Clique para visualizar o currículo" w:history="1">
        <w:r w:rsidRPr="00393C81">
          <w:rPr>
            <w:rFonts w:cs="Times New Roman"/>
            <w:color w:val="000000" w:themeColor="text1"/>
          </w:rPr>
          <w:t>ABREU, M. C. S. de</w:t>
        </w:r>
      </w:hyperlink>
      <w:r w:rsidRPr="00393C81">
        <w:rPr>
          <w:rFonts w:cs="Times New Roman"/>
          <w:color w:val="000000" w:themeColor="text1"/>
        </w:rPr>
        <w:t> . GESTÃO AMBIENTAL REGIONAL: USANDO O IAD FRAMEWORK DE ELINOR OSTROM NA ANÁLISE POLÍTICA DA GESTÃO AMBIENTAL DA REGIÃO METROPOLITANA DE PORTO ALEGRE. O&amp;S. Organizações &amp; Sociedade, v. 16, p. 609-627, 2009.</w:t>
      </w:r>
    </w:p>
    <w:p w:rsidR="00D406BF" w:rsidRPr="00393C81" w:rsidRDefault="00D406BF" w:rsidP="00D406BF">
      <w:pPr>
        <w:shd w:val="clear" w:color="auto" w:fill="FFFFFF"/>
        <w:spacing w:after="0" w:line="225" w:lineRule="atLeast"/>
        <w:ind w:firstLine="0"/>
        <w:jc w:val="left"/>
        <w:textAlignment w:val="baseline"/>
        <w:rPr>
          <w:rFonts w:eastAsia="Times New Roman" w:cs="Times New Roman"/>
          <w:b/>
          <w:bCs/>
          <w:color w:val="000000" w:themeColor="text1"/>
          <w:bdr w:val="none" w:sz="0" w:space="0" w:color="auto" w:frame="1"/>
          <w:lang w:eastAsia="pt-BR"/>
        </w:rPr>
      </w:pPr>
    </w:p>
    <w:p w:rsidR="00D406BF" w:rsidRPr="00393C81" w:rsidRDefault="00D406BF" w:rsidP="00E94122">
      <w:pPr>
        <w:spacing w:after="200"/>
        <w:ind w:firstLine="0"/>
        <w:jc w:val="left"/>
        <w:rPr>
          <w:rFonts w:eastAsia="Times New Roman" w:cs="Times New Roman"/>
          <w:color w:val="000000" w:themeColor="text1"/>
          <w:lang w:eastAsia="pt-BR"/>
        </w:rPr>
      </w:pPr>
      <w:r w:rsidRPr="00393C81">
        <w:rPr>
          <w:rFonts w:eastAsia="Times New Roman" w:cs="Times New Roman"/>
          <w:b/>
          <w:bCs/>
          <w:color w:val="000000" w:themeColor="text1"/>
          <w:bdr w:val="none" w:sz="0" w:space="0" w:color="auto" w:frame="1"/>
          <w:lang w:eastAsia="pt-BR"/>
        </w:rPr>
        <w:t>Livros publicados/organizados ou edições</w:t>
      </w:r>
    </w:p>
    <w:p w:rsidR="00EE7C67" w:rsidRPr="00393C81" w:rsidRDefault="00EE7C67" w:rsidP="00EE7C67">
      <w:pPr>
        <w:spacing w:after="0" w:line="225" w:lineRule="atLeast"/>
        <w:ind w:firstLine="0"/>
        <w:textAlignment w:val="baseline"/>
        <w:rPr>
          <w:rFonts w:eastAsia="Times New Roman" w:cs="Times New Roman"/>
          <w:b/>
          <w:bCs/>
          <w:color w:val="000000" w:themeColor="text1"/>
          <w:bdr w:val="none" w:sz="0" w:space="0" w:color="auto" w:frame="1"/>
          <w:lang w:eastAsia="pt-BR"/>
        </w:rPr>
      </w:pPr>
    </w:p>
    <w:p w:rsidR="00D406BF" w:rsidRPr="00393C81" w:rsidRDefault="00D406BF" w:rsidP="00EE7C67">
      <w:pPr>
        <w:spacing w:after="0" w:line="225" w:lineRule="atLeast"/>
        <w:ind w:firstLine="0"/>
        <w:textAlignment w:val="baseline"/>
        <w:rPr>
          <w:rFonts w:eastAsia="Times New Roman" w:cs="Times New Roman"/>
          <w:color w:val="000000" w:themeColor="text1"/>
          <w:lang w:eastAsia="pt-BR"/>
        </w:rPr>
      </w:pPr>
      <w:r w:rsidRPr="00393C81">
        <w:rPr>
          <w:rFonts w:eastAsia="Times New Roman" w:cs="Times New Roman"/>
          <w:b/>
          <w:bCs/>
          <w:color w:val="000000" w:themeColor="text1"/>
          <w:bdr w:val="none" w:sz="0" w:space="0" w:color="auto" w:frame="1"/>
          <w:lang w:eastAsia="pt-BR"/>
        </w:rPr>
        <w:t>1.</w:t>
      </w:r>
      <w:r w:rsidRPr="00393C81">
        <w:rPr>
          <w:rFonts w:eastAsia="Times New Roman" w:cs="Times New Roman"/>
          <w:color w:val="000000" w:themeColor="text1"/>
          <w:lang w:eastAsia="pt-BR"/>
        </w:rPr>
        <w:t> </w:t>
      </w:r>
      <w:r w:rsidRPr="00393C81">
        <w:rPr>
          <w:rFonts w:eastAsia="Times New Roman" w:cs="Times New Roman"/>
          <w:b/>
          <w:bCs/>
          <w:color w:val="000000" w:themeColor="text1"/>
          <w:bdr w:val="none" w:sz="0" w:space="0" w:color="auto" w:frame="1"/>
          <w:lang w:eastAsia="pt-BR"/>
        </w:rPr>
        <w:t>LAZARO, J.C.</w:t>
      </w:r>
      <w:r w:rsidRPr="00393C81">
        <w:rPr>
          <w:rFonts w:eastAsia="Times New Roman" w:cs="Times New Roman"/>
          <w:color w:val="000000" w:themeColor="text1"/>
          <w:lang w:eastAsia="pt-BR"/>
        </w:rPr>
        <w:t xml:space="preserve"> . </w:t>
      </w:r>
      <w:r w:rsidRPr="00393C81">
        <w:rPr>
          <w:rFonts w:eastAsia="Times New Roman" w:cs="Times New Roman"/>
          <w:i/>
          <w:color w:val="000000" w:themeColor="text1"/>
          <w:lang w:eastAsia="pt-BR"/>
        </w:rPr>
        <w:t>Eine Metropole und ihre Gewässer</w:t>
      </w:r>
      <w:r w:rsidRPr="00393C81">
        <w:rPr>
          <w:rFonts w:eastAsia="Times New Roman" w:cs="Times New Roman"/>
          <w:color w:val="000000" w:themeColor="text1"/>
          <w:lang w:eastAsia="pt-BR"/>
        </w:rPr>
        <w:t xml:space="preserve"> (Uma Metrópole e suas Águas - ISBN 3-8325-0955-0). </w:t>
      </w:r>
      <w:r w:rsidRPr="00393C81">
        <w:rPr>
          <w:rFonts w:eastAsia="Times New Roman" w:cs="Times New Roman"/>
          <w:i/>
          <w:color w:val="000000" w:themeColor="text1"/>
          <w:lang w:eastAsia="pt-BR"/>
        </w:rPr>
        <w:t>Berlin: Logos Verlag</w:t>
      </w:r>
      <w:r w:rsidRPr="00393C81">
        <w:rPr>
          <w:rFonts w:eastAsia="Times New Roman" w:cs="Times New Roman"/>
          <w:color w:val="000000" w:themeColor="text1"/>
          <w:lang w:eastAsia="pt-BR"/>
        </w:rPr>
        <w:t>, 2005. 262p .</w:t>
      </w:r>
    </w:p>
    <w:p w:rsidR="00AD1C8E" w:rsidRPr="00393C81" w:rsidRDefault="00AD1C8E" w:rsidP="00B942FC">
      <w:pPr>
        <w:spacing w:line="240" w:lineRule="auto"/>
        <w:rPr>
          <w:rFonts w:cs="Times New Roman"/>
          <w:color w:val="000000" w:themeColor="text1"/>
        </w:rPr>
      </w:pPr>
    </w:p>
    <w:p w:rsidR="00044A5E" w:rsidRPr="00393C81" w:rsidRDefault="00044A5E" w:rsidP="00AA201B">
      <w:pPr>
        <w:pStyle w:val="Heading2"/>
      </w:pPr>
      <w:bookmarkStart w:id="32" w:name="_Toc363570385"/>
      <w:r w:rsidRPr="00393C81">
        <w:t>PRÊMIOS</w:t>
      </w:r>
      <w:bookmarkEnd w:id="32"/>
    </w:p>
    <w:p w:rsidR="00044A5E" w:rsidRPr="00393C81" w:rsidRDefault="006B5532" w:rsidP="00044A5E">
      <w:pPr>
        <w:spacing w:after="0" w:line="360" w:lineRule="auto"/>
        <w:rPr>
          <w:rFonts w:cs="Times New Roman"/>
          <w:color w:val="000000" w:themeColor="text1"/>
        </w:rPr>
      </w:pPr>
      <w:r w:rsidRPr="00393C81">
        <w:rPr>
          <w:rFonts w:cs="Times New Roman"/>
          <w:color w:val="000000" w:themeColor="text1"/>
        </w:rPr>
        <w:t>O modelo que será utilizado como base para o desenvolvimento do projeto SELLETIVA</w:t>
      </w:r>
      <w:r w:rsidR="00044A5E" w:rsidRPr="00393C81">
        <w:rPr>
          <w:rFonts w:cs="Times New Roman"/>
          <w:color w:val="000000" w:themeColor="text1"/>
        </w:rPr>
        <w:t xml:space="preserve"> recebeu diversos prêmios nos últimos meses, destacando-se tanto no Estado do Ceará quanto no Estado de Pernambuco.</w:t>
      </w:r>
    </w:p>
    <w:p w:rsidR="00044A5E" w:rsidRPr="00393C81" w:rsidRDefault="00044A5E" w:rsidP="00934798">
      <w:pPr>
        <w:pStyle w:val="ListParagraph"/>
        <w:numPr>
          <w:ilvl w:val="0"/>
          <w:numId w:val="8"/>
        </w:numPr>
        <w:spacing w:after="0" w:line="360" w:lineRule="auto"/>
        <w:rPr>
          <w:rFonts w:cs="Times New Roman"/>
          <w:color w:val="000000" w:themeColor="text1"/>
        </w:rPr>
      </w:pPr>
      <w:r w:rsidRPr="00393C81">
        <w:rPr>
          <w:rFonts w:cs="Times New Roman"/>
          <w:color w:val="000000" w:themeColor="text1"/>
        </w:rPr>
        <w:t xml:space="preserve">Vencedor do </w:t>
      </w:r>
      <w:r w:rsidRPr="00393C81">
        <w:rPr>
          <w:rFonts w:cs="Times New Roman"/>
          <w:b/>
          <w:color w:val="000000" w:themeColor="text1"/>
        </w:rPr>
        <w:t>D</w:t>
      </w:r>
      <w:r w:rsidR="004879FB" w:rsidRPr="00393C81">
        <w:rPr>
          <w:rFonts w:cs="Times New Roman"/>
          <w:b/>
          <w:color w:val="000000" w:themeColor="text1"/>
        </w:rPr>
        <w:t>ESAFIO BRASIL</w:t>
      </w:r>
      <w:r w:rsidRPr="00393C81">
        <w:rPr>
          <w:rFonts w:cs="Times New Roman"/>
          <w:b/>
          <w:color w:val="000000" w:themeColor="text1"/>
        </w:rPr>
        <w:t xml:space="preserve"> 2012</w:t>
      </w:r>
      <w:r w:rsidR="004879FB" w:rsidRPr="00393C81">
        <w:rPr>
          <w:rFonts w:cs="Times New Roman"/>
          <w:color w:val="000000" w:themeColor="text1"/>
        </w:rPr>
        <w:t>, regional Ceará/Piauí/Maranhão</w:t>
      </w:r>
      <w:r w:rsidRPr="00393C81">
        <w:rPr>
          <w:rFonts w:cs="Times New Roman"/>
          <w:color w:val="000000" w:themeColor="text1"/>
        </w:rPr>
        <w:t>;</w:t>
      </w:r>
    </w:p>
    <w:p w:rsidR="00044A5E" w:rsidRPr="00393C81" w:rsidRDefault="004879FB" w:rsidP="00934798">
      <w:pPr>
        <w:pStyle w:val="ListParagraph"/>
        <w:numPr>
          <w:ilvl w:val="0"/>
          <w:numId w:val="8"/>
        </w:numPr>
        <w:spacing w:after="0" w:line="360" w:lineRule="auto"/>
        <w:rPr>
          <w:rFonts w:cs="Times New Roman"/>
          <w:color w:val="000000" w:themeColor="text1"/>
        </w:rPr>
      </w:pPr>
      <w:r w:rsidRPr="00393C81">
        <w:rPr>
          <w:rFonts w:cs="Times New Roman"/>
          <w:color w:val="000000" w:themeColor="text1"/>
        </w:rPr>
        <w:t>2° Lugar no</w:t>
      </w:r>
      <w:r w:rsidR="00044A5E" w:rsidRPr="00393C81">
        <w:rPr>
          <w:rFonts w:cs="Times New Roman"/>
          <w:color w:val="000000" w:themeColor="text1"/>
        </w:rPr>
        <w:t xml:space="preserve"> </w:t>
      </w:r>
      <w:r w:rsidRPr="00393C81">
        <w:rPr>
          <w:rFonts w:cs="Times New Roman"/>
          <w:color w:val="000000" w:themeColor="text1"/>
        </w:rPr>
        <w:t>desafio</w:t>
      </w:r>
      <w:r w:rsidR="00044A5E" w:rsidRPr="00393C81">
        <w:rPr>
          <w:rFonts w:cs="Times New Roman"/>
          <w:b/>
          <w:color w:val="000000" w:themeColor="text1"/>
        </w:rPr>
        <w:t xml:space="preserve"> </w:t>
      </w:r>
      <w:r w:rsidRPr="00393C81">
        <w:rPr>
          <w:rFonts w:cs="Times New Roman"/>
          <w:b/>
          <w:color w:val="000000" w:themeColor="text1"/>
        </w:rPr>
        <w:t>GREENPEACE</w:t>
      </w:r>
      <w:r w:rsidR="00044A5E" w:rsidRPr="00393C81">
        <w:rPr>
          <w:rFonts w:cs="Times New Roman"/>
          <w:b/>
          <w:color w:val="000000" w:themeColor="text1"/>
        </w:rPr>
        <w:t>/P</w:t>
      </w:r>
      <w:r w:rsidRPr="00393C81">
        <w:rPr>
          <w:rFonts w:cs="Times New Roman"/>
          <w:b/>
          <w:color w:val="000000" w:themeColor="text1"/>
        </w:rPr>
        <w:t>ORTO DIGITAL</w:t>
      </w:r>
      <w:r w:rsidR="00044A5E" w:rsidRPr="00393C81">
        <w:rPr>
          <w:rFonts w:cs="Times New Roman"/>
          <w:b/>
          <w:color w:val="000000" w:themeColor="text1"/>
        </w:rPr>
        <w:t xml:space="preserve"> </w:t>
      </w:r>
      <w:r w:rsidRPr="00393C81">
        <w:rPr>
          <w:rFonts w:cs="Times New Roman"/>
          <w:b/>
          <w:color w:val="000000" w:themeColor="text1"/>
        </w:rPr>
        <w:t xml:space="preserve">PARA SUSTENTABILIDADE DAS CIDADES. </w:t>
      </w:r>
      <w:r w:rsidRPr="00393C81">
        <w:rPr>
          <w:rFonts w:cs="Times New Roman"/>
          <w:color w:val="000000" w:themeColor="text1"/>
        </w:rPr>
        <w:t>Evento sediado no</w:t>
      </w:r>
      <w:r w:rsidR="00044A5E" w:rsidRPr="00393C81">
        <w:rPr>
          <w:rFonts w:cs="Times New Roman"/>
          <w:color w:val="000000" w:themeColor="text1"/>
        </w:rPr>
        <w:t xml:space="preserve"> </w:t>
      </w:r>
      <w:r w:rsidR="00044A5E" w:rsidRPr="00393C81">
        <w:rPr>
          <w:rFonts w:cs="Times New Roman"/>
          <w:b/>
          <w:color w:val="000000" w:themeColor="text1"/>
        </w:rPr>
        <w:t>navio Rainbow Warrior do Greenpeace</w:t>
      </w:r>
      <w:r w:rsidR="00044A5E" w:rsidRPr="00393C81">
        <w:rPr>
          <w:rFonts w:cs="Times New Roman"/>
          <w:color w:val="000000" w:themeColor="text1"/>
        </w:rPr>
        <w:t xml:space="preserve">, atracado em Recife-PE. </w:t>
      </w:r>
      <w:r w:rsidRPr="00393C81">
        <w:rPr>
          <w:rFonts w:cs="Times New Roman"/>
          <w:color w:val="000000" w:themeColor="text1"/>
        </w:rPr>
        <w:t>(</w:t>
      </w:r>
      <w:r w:rsidR="00044A5E" w:rsidRPr="00393C81">
        <w:rPr>
          <w:rFonts w:cs="Times New Roman"/>
          <w:color w:val="000000" w:themeColor="text1"/>
        </w:rPr>
        <w:t>2012</w:t>
      </w:r>
      <w:r w:rsidRPr="00393C81">
        <w:rPr>
          <w:rFonts w:cs="Times New Roman"/>
          <w:color w:val="000000" w:themeColor="text1"/>
        </w:rPr>
        <w:t>)</w:t>
      </w:r>
      <w:r w:rsidR="00044A5E" w:rsidRPr="00393C81">
        <w:rPr>
          <w:rFonts w:cs="Times New Roman"/>
          <w:color w:val="000000" w:themeColor="text1"/>
        </w:rPr>
        <w:t>;</w:t>
      </w:r>
    </w:p>
    <w:p w:rsidR="00044A5E" w:rsidRPr="00393C81" w:rsidRDefault="004879FB" w:rsidP="00934798">
      <w:pPr>
        <w:pStyle w:val="ListParagraph"/>
        <w:numPr>
          <w:ilvl w:val="0"/>
          <w:numId w:val="8"/>
        </w:numPr>
        <w:spacing w:after="0" w:line="360" w:lineRule="auto"/>
        <w:rPr>
          <w:rFonts w:cs="Times New Roman"/>
          <w:color w:val="000000" w:themeColor="text1"/>
        </w:rPr>
      </w:pPr>
      <w:r w:rsidRPr="00393C81">
        <w:rPr>
          <w:rFonts w:cs="Times New Roman"/>
          <w:color w:val="000000" w:themeColor="text1"/>
        </w:rPr>
        <w:t>4° Lugar no</w:t>
      </w:r>
      <w:r w:rsidR="00044A5E" w:rsidRPr="00393C81">
        <w:rPr>
          <w:rFonts w:cs="Times New Roman"/>
          <w:color w:val="000000" w:themeColor="text1"/>
        </w:rPr>
        <w:t xml:space="preserve"> </w:t>
      </w:r>
      <w:r w:rsidR="00B12D4F" w:rsidRPr="00393C81">
        <w:rPr>
          <w:rFonts w:cs="Times New Roman"/>
          <w:b/>
          <w:color w:val="000000" w:themeColor="text1"/>
        </w:rPr>
        <w:t xml:space="preserve">DESAFIO PORTO DIGITAL PARA CIDADES </w:t>
      </w:r>
      <w:r w:rsidR="00B97373" w:rsidRPr="00393C81">
        <w:rPr>
          <w:rFonts w:cs="Times New Roman"/>
          <w:b/>
          <w:color w:val="000000" w:themeColor="text1"/>
        </w:rPr>
        <w:t>ECO INTELIGENTES</w:t>
      </w:r>
      <w:r w:rsidR="00B12D4F" w:rsidRPr="00393C81">
        <w:rPr>
          <w:rFonts w:cs="Times New Roman"/>
          <w:color w:val="000000" w:themeColor="text1"/>
        </w:rPr>
        <w:t xml:space="preserve"> </w:t>
      </w:r>
      <w:r w:rsidR="00F04031" w:rsidRPr="00393C81">
        <w:rPr>
          <w:rFonts w:cs="Times New Roman"/>
          <w:color w:val="000000" w:themeColor="text1"/>
        </w:rPr>
        <w:t>(2012)</w:t>
      </w:r>
      <w:r w:rsidR="00044A5E" w:rsidRPr="00393C81">
        <w:rPr>
          <w:rFonts w:cs="Times New Roman"/>
          <w:color w:val="000000" w:themeColor="text1"/>
        </w:rPr>
        <w:t>;</w:t>
      </w:r>
    </w:p>
    <w:p w:rsidR="00BD1E0E" w:rsidRPr="00393C81" w:rsidRDefault="00044A5E" w:rsidP="00934798">
      <w:pPr>
        <w:pStyle w:val="ListParagraph"/>
        <w:numPr>
          <w:ilvl w:val="0"/>
          <w:numId w:val="8"/>
        </w:numPr>
        <w:spacing w:after="0" w:line="360" w:lineRule="auto"/>
        <w:rPr>
          <w:rFonts w:cs="Times New Roman"/>
          <w:color w:val="000000" w:themeColor="text1"/>
        </w:rPr>
      </w:pPr>
      <w:r w:rsidRPr="00393C81">
        <w:rPr>
          <w:rFonts w:cs="Times New Roman"/>
          <w:color w:val="000000" w:themeColor="text1"/>
        </w:rPr>
        <w:t>Finalista (10 melhores empreendimentos do nordeste) no</w:t>
      </w:r>
      <w:r w:rsidRPr="00393C81">
        <w:rPr>
          <w:rFonts w:cs="Times New Roman"/>
          <w:b/>
          <w:color w:val="000000" w:themeColor="text1"/>
        </w:rPr>
        <w:t xml:space="preserve"> </w:t>
      </w:r>
      <w:r w:rsidR="00B12D4F" w:rsidRPr="00393C81">
        <w:rPr>
          <w:rFonts w:cs="Times New Roman"/>
          <w:b/>
          <w:color w:val="000000" w:themeColor="text1"/>
        </w:rPr>
        <w:t>DESAFIO UKTI (REINO UNIDO) / PORTO DIGITAL</w:t>
      </w:r>
      <w:r w:rsidR="004879FB" w:rsidRPr="00393C81">
        <w:rPr>
          <w:rFonts w:cs="Times New Roman"/>
          <w:color w:val="000000" w:themeColor="text1"/>
        </w:rPr>
        <w:t xml:space="preserve"> (2013)</w:t>
      </w:r>
      <w:r w:rsidRPr="00393C81">
        <w:rPr>
          <w:rFonts w:cs="Times New Roman"/>
          <w:color w:val="000000" w:themeColor="text1"/>
        </w:rPr>
        <w:t>.</w:t>
      </w:r>
    </w:p>
    <w:p w:rsidR="00402187" w:rsidRPr="00393C81" w:rsidRDefault="00402187" w:rsidP="00982083">
      <w:pPr>
        <w:spacing w:after="200"/>
        <w:ind w:firstLine="0"/>
        <w:jc w:val="left"/>
        <w:rPr>
          <w:rFonts w:cs="Times New Roman"/>
          <w:color w:val="000000" w:themeColor="text1"/>
        </w:rPr>
      </w:pPr>
    </w:p>
    <w:p w:rsidR="00D60342" w:rsidRPr="00393C81" w:rsidRDefault="006613A0" w:rsidP="00AA201B">
      <w:pPr>
        <w:pStyle w:val="Heading2"/>
      </w:pPr>
      <w:bookmarkStart w:id="33" w:name="_Toc363570386"/>
      <w:r w:rsidRPr="00393C81">
        <w:t>DIFERENCIAIS COMPETITIVOS DA EQUIPE</w:t>
      </w:r>
      <w:bookmarkEnd w:id="33"/>
    </w:p>
    <w:p w:rsidR="00D60342" w:rsidRPr="00393C81" w:rsidRDefault="00D60342" w:rsidP="00D60342">
      <w:pPr>
        <w:spacing w:after="0" w:line="360" w:lineRule="auto"/>
        <w:rPr>
          <w:rFonts w:cs="Times New Roman"/>
          <w:color w:val="000000" w:themeColor="text1"/>
        </w:rPr>
      </w:pPr>
    </w:p>
    <w:p w:rsidR="00D60342" w:rsidRPr="00393C81" w:rsidRDefault="00D60342" w:rsidP="00D60342">
      <w:pPr>
        <w:spacing w:after="0" w:line="360" w:lineRule="auto"/>
        <w:rPr>
          <w:rFonts w:cs="Times New Roman"/>
          <w:color w:val="000000" w:themeColor="text1"/>
        </w:rPr>
      </w:pPr>
      <w:r w:rsidRPr="00393C81">
        <w:rPr>
          <w:rFonts w:cs="Times New Roman"/>
          <w:color w:val="000000" w:themeColor="text1"/>
        </w:rPr>
        <w:t>Além dos profissionais a serem contratados, a equipe do projeto contará com os seguintes profissionais:</w:t>
      </w:r>
    </w:p>
    <w:p w:rsidR="00D60342" w:rsidRPr="00393C81" w:rsidRDefault="00D60342" w:rsidP="005F4ED7">
      <w:pPr>
        <w:pStyle w:val="ListParagraph"/>
        <w:numPr>
          <w:ilvl w:val="0"/>
          <w:numId w:val="5"/>
        </w:numPr>
        <w:spacing w:line="360" w:lineRule="auto"/>
        <w:ind w:left="284" w:firstLine="709"/>
        <w:rPr>
          <w:rFonts w:cs="Times New Roman"/>
          <w:color w:val="000000" w:themeColor="text1"/>
        </w:rPr>
      </w:pPr>
      <w:r w:rsidRPr="00393C81">
        <w:rPr>
          <w:rFonts w:cs="Times New Roman"/>
          <w:b/>
          <w:color w:val="000000" w:themeColor="text1"/>
        </w:rPr>
        <w:t>Luiz Alves de Lima Neto</w:t>
      </w:r>
      <w:r w:rsidRPr="00393C81">
        <w:rPr>
          <w:rFonts w:cs="Times New Roman"/>
          <w:color w:val="000000" w:themeColor="text1"/>
        </w:rPr>
        <w:t xml:space="preserve">. Mestre em Engenharia de Teleinformática pela Universidade Federal do Ceará – UFC. Bacharel em Engenharia Eletrônica pela Universidade </w:t>
      </w:r>
      <w:r w:rsidRPr="00393C81">
        <w:rPr>
          <w:rFonts w:cs="Times New Roman"/>
          <w:color w:val="000000" w:themeColor="text1"/>
        </w:rPr>
        <w:lastRenderedPageBreak/>
        <w:t>Federal do Ceará – UFC. Certificado em Gerenciamento de Projetos pelo PMI. CV Lattes:</w:t>
      </w:r>
      <w:r w:rsidRPr="00393C81">
        <w:rPr>
          <w:rFonts w:cs="Times New Roman"/>
          <w:color w:val="000000" w:themeColor="text1"/>
          <w:shd w:val="clear" w:color="auto" w:fill="FFFFFF"/>
        </w:rPr>
        <w:t xml:space="preserve"> </w:t>
      </w:r>
      <w:hyperlink r:id="rId26" w:history="1">
        <w:r w:rsidRPr="00393C81">
          <w:rPr>
            <w:rStyle w:val="Hyperlink"/>
            <w:rFonts w:cs="Times New Roman"/>
            <w:color w:val="000000" w:themeColor="text1"/>
            <w:shd w:val="clear" w:color="auto" w:fill="FFFFFF"/>
          </w:rPr>
          <w:t>http://lattes.cnpq.br/4790551753893998</w:t>
        </w:r>
      </w:hyperlink>
      <w:r w:rsidRPr="00393C81">
        <w:rPr>
          <w:rFonts w:cs="Times New Roman"/>
          <w:color w:val="000000" w:themeColor="text1"/>
          <w:shd w:val="clear" w:color="auto" w:fill="FFFFFF"/>
        </w:rPr>
        <w:t>;</w:t>
      </w:r>
    </w:p>
    <w:p w:rsidR="00D60342" w:rsidRPr="00393C81" w:rsidRDefault="00D60342" w:rsidP="005F4ED7">
      <w:pPr>
        <w:pStyle w:val="ListParagraph"/>
        <w:numPr>
          <w:ilvl w:val="0"/>
          <w:numId w:val="5"/>
        </w:numPr>
        <w:spacing w:line="360" w:lineRule="auto"/>
        <w:ind w:left="284" w:firstLine="709"/>
        <w:rPr>
          <w:rFonts w:cs="Times New Roman"/>
          <w:color w:val="000000" w:themeColor="text1"/>
        </w:rPr>
      </w:pPr>
      <w:r w:rsidRPr="00393C81">
        <w:rPr>
          <w:rFonts w:cs="Times New Roman"/>
          <w:b/>
          <w:color w:val="000000" w:themeColor="text1"/>
        </w:rPr>
        <w:t>Daniel Freitas Colaço</w:t>
      </w:r>
      <w:r w:rsidRPr="00393C81">
        <w:rPr>
          <w:rFonts w:cs="Times New Roman"/>
          <w:color w:val="000000" w:themeColor="text1"/>
        </w:rPr>
        <w:t xml:space="preserve">. Mestrando em Engenharia de Teleinformática pela Universidade Federal do Ceará – UFC. Bacharel em Engenharia Elétrica pela Universidade Federal do Ceará – UFC. Com experiência em Gestão e TIC. CV Lattes: </w:t>
      </w:r>
      <w:hyperlink r:id="rId27" w:history="1">
        <w:r w:rsidRPr="00393C81">
          <w:rPr>
            <w:rStyle w:val="Hyperlink"/>
            <w:rFonts w:cs="Times New Roman"/>
            <w:color w:val="000000" w:themeColor="text1"/>
            <w:shd w:val="clear" w:color="auto" w:fill="FFFFFF"/>
          </w:rPr>
          <w:t>http://lattes.cnpq.br/5895803557953042</w:t>
        </w:r>
      </w:hyperlink>
      <w:r w:rsidRPr="00393C81">
        <w:rPr>
          <w:rFonts w:cs="Times New Roman"/>
          <w:color w:val="000000" w:themeColor="text1"/>
        </w:rPr>
        <w:t>;</w:t>
      </w:r>
    </w:p>
    <w:p w:rsidR="00D60342" w:rsidRPr="00393C81" w:rsidRDefault="00D60342" w:rsidP="00D60342">
      <w:pPr>
        <w:pStyle w:val="ListParagraph"/>
        <w:numPr>
          <w:ilvl w:val="0"/>
          <w:numId w:val="5"/>
        </w:numPr>
        <w:spacing w:after="0" w:line="360" w:lineRule="auto"/>
        <w:ind w:left="284" w:firstLine="709"/>
        <w:rPr>
          <w:rFonts w:cs="Times New Roman"/>
          <w:color w:val="000000" w:themeColor="text1"/>
        </w:rPr>
      </w:pPr>
      <w:r w:rsidRPr="00393C81">
        <w:rPr>
          <w:rFonts w:cs="Times New Roman"/>
          <w:b/>
          <w:color w:val="000000" w:themeColor="text1"/>
        </w:rPr>
        <w:t>Sérgio Clério Jorge Moreira</w:t>
      </w:r>
      <w:r w:rsidRPr="00393C81">
        <w:rPr>
          <w:rFonts w:cs="Times New Roman"/>
          <w:color w:val="000000" w:themeColor="text1"/>
        </w:rPr>
        <w:t xml:space="preserve">. Mestre em Administração pela Universidade Federal do Ceará – UFC. Bacharel em Computação pela Universidade Federal do Ceará – UFC. Com experiência em desenvolvimento de software e TIC. CV Lattes: </w:t>
      </w:r>
      <w:hyperlink r:id="rId28" w:history="1">
        <w:r w:rsidRPr="00393C81">
          <w:rPr>
            <w:rStyle w:val="Hyperlink"/>
            <w:rFonts w:cs="Times New Roman"/>
            <w:color w:val="000000" w:themeColor="text1"/>
            <w:shd w:val="clear" w:color="auto" w:fill="FFFFFF"/>
          </w:rPr>
          <w:t>http://lattes.cnpq.br/4263066885179267</w:t>
        </w:r>
      </w:hyperlink>
      <w:r w:rsidRPr="00393C81">
        <w:rPr>
          <w:rFonts w:cs="Times New Roman"/>
          <w:color w:val="000000" w:themeColor="text1"/>
        </w:rPr>
        <w:t xml:space="preserve">. </w:t>
      </w:r>
    </w:p>
    <w:p w:rsidR="00BD1E0E" w:rsidRPr="00393C81" w:rsidRDefault="00BD1E0E" w:rsidP="00BD1E0E">
      <w:pPr>
        <w:spacing w:after="200"/>
        <w:ind w:firstLine="0"/>
        <w:jc w:val="left"/>
        <w:rPr>
          <w:rFonts w:cs="Times New Roman"/>
          <w:b/>
          <w:color w:val="000000" w:themeColor="text1"/>
        </w:rPr>
      </w:pPr>
    </w:p>
    <w:p w:rsidR="00D60342" w:rsidRPr="00393C81" w:rsidRDefault="00D60342" w:rsidP="00BD1E0E">
      <w:pPr>
        <w:spacing w:after="200"/>
        <w:ind w:firstLine="0"/>
        <w:jc w:val="left"/>
        <w:rPr>
          <w:rFonts w:cs="Times New Roman"/>
          <w:b/>
          <w:color w:val="000000" w:themeColor="text1"/>
        </w:rPr>
      </w:pPr>
      <w:r w:rsidRPr="00393C81">
        <w:rPr>
          <w:rFonts w:cs="Times New Roman"/>
          <w:b/>
          <w:color w:val="000000" w:themeColor="text1"/>
        </w:rPr>
        <w:t>Como Consultor Ad hoc</w:t>
      </w:r>
    </w:p>
    <w:p w:rsidR="00D60342" w:rsidRPr="00393C81" w:rsidRDefault="00D60342" w:rsidP="00D60342">
      <w:pPr>
        <w:pStyle w:val="ListParagraph"/>
        <w:numPr>
          <w:ilvl w:val="0"/>
          <w:numId w:val="5"/>
        </w:numPr>
        <w:spacing w:after="0" w:line="360" w:lineRule="auto"/>
        <w:ind w:left="284" w:firstLine="709"/>
        <w:rPr>
          <w:rFonts w:cs="Times New Roman"/>
          <w:color w:val="000000" w:themeColor="text1"/>
        </w:rPr>
      </w:pPr>
      <w:r w:rsidRPr="00393C81">
        <w:rPr>
          <w:rFonts w:cs="Times New Roman"/>
          <w:b/>
          <w:color w:val="000000" w:themeColor="text1"/>
        </w:rPr>
        <w:t>José Carlos Lázaro da Silva Filho</w:t>
      </w:r>
      <w:r w:rsidRPr="00393C81">
        <w:rPr>
          <w:rFonts w:cs="Times New Roman"/>
          <w:color w:val="000000" w:themeColor="text1"/>
        </w:rPr>
        <w:t xml:space="preserve">.  Doutor em Planejamento Ambiental (Dr._Ing). </w:t>
      </w:r>
      <w:r w:rsidRPr="00393C81">
        <w:rPr>
          <w:rFonts w:cs="Times New Roman"/>
          <w:i/>
          <w:color w:val="000000" w:themeColor="text1"/>
        </w:rPr>
        <w:t>Technische Universität-Berlin; Institut für Management in der Umweltplanung</w:t>
      </w:r>
      <w:r w:rsidRPr="00393C81">
        <w:rPr>
          <w:rFonts w:cs="Times New Roman"/>
          <w:color w:val="000000" w:themeColor="text1"/>
        </w:rPr>
        <w:t>. Com experiência em: Política Ambiental; Institucionalismo; Atores Institucionais; Política Ambiental Regional; Análise e Desenvolvimento Institucional; Gest</w:t>
      </w:r>
      <w:r w:rsidR="00B12D4F" w:rsidRPr="00393C81">
        <w:rPr>
          <w:rFonts w:cs="Times New Roman"/>
          <w:color w:val="000000" w:themeColor="text1"/>
        </w:rPr>
        <w:t>ã</w:t>
      </w:r>
      <w:r w:rsidRPr="00393C81">
        <w:rPr>
          <w:rFonts w:cs="Times New Roman"/>
          <w:color w:val="000000" w:themeColor="text1"/>
        </w:rPr>
        <w:t xml:space="preserve">o Ambiental. CV Lattes: </w:t>
      </w:r>
      <w:r w:rsidRPr="00393C81">
        <w:rPr>
          <w:rStyle w:val="Hyperlink"/>
          <w:color w:val="000000" w:themeColor="text1"/>
          <w:shd w:val="clear" w:color="auto" w:fill="FFFFFF"/>
        </w:rPr>
        <w:t>http://lattes.cnpq.br/1338514748652744</w:t>
      </w:r>
      <w:r w:rsidRPr="00393C81">
        <w:rPr>
          <w:rFonts w:cs="Times New Roman"/>
          <w:color w:val="000000" w:themeColor="text1"/>
        </w:rPr>
        <w:t xml:space="preserve">. </w:t>
      </w:r>
    </w:p>
    <w:p w:rsidR="00D60342" w:rsidRPr="00393C81" w:rsidRDefault="006613A0" w:rsidP="00AA201B">
      <w:pPr>
        <w:pStyle w:val="Heading2"/>
      </w:pPr>
      <w:bookmarkStart w:id="34" w:name="_Toc352061840"/>
      <w:bookmarkStart w:id="35" w:name="_Toc363570387"/>
      <w:r w:rsidRPr="00393C81">
        <w:t>PARCERIAS INSTITUCIONAIS</w:t>
      </w:r>
      <w:bookmarkEnd w:id="34"/>
      <w:bookmarkEnd w:id="35"/>
    </w:p>
    <w:p w:rsidR="00D60342" w:rsidRPr="00393C81" w:rsidRDefault="00D60342" w:rsidP="005F4ED7">
      <w:pPr>
        <w:spacing w:line="360" w:lineRule="auto"/>
        <w:rPr>
          <w:rFonts w:cs="Times New Roman"/>
          <w:color w:val="000000" w:themeColor="text1"/>
        </w:rPr>
      </w:pPr>
      <w:r w:rsidRPr="00393C81">
        <w:rPr>
          <w:rFonts w:cs="Times New Roman"/>
          <w:color w:val="000000" w:themeColor="text1"/>
        </w:rPr>
        <w:t>A principal parceira será com o Instituto Orion</w:t>
      </w:r>
      <w:r w:rsidR="0080303D" w:rsidRPr="00393C81">
        <w:rPr>
          <w:rFonts w:cs="Times New Roman"/>
          <w:color w:val="000000" w:themeColor="text1"/>
        </w:rPr>
        <w:t xml:space="preserve"> e</w:t>
      </w:r>
      <w:r w:rsidRPr="00393C81">
        <w:rPr>
          <w:rFonts w:cs="Times New Roman"/>
          <w:color w:val="000000" w:themeColor="text1"/>
        </w:rPr>
        <w:t>mpresa sem fins lucrativos, com sede em Fortaleza</w:t>
      </w:r>
      <w:r w:rsidR="006C58C0">
        <w:rPr>
          <w:rFonts w:cs="Times New Roman"/>
          <w:color w:val="000000" w:themeColor="text1"/>
        </w:rPr>
        <w:t>, Ceará,</w:t>
      </w:r>
      <w:r w:rsidRPr="00393C81">
        <w:rPr>
          <w:rFonts w:cs="Times New Roman"/>
          <w:color w:val="000000" w:themeColor="text1"/>
        </w:rPr>
        <w:t xml:space="preserve"> </w:t>
      </w:r>
      <w:r w:rsidR="006C58C0">
        <w:rPr>
          <w:rFonts w:cs="Times New Roman"/>
          <w:color w:val="000000" w:themeColor="text1"/>
        </w:rPr>
        <w:t>c</w:t>
      </w:r>
      <w:r w:rsidRPr="00393C81">
        <w:rPr>
          <w:rFonts w:cs="Times New Roman"/>
          <w:color w:val="000000" w:themeColor="text1"/>
        </w:rPr>
        <w:t>om destacada atuação em P&amp;D de TIC.</w:t>
      </w:r>
    </w:p>
    <w:p w:rsidR="00D60342" w:rsidRPr="00393C81" w:rsidRDefault="00C15E49" w:rsidP="00D60342">
      <w:pPr>
        <w:spacing w:after="0" w:line="360" w:lineRule="auto"/>
        <w:rPr>
          <w:rFonts w:cs="Times New Roman"/>
          <w:color w:val="000000" w:themeColor="text1"/>
        </w:rPr>
      </w:pPr>
      <w:r w:rsidRPr="00393C81">
        <w:rPr>
          <w:rFonts w:cs="Times New Roman"/>
          <w:color w:val="000000" w:themeColor="text1"/>
        </w:rPr>
        <w:t>Outra parceria estratégica será com a Universidade Federal do Ceará, por meio da Coordenação do curso de bacharel em Administração, da FEAC/</w:t>
      </w:r>
      <w:r w:rsidR="00D60342" w:rsidRPr="00393C81">
        <w:rPr>
          <w:rFonts w:cs="Times New Roman"/>
          <w:color w:val="000000" w:themeColor="text1"/>
        </w:rPr>
        <w:t>UFC</w:t>
      </w:r>
      <w:r w:rsidRPr="00393C81">
        <w:rPr>
          <w:rFonts w:cs="Times New Roman"/>
          <w:color w:val="000000" w:themeColor="text1"/>
        </w:rPr>
        <w:t>.</w:t>
      </w:r>
    </w:p>
    <w:p w:rsidR="00D60342" w:rsidRDefault="00D60342" w:rsidP="004C674B">
      <w:pPr>
        <w:pStyle w:val="ListParagraph"/>
        <w:spacing w:after="0" w:line="360" w:lineRule="auto"/>
        <w:ind w:firstLine="0"/>
        <w:rPr>
          <w:rFonts w:cs="Times New Roman"/>
          <w:color w:val="000000" w:themeColor="text1"/>
        </w:rPr>
      </w:pPr>
    </w:p>
    <w:p w:rsidR="00EF46F7" w:rsidRPr="00393C81" w:rsidRDefault="00EF46F7" w:rsidP="004C674B">
      <w:pPr>
        <w:pStyle w:val="ListParagraph"/>
        <w:spacing w:after="0" w:line="360" w:lineRule="auto"/>
        <w:ind w:firstLine="0"/>
        <w:rPr>
          <w:rFonts w:cs="Times New Roman"/>
          <w:color w:val="000000" w:themeColor="text1"/>
        </w:rPr>
      </w:pPr>
    </w:p>
    <w:p w:rsidR="00482DB3" w:rsidRPr="00393C81" w:rsidRDefault="00F87017" w:rsidP="004C5A11">
      <w:pPr>
        <w:pStyle w:val="Heading1"/>
        <w:numPr>
          <w:ilvl w:val="0"/>
          <w:numId w:val="1"/>
        </w:numPr>
        <w:spacing w:after="0" w:line="240" w:lineRule="auto"/>
        <w:ind w:left="426"/>
        <w:rPr>
          <w:rFonts w:cs="Times New Roman"/>
          <w:color w:val="000000" w:themeColor="text1"/>
          <w:sz w:val="28"/>
          <w:szCs w:val="28"/>
        </w:rPr>
      </w:pPr>
      <w:bookmarkStart w:id="36" w:name="_Toc363570388"/>
      <w:r w:rsidRPr="00393C81">
        <w:rPr>
          <w:rFonts w:cs="Times New Roman"/>
          <w:color w:val="000000" w:themeColor="text1"/>
          <w:sz w:val="28"/>
          <w:szCs w:val="28"/>
        </w:rPr>
        <w:t>PROJETO DE DESENVOLVIMENTO TECNOLÓGICO E DE INOVAÇÃO</w:t>
      </w:r>
      <w:bookmarkEnd w:id="36"/>
    </w:p>
    <w:p w:rsidR="004C5A11" w:rsidRPr="00393C81" w:rsidRDefault="006613A0" w:rsidP="00AA201B">
      <w:pPr>
        <w:pStyle w:val="Heading2"/>
      </w:pPr>
      <w:bookmarkStart w:id="37" w:name="_Toc363570389"/>
      <w:r w:rsidRPr="00393C81">
        <w:t>CARACTERIZAÇÃO DO PROBLEMA E JUSTIFICATIVA DO PROJETO</w:t>
      </w:r>
      <w:bookmarkEnd w:id="37"/>
    </w:p>
    <w:p w:rsidR="0003326C" w:rsidRPr="00393C81" w:rsidRDefault="00A95C58" w:rsidP="005F4ED7">
      <w:pPr>
        <w:spacing w:line="360" w:lineRule="auto"/>
        <w:rPr>
          <w:rFonts w:cs="Times New Roman"/>
          <w:color w:val="000000" w:themeColor="text1"/>
        </w:rPr>
      </w:pPr>
      <w:r w:rsidRPr="00393C81">
        <w:rPr>
          <w:rFonts w:cs="Times New Roman"/>
          <w:color w:val="000000" w:themeColor="text1"/>
        </w:rPr>
        <w:t>Nos últimos anos, o consumo de dispositivos eletroeletrônicos no Brasil</w:t>
      </w:r>
      <w:r w:rsidR="003D0383" w:rsidRPr="00393C81">
        <w:rPr>
          <w:rFonts w:cs="Times New Roman"/>
          <w:color w:val="000000" w:themeColor="text1"/>
        </w:rPr>
        <w:t xml:space="preserve"> e no mundo</w:t>
      </w:r>
      <w:r w:rsidRPr="00393C81">
        <w:rPr>
          <w:rFonts w:cs="Times New Roman"/>
          <w:color w:val="000000" w:themeColor="text1"/>
        </w:rPr>
        <w:t xml:space="preserve"> vem crescendo </w:t>
      </w:r>
      <w:r w:rsidR="0003326C" w:rsidRPr="00393C81">
        <w:rPr>
          <w:rFonts w:cs="Times New Roman"/>
          <w:color w:val="000000" w:themeColor="text1"/>
        </w:rPr>
        <w:t>exponencialmente</w:t>
      </w:r>
      <w:r w:rsidR="00AA7DF4" w:rsidRPr="00393C81">
        <w:rPr>
          <w:rFonts w:cs="Times New Roman"/>
          <w:color w:val="000000" w:themeColor="text1"/>
        </w:rPr>
        <w:t xml:space="preserve">. </w:t>
      </w:r>
      <w:r w:rsidR="005975D5" w:rsidRPr="00393C81">
        <w:rPr>
          <w:rFonts w:cs="Times New Roman"/>
          <w:color w:val="000000" w:themeColor="text1"/>
        </w:rPr>
        <w:t>Em 201</w:t>
      </w:r>
      <w:r w:rsidR="00D6253C" w:rsidRPr="00393C81">
        <w:rPr>
          <w:rFonts w:cs="Times New Roman"/>
          <w:color w:val="000000" w:themeColor="text1"/>
        </w:rPr>
        <w:t>3</w:t>
      </w:r>
      <w:r w:rsidR="005975D5" w:rsidRPr="00393C81">
        <w:rPr>
          <w:rFonts w:cs="Times New Roman"/>
          <w:color w:val="000000" w:themeColor="text1"/>
        </w:rPr>
        <w:t>, um estudo divulgado pela Fundação Getúlio Vargas (FGV, 201</w:t>
      </w:r>
      <w:r w:rsidR="00D6253C" w:rsidRPr="00393C81">
        <w:rPr>
          <w:rFonts w:cs="Times New Roman"/>
          <w:color w:val="000000" w:themeColor="text1"/>
        </w:rPr>
        <w:t>3</w:t>
      </w:r>
      <w:r w:rsidR="005975D5" w:rsidRPr="00393C81">
        <w:rPr>
          <w:rFonts w:cs="Times New Roman"/>
          <w:color w:val="000000" w:themeColor="text1"/>
        </w:rPr>
        <w:t xml:space="preserve">) </w:t>
      </w:r>
      <w:r w:rsidR="00586835" w:rsidRPr="00393C81">
        <w:rPr>
          <w:rFonts w:cs="Times New Roman"/>
          <w:color w:val="000000" w:themeColor="text1"/>
        </w:rPr>
        <w:t xml:space="preserve">apontou </w:t>
      </w:r>
      <w:r w:rsidR="00E13BCA" w:rsidRPr="00393C81">
        <w:rPr>
          <w:rFonts w:cs="Times New Roman"/>
          <w:color w:val="000000" w:themeColor="text1"/>
        </w:rPr>
        <w:t xml:space="preserve">que </w:t>
      </w:r>
      <w:r w:rsidR="005975D5" w:rsidRPr="00393C81">
        <w:rPr>
          <w:rFonts w:cs="Times New Roman"/>
          <w:color w:val="000000" w:themeColor="text1"/>
        </w:rPr>
        <w:t xml:space="preserve">as vendas de computadores entre </w:t>
      </w:r>
      <w:r w:rsidR="005975D5" w:rsidRPr="00393C81">
        <w:rPr>
          <w:rFonts w:cs="Times New Roman"/>
          <w:i/>
          <w:color w:val="000000" w:themeColor="text1"/>
        </w:rPr>
        <w:t>desktops</w:t>
      </w:r>
      <w:r w:rsidR="005975D5" w:rsidRPr="00393C81">
        <w:rPr>
          <w:rFonts w:cs="Times New Roman"/>
          <w:color w:val="000000" w:themeColor="text1"/>
        </w:rPr>
        <w:t xml:space="preserve">, </w:t>
      </w:r>
      <w:r w:rsidR="005975D5" w:rsidRPr="00393C81">
        <w:rPr>
          <w:rFonts w:cs="Times New Roman"/>
          <w:i/>
          <w:color w:val="000000" w:themeColor="text1"/>
        </w:rPr>
        <w:t>notebooks</w:t>
      </w:r>
      <w:r w:rsidR="005975D5" w:rsidRPr="00393C81">
        <w:rPr>
          <w:rFonts w:cs="Times New Roman"/>
          <w:color w:val="000000" w:themeColor="text1"/>
        </w:rPr>
        <w:t xml:space="preserve">, </w:t>
      </w:r>
      <w:r w:rsidR="005975D5" w:rsidRPr="00393C81">
        <w:rPr>
          <w:rFonts w:cs="Times New Roman"/>
          <w:i/>
          <w:color w:val="000000" w:themeColor="text1"/>
        </w:rPr>
        <w:t>netbooks</w:t>
      </w:r>
      <w:r w:rsidR="005975D5" w:rsidRPr="00393C81">
        <w:rPr>
          <w:rFonts w:cs="Times New Roman"/>
          <w:color w:val="000000" w:themeColor="text1"/>
        </w:rPr>
        <w:t xml:space="preserve"> e </w:t>
      </w:r>
      <w:r w:rsidR="005975D5" w:rsidRPr="00393C81">
        <w:rPr>
          <w:rFonts w:cs="Times New Roman"/>
          <w:i/>
          <w:color w:val="000000" w:themeColor="text1"/>
        </w:rPr>
        <w:t>tablets</w:t>
      </w:r>
      <w:r w:rsidR="005975D5" w:rsidRPr="00393C81">
        <w:rPr>
          <w:rFonts w:cs="Times New Roman"/>
          <w:color w:val="000000" w:themeColor="text1"/>
        </w:rPr>
        <w:t xml:space="preserve"> atingir</w:t>
      </w:r>
      <w:r w:rsidR="00E13BCA" w:rsidRPr="00393C81">
        <w:rPr>
          <w:rFonts w:cs="Times New Roman"/>
          <w:color w:val="000000" w:themeColor="text1"/>
        </w:rPr>
        <w:t>am</w:t>
      </w:r>
      <w:r w:rsidR="005975D5" w:rsidRPr="00393C81">
        <w:rPr>
          <w:rFonts w:cs="Times New Roman"/>
          <w:color w:val="000000" w:themeColor="text1"/>
        </w:rPr>
        <w:t xml:space="preserve"> 1</w:t>
      </w:r>
      <w:r w:rsidR="00D6253C" w:rsidRPr="00393C81">
        <w:rPr>
          <w:rFonts w:cs="Times New Roman"/>
          <w:color w:val="000000" w:themeColor="text1"/>
        </w:rPr>
        <w:t>6</w:t>
      </w:r>
      <w:r w:rsidR="005975D5" w:rsidRPr="00393C81">
        <w:rPr>
          <w:rFonts w:cs="Times New Roman"/>
          <w:color w:val="000000" w:themeColor="text1"/>
        </w:rPr>
        <w:t>,</w:t>
      </w:r>
      <w:r w:rsidR="00D6253C" w:rsidRPr="00393C81">
        <w:rPr>
          <w:rFonts w:cs="Times New Roman"/>
          <w:color w:val="000000" w:themeColor="text1"/>
        </w:rPr>
        <w:t>2</w:t>
      </w:r>
      <w:r w:rsidR="005975D5" w:rsidRPr="00393C81">
        <w:rPr>
          <w:rFonts w:cs="Times New Roman"/>
          <w:color w:val="000000" w:themeColor="text1"/>
        </w:rPr>
        <w:t xml:space="preserve"> milhões de</w:t>
      </w:r>
      <w:r w:rsidR="00E13BCA" w:rsidRPr="00393C81">
        <w:rPr>
          <w:rFonts w:cs="Times New Roman"/>
          <w:color w:val="000000" w:themeColor="text1"/>
        </w:rPr>
        <w:t xml:space="preserve"> unidades no final de 2012, </w:t>
      </w:r>
      <w:r w:rsidR="005975D5" w:rsidRPr="00393C81">
        <w:rPr>
          <w:rFonts w:cs="Times New Roman"/>
          <w:color w:val="000000" w:themeColor="text1"/>
        </w:rPr>
        <w:t>representa</w:t>
      </w:r>
      <w:r w:rsidR="00E13BCA" w:rsidRPr="00393C81">
        <w:rPr>
          <w:rFonts w:cs="Times New Roman"/>
          <w:color w:val="000000" w:themeColor="text1"/>
        </w:rPr>
        <w:t>ndo</w:t>
      </w:r>
      <w:r w:rsidR="005975D5" w:rsidRPr="00393C81">
        <w:rPr>
          <w:rFonts w:cs="Times New Roman"/>
          <w:color w:val="000000" w:themeColor="text1"/>
        </w:rPr>
        <w:t xml:space="preserve"> um aumento de aproximadamente 1</w:t>
      </w:r>
      <w:r w:rsidR="00D6253C" w:rsidRPr="00393C81">
        <w:rPr>
          <w:rFonts w:cs="Times New Roman"/>
          <w:color w:val="000000" w:themeColor="text1"/>
        </w:rPr>
        <w:t>1</w:t>
      </w:r>
      <w:r w:rsidR="005975D5" w:rsidRPr="00393C81">
        <w:rPr>
          <w:rFonts w:cs="Times New Roman"/>
          <w:color w:val="000000" w:themeColor="text1"/>
        </w:rPr>
        <w:t>% em relação a 2011</w:t>
      </w:r>
      <w:r w:rsidR="00AA7DF4" w:rsidRPr="00393C81">
        <w:rPr>
          <w:rFonts w:cs="Times New Roman"/>
          <w:color w:val="000000" w:themeColor="text1"/>
        </w:rPr>
        <w:t xml:space="preserve">. </w:t>
      </w:r>
    </w:p>
    <w:p w:rsidR="00AA7DF4" w:rsidRPr="00393C81" w:rsidRDefault="00AA7DF4" w:rsidP="005F4ED7">
      <w:pPr>
        <w:spacing w:line="360" w:lineRule="auto"/>
        <w:rPr>
          <w:rFonts w:cs="Times New Roman"/>
          <w:color w:val="000000" w:themeColor="text1"/>
        </w:rPr>
      </w:pPr>
      <w:r w:rsidRPr="00393C81">
        <w:rPr>
          <w:rFonts w:cs="Times New Roman"/>
          <w:color w:val="000000" w:themeColor="text1"/>
        </w:rPr>
        <w:lastRenderedPageBreak/>
        <w:t>Se por um lado estes números podem refletir crescimento econômico</w:t>
      </w:r>
      <w:r w:rsidR="00E13BCA" w:rsidRPr="00393C81">
        <w:rPr>
          <w:rFonts w:cs="Times New Roman"/>
          <w:color w:val="000000" w:themeColor="text1"/>
        </w:rPr>
        <w:t xml:space="preserve"> e avanço tecnológico da nação</w:t>
      </w:r>
      <w:r w:rsidRPr="00393C81">
        <w:rPr>
          <w:rFonts w:cs="Times New Roman"/>
          <w:color w:val="000000" w:themeColor="text1"/>
        </w:rPr>
        <w:t xml:space="preserve">, por outro podem ilustrar um grande problema social: </w:t>
      </w:r>
      <w:r w:rsidR="00E13BCA" w:rsidRPr="00393C81">
        <w:rPr>
          <w:rFonts w:cs="Times New Roman"/>
          <w:color w:val="000000" w:themeColor="text1"/>
        </w:rPr>
        <w:t>o consequente crescimento do</w:t>
      </w:r>
      <w:r w:rsidRPr="00393C81">
        <w:rPr>
          <w:rFonts w:cs="Times New Roman"/>
          <w:color w:val="000000" w:themeColor="text1"/>
        </w:rPr>
        <w:t xml:space="preserve"> volume de resíduos eletroeletrônicos</w:t>
      </w:r>
      <w:r w:rsidR="00E13BCA" w:rsidRPr="00393C81">
        <w:rPr>
          <w:rFonts w:cs="Times New Roman"/>
          <w:color w:val="000000" w:themeColor="text1"/>
        </w:rPr>
        <w:t xml:space="preserve"> produzidos e, geralmente,</w:t>
      </w:r>
      <w:r w:rsidRPr="00393C81">
        <w:rPr>
          <w:rFonts w:cs="Times New Roman"/>
          <w:color w:val="000000" w:themeColor="text1"/>
        </w:rPr>
        <w:t xml:space="preserve"> inadequadamente descartados. Cresce</w:t>
      </w:r>
      <w:r w:rsidR="00F248F8" w:rsidRPr="00393C81">
        <w:rPr>
          <w:rFonts w:cs="Times New Roman"/>
          <w:color w:val="000000" w:themeColor="text1"/>
        </w:rPr>
        <w:t>ndo</w:t>
      </w:r>
      <w:r w:rsidRPr="00393C81">
        <w:rPr>
          <w:rFonts w:cs="Times New Roman"/>
          <w:color w:val="000000" w:themeColor="text1"/>
        </w:rPr>
        <w:t xml:space="preserve"> a demanda</w:t>
      </w:r>
      <w:r w:rsidR="00F248F8" w:rsidRPr="00393C81">
        <w:rPr>
          <w:rFonts w:cs="Times New Roman"/>
          <w:color w:val="000000" w:themeColor="text1"/>
        </w:rPr>
        <w:t xml:space="preserve"> de consumo por estes produtos</w:t>
      </w:r>
      <w:r w:rsidRPr="00393C81">
        <w:rPr>
          <w:rFonts w:cs="Times New Roman"/>
          <w:color w:val="000000" w:themeColor="text1"/>
        </w:rPr>
        <w:t xml:space="preserve">, cresce </w:t>
      </w:r>
      <w:r w:rsidR="00F248F8" w:rsidRPr="00393C81">
        <w:rPr>
          <w:rFonts w:cs="Times New Roman"/>
          <w:color w:val="000000" w:themeColor="text1"/>
        </w:rPr>
        <w:t xml:space="preserve">também </w:t>
      </w:r>
      <w:r w:rsidRPr="00393C81">
        <w:rPr>
          <w:rFonts w:cs="Times New Roman"/>
          <w:color w:val="000000" w:themeColor="text1"/>
        </w:rPr>
        <w:t>o descarte dos produtos antigos, defeituosos ou não.</w:t>
      </w:r>
    </w:p>
    <w:p w:rsidR="0003326C" w:rsidRPr="00393C81" w:rsidRDefault="0003326C" w:rsidP="005F4ED7">
      <w:pPr>
        <w:spacing w:line="360" w:lineRule="auto"/>
        <w:rPr>
          <w:rFonts w:cs="Times New Roman"/>
          <w:color w:val="000000" w:themeColor="text1"/>
        </w:rPr>
      </w:pPr>
      <w:r w:rsidRPr="00393C81">
        <w:rPr>
          <w:rFonts w:cs="Times New Roman"/>
          <w:color w:val="000000" w:themeColor="text1"/>
        </w:rPr>
        <w:t>Segundo o Programa Ambiental das Nações Unidas (</w:t>
      </w:r>
      <w:r w:rsidR="00F248F8" w:rsidRPr="00393C81">
        <w:rPr>
          <w:rFonts w:cs="Times New Roman"/>
          <w:color w:val="000000" w:themeColor="text1"/>
        </w:rPr>
        <w:t>ONU</w:t>
      </w:r>
      <w:r w:rsidR="008830B5" w:rsidRPr="00393C81">
        <w:rPr>
          <w:rFonts w:cs="Times New Roman"/>
          <w:color w:val="000000" w:themeColor="text1"/>
        </w:rPr>
        <w:t xml:space="preserve">, </w:t>
      </w:r>
      <w:r w:rsidR="00F248F8" w:rsidRPr="00393C81">
        <w:rPr>
          <w:rFonts w:cs="Times New Roman"/>
          <w:color w:val="000000" w:themeColor="text1"/>
        </w:rPr>
        <w:t>2009</w:t>
      </w:r>
      <w:r w:rsidR="008830B5" w:rsidRPr="00393C81">
        <w:rPr>
          <w:rFonts w:cs="Times New Roman"/>
          <w:color w:val="000000" w:themeColor="text1"/>
        </w:rPr>
        <w:t>)</w:t>
      </w:r>
      <w:r w:rsidRPr="00393C81">
        <w:rPr>
          <w:rFonts w:cs="Times New Roman"/>
          <w:color w:val="000000" w:themeColor="text1"/>
        </w:rPr>
        <w:t>, o Brasil é o maior produtor per capita de resíduos eletroeletrôni</w:t>
      </w:r>
      <w:r w:rsidR="008830B5" w:rsidRPr="00393C81">
        <w:rPr>
          <w:rFonts w:cs="Times New Roman"/>
          <w:color w:val="000000" w:themeColor="text1"/>
        </w:rPr>
        <w:t>cos entre os países emergentes</w:t>
      </w:r>
      <w:r w:rsidRPr="00393C81">
        <w:rPr>
          <w:rFonts w:cs="Times New Roman"/>
          <w:color w:val="000000" w:themeColor="text1"/>
        </w:rPr>
        <w:t xml:space="preserve">, </w:t>
      </w:r>
      <w:r w:rsidR="008830B5" w:rsidRPr="00393C81">
        <w:rPr>
          <w:rFonts w:cs="Times New Roman"/>
          <w:color w:val="000000" w:themeColor="text1"/>
        </w:rPr>
        <w:t>produzindo cerca de</w:t>
      </w:r>
      <w:r w:rsidRPr="00393C81">
        <w:rPr>
          <w:rFonts w:cs="Times New Roman"/>
          <w:color w:val="000000" w:themeColor="text1"/>
        </w:rPr>
        <w:t xml:space="preserve"> meio quilo de resíduos de computador por habitante, anualmente. </w:t>
      </w:r>
      <w:r w:rsidR="008830B5" w:rsidRPr="00393C81">
        <w:rPr>
          <w:rFonts w:cs="Times New Roman"/>
          <w:color w:val="000000" w:themeColor="text1"/>
        </w:rPr>
        <w:t>Segundo este mesmo estudo,</w:t>
      </w:r>
      <w:r w:rsidRPr="00393C81">
        <w:rPr>
          <w:rFonts w:cs="Times New Roman"/>
          <w:color w:val="000000" w:themeColor="text1"/>
        </w:rPr>
        <w:t xml:space="preserve"> quando a população do Brasil atingir 200 milhões de habitantes ser</w:t>
      </w:r>
      <w:r w:rsidR="00586835" w:rsidRPr="00393C81">
        <w:rPr>
          <w:rFonts w:cs="Times New Roman"/>
          <w:color w:val="000000" w:themeColor="text1"/>
        </w:rPr>
        <w:t>ão</w:t>
      </w:r>
      <w:r w:rsidRPr="00393C81">
        <w:rPr>
          <w:rFonts w:cs="Times New Roman"/>
          <w:color w:val="000000" w:themeColor="text1"/>
        </w:rPr>
        <w:t xml:space="preserve"> </w:t>
      </w:r>
      <w:r w:rsidR="00586835" w:rsidRPr="00393C81">
        <w:rPr>
          <w:rFonts w:cs="Times New Roman"/>
          <w:color w:val="000000" w:themeColor="text1"/>
        </w:rPr>
        <w:t xml:space="preserve">gerados </w:t>
      </w:r>
      <w:r w:rsidRPr="00393C81">
        <w:rPr>
          <w:rFonts w:cs="Times New Roman"/>
          <w:color w:val="000000" w:themeColor="text1"/>
        </w:rPr>
        <w:t>aproximadamente 100 milhões de quilos de resíduos</w:t>
      </w:r>
      <w:r w:rsidR="00586835" w:rsidRPr="00393C81">
        <w:rPr>
          <w:rFonts w:cs="Times New Roman"/>
          <w:color w:val="000000" w:themeColor="text1"/>
        </w:rPr>
        <w:t>,</w:t>
      </w:r>
      <w:r w:rsidRPr="00393C81">
        <w:rPr>
          <w:rFonts w:cs="Times New Roman"/>
          <w:color w:val="000000" w:themeColor="text1"/>
        </w:rPr>
        <w:t xml:space="preserve"> </w:t>
      </w:r>
      <w:r w:rsidR="00586835" w:rsidRPr="00393C81">
        <w:rPr>
          <w:rFonts w:cs="Times New Roman"/>
          <w:color w:val="000000" w:themeColor="text1"/>
        </w:rPr>
        <w:t>levando em consideração apenas os computadores</w:t>
      </w:r>
      <w:r w:rsidR="008830B5" w:rsidRPr="00393C81">
        <w:rPr>
          <w:rFonts w:cs="Times New Roman"/>
          <w:color w:val="000000" w:themeColor="text1"/>
        </w:rPr>
        <w:t>.</w:t>
      </w:r>
    </w:p>
    <w:p w:rsidR="008830B5" w:rsidRPr="00393C81" w:rsidRDefault="008830B5" w:rsidP="005F4ED7">
      <w:pPr>
        <w:spacing w:line="360" w:lineRule="auto"/>
        <w:rPr>
          <w:rFonts w:cs="Times New Roman"/>
          <w:color w:val="000000" w:themeColor="text1"/>
        </w:rPr>
      </w:pPr>
      <w:r w:rsidRPr="00393C81">
        <w:rPr>
          <w:rFonts w:cs="Times New Roman"/>
          <w:color w:val="000000" w:themeColor="text1"/>
        </w:rPr>
        <w:t>Em matéria veiculada no Jornal O POVO (O POVO, 2012)</w:t>
      </w:r>
      <w:r w:rsidR="00586835" w:rsidRPr="00393C81">
        <w:rPr>
          <w:rFonts w:cs="Times New Roman"/>
          <w:color w:val="000000" w:themeColor="text1"/>
        </w:rPr>
        <w:t>,</w:t>
      </w:r>
      <w:r w:rsidRPr="00393C81">
        <w:rPr>
          <w:rFonts w:cs="Times New Roman"/>
          <w:color w:val="000000" w:themeColor="text1"/>
        </w:rPr>
        <w:t xml:space="preserve"> </w:t>
      </w:r>
      <w:r w:rsidRPr="006613A0">
        <w:rPr>
          <w:rFonts w:cs="Times New Roman"/>
        </w:rPr>
        <w:t xml:space="preserve">a Associação Brasileira de </w:t>
      </w:r>
      <w:r w:rsidR="006C58C0" w:rsidRPr="006613A0">
        <w:rPr>
          <w:rFonts w:cs="Times New Roman"/>
        </w:rPr>
        <w:t xml:space="preserve">Empresas de </w:t>
      </w:r>
      <w:r w:rsidRPr="006613A0">
        <w:rPr>
          <w:rFonts w:cs="Times New Roman"/>
        </w:rPr>
        <w:t>Reciclagem de Eletroeletrônicos – A</w:t>
      </w:r>
      <w:r w:rsidR="00C13780" w:rsidRPr="006613A0">
        <w:rPr>
          <w:rFonts w:cs="Times New Roman"/>
        </w:rPr>
        <w:t>B</w:t>
      </w:r>
      <w:r w:rsidR="006C58C0" w:rsidRPr="006613A0">
        <w:rPr>
          <w:rFonts w:cs="Times New Roman"/>
        </w:rPr>
        <w:t>E</w:t>
      </w:r>
      <w:r w:rsidR="00C13780" w:rsidRPr="006613A0">
        <w:rPr>
          <w:rFonts w:cs="Times New Roman"/>
        </w:rPr>
        <w:t>RE</w:t>
      </w:r>
      <w:r w:rsidRPr="006613A0">
        <w:rPr>
          <w:rFonts w:cs="Times New Roman"/>
        </w:rPr>
        <w:t xml:space="preserve"> </w:t>
      </w:r>
      <w:r w:rsidRPr="00393C81">
        <w:rPr>
          <w:rFonts w:cs="Times New Roman"/>
          <w:color w:val="000000" w:themeColor="text1"/>
        </w:rPr>
        <w:t xml:space="preserve">estima que em 2013 o Brasil </w:t>
      </w:r>
      <w:r w:rsidR="00586835" w:rsidRPr="00393C81">
        <w:rPr>
          <w:rFonts w:cs="Times New Roman"/>
          <w:color w:val="000000" w:themeColor="text1"/>
        </w:rPr>
        <w:t xml:space="preserve">terá </w:t>
      </w:r>
      <w:r w:rsidRPr="00393C81">
        <w:rPr>
          <w:rFonts w:cs="Times New Roman"/>
          <w:color w:val="000000" w:themeColor="text1"/>
        </w:rPr>
        <w:t xml:space="preserve">cerca de 1 milhão de toneladas de </w:t>
      </w:r>
      <w:r w:rsidR="006C58C0">
        <w:rPr>
          <w:rFonts w:cs="Times New Roman"/>
          <w:color w:val="000000" w:themeColor="text1"/>
        </w:rPr>
        <w:t>lixo eletrônico espalhado pelo p</w:t>
      </w:r>
      <w:r w:rsidRPr="00393C81">
        <w:rPr>
          <w:rFonts w:cs="Times New Roman"/>
          <w:color w:val="000000" w:themeColor="text1"/>
        </w:rPr>
        <w:t xml:space="preserve">aís sem </w:t>
      </w:r>
      <w:r w:rsidR="00586835" w:rsidRPr="00393C81">
        <w:rPr>
          <w:rFonts w:cs="Times New Roman"/>
          <w:color w:val="000000" w:themeColor="text1"/>
        </w:rPr>
        <w:t xml:space="preserve">o descarte </w:t>
      </w:r>
      <w:r w:rsidRPr="00393C81">
        <w:rPr>
          <w:rFonts w:cs="Times New Roman"/>
          <w:color w:val="000000" w:themeColor="text1"/>
        </w:rPr>
        <w:t xml:space="preserve">correto. Somente o Ceará </w:t>
      </w:r>
      <w:r w:rsidR="00586835" w:rsidRPr="00393C81">
        <w:rPr>
          <w:rFonts w:cs="Times New Roman"/>
          <w:color w:val="000000" w:themeColor="text1"/>
        </w:rPr>
        <w:t xml:space="preserve">responderá </w:t>
      </w:r>
      <w:r w:rsidRPr="00393C81">
        <w:rPr>
          <w:rFonts w:cs="Times New Roman"/>
          <w:color w:val="000000" w:themeColor="text1"/>
        </w:rPr>
        <w:t xml:space="preserve">por cerca de 5% desse total. Serão quase 50 mil toneladas de produtos descartados de maneira </w:t>
      </w:r>
      <w:r w:rsidR="00586835" w:rsidRPr="00393C81">
        <w:rPr>
          <w:rFonts w:cs="Times New Roman"/>
          <w:color w:val="000000" w:themeColor="text1"/>
        </w:rPr>
        <w:t>inadequada</w:t>
      </w:r>
      <w:r w:rsidRPr="00393C81">
        <w:rPr>
          <w:rFonts w:cs="Times New Roman"/>
          <w:color w:val="000000" w:themeColor="text1"/>
        </w:rPr>
        <w:t>.</w:t>
      </w:r>
    </w:p>
    <w:p w:rsidR="00A95C58" w:rsidRPr="00393C81" w:rsidRDefault="00A95C58" w:rsidP="005F4ED7">
      <w:pPr>
        <w:spacing w:line="360" w:lineRule="auto"/>
        <w:rPr>
          <w:rFonts w:cs="Times New Roman"/>
          <w:color w:val="000000" w:themeColor="text1"/>
        </w:rPr>
      </w:pPr>
      <w:r w:rsidRPr="00393C81">
        <w:rPr>
          <w:rFonts w:cs="Times New Roman"/>
          <w:color w:val="000000" w:themeColor="text1"/>
        </w:rPr>
        <w:t xml:space="preserve">Estes resíduos são chamados de lixo eletroeletrônico ou simplesmente </w:t>
      </w:r>
      <w:r w:rsidR="00112046" w:rsidRPr="00393C81">
        <w:rPr>
          <w:rFonts w:cs="Times New Roman"/>
          <w:color w:val="000000" w:themeColor="text1"/>
        </w:rPr>
        <w:t>eLixo</w:t>
      </w:r>
      <w:r w:rsidR="004110D9" w:rsidRPr="00393C81">
        <w:rPr>
          <w:rFonts w:cs="Times New Roman"/>
          <w:color w:val="000000" w:themeColor="text1"/>
        </w:rPr>
        <w:t>.</w:t>
      </w:r>
      <w:r w:rsidR="0003326C" w:rsidRPr="00393C81">
        <w:rPr>
          <w:rFonts w:cs="Times New Roman"/>
          <w:color w:val="000000" w:themeColor="text1"/>
        </w:rPr>
        <w:t xml:space="preserve"> </w:t>
      </w:r>
      <w:r w:rsidR="004110D9" w:rsidRPr="00393C81">
        <w:rPr>
          <w:rFonts w:cs="Times New Roman"/>
          <w:color w:val="000000" w:themeColor="text1"/>
        </w:rPr>
        <w:t>S</w:t>
      </w:r>
      <w:r w:rsidRPr="00393C81">
        <w:rPr>
          <w:rFonts w:cs="Times New Roman"/>
          <w:color w:val="000000" w:themeColor="text1"/>
        </w:rPr>
        <w:t xml:space="preserve">eu descarte </w:t>
      </w:r>
      <w:r w:rsidR="007E568E" w:rsidRPr="00393C81">
        <w:rPr>
          <w:rFonts w:cs="Times New Roman"/>
          <w:color w:val="000000" w:themeColor="text1"/>
        </w:rPr>
        <w:t>incorreto</w:t>
      </w:r>
      <w:r w:rsidRPr="00393C81">
        <w:rPr>
          <w:rFonts w:cs="Times New Roman"/>
          <w:color w:val="000000" w:themeColor="text1"/>
        </w:rPr>
        <w:t xml:space="preserve"> vem causando sério</w:t>
      </w:r>
      <w:r w:rsidR="004110D9" w:rsidRPr="00393C81">
        <w:rPr>
          <w:rFonts w:cs="Times New Roman"/>
          <w:color w:val="000000" w:themeColor="text1"/>
        </w:rPr>
        <w:t>s problemas</w:t>
      </w:r>
      <w:r w:rsidRPr="00393C81">
        <w:rPr>
          <w:rFonts w:cs="Times New Roman"/>
          <w:color w:val="000000" w:themeColor="text1"/>
        </w:rPr>
        <w:t xml:space="preserve"> ao meio ambiente, </w:t>
      </w:r>
      <w:r w:rsidR="0003326C" w:rsidRPr="00393C81">
        <w:rPr>
          <w:rFonts w:cs="Times New Roman"/>
          <w:color w:val="000000" w:themeColor="text1"/>
        </w:rPr>
        <w:t>c</w:t>
      </w:r>
      <w:r w:rsidRPr="00393C81">
        <w:rPr>
          <w:rFonts w:cs="Times New Roman"/>
          <w:color w:val="000000" w:themeColor="text1"/>
        </w:rPr>
        <w:t>omo o comprometimento das reversas naturais de água</w:t>
      </w:r>
      <w:r w:rsidR="003D0383" w:rsidRPr="00393C81">
        <w:rPr>
          <w:rFonts w:cs="Times New Roman"/>
          <w:color w:val="000000" w:themeColor="text1"/>
        </w:rPr>
        <w:t xml:space="preserve"> e</w:t>
      </w:r>
      <w:r w:rsidRPr="00393C81">
        <w:rPr>
          <w:rFonts w:cs="Times New Roman"/>
          <w:color w:val="000000" w:themeColor="text1"/>
        </w:rPr>
        <w:t xml:space="preserve"> a contaminação das pessoas que manipulam </w:t>
      </w:r>
      <w:r w:rsidR="004110D9" w:rsidRPr="00393C81">
        <w:rPr>
          <w:rFonts w:cs="Times New Roman"/>
          <w:color w:val="000000" w:themeColor="text1"/>
        </w:rPr>
        <w:t>os aterros sanitários</w:t>
      </w:r>
      <w:r w:rsidRPr="00393C81">
        <w:rPr>
          <w:rFonts w:cs="Times New Roman"/>
          <w:color w:val="000000" w:themeColor="text1"/>
        </w:rPr>
        <w:t>.</w:t>
      </w:r>
      <w:r w:rsidR="000E3D70" w:rsidRPr="00393C81">
        <w:rPr>
          <w:rFonts w:cs="Times New Roman"/>
          <w:color w:val="000000" w:themeColor="text1"/>
        </w:rPr>
        <w:t xml:space="preserve"> </w:t>
      </w:r>
      <w:r w:rsidR="007E568E" w:rsidRPr="00393C81">
        <w:rPr>
          <w:rFonts w:cs="Times New Roman"/>
          <w:color w:val="000000" w:themeColor="text1"/>
        </w:rPr>
        <w:t>O</w:t>
      </w:r>
      <w:r w:rsidR="000E3D70" w:rsidRPr="00393C81">
        <w:rPr>
          <w:rFonts w:cs="Times New Roman"/>
          <w:color w:val="000000" w:themeColor="text1"/>
        </w:rPr>
        <w:t xml:space="preserve"> grande risco que os resíduos desses materiais podem causar à saúde se deve</w:t>
      </w:r>
      <w:r w:rsidR="001B3B54" w:rsidRPr="00393C81">
        <w:rPr>
          <w:rFonts w:cs="Times New Roman"/>
          <w:color w:val="000000" w:themeColor="text1"/>
        </w:rPr>
        <w:t>m</w:t>
      </w:r>
      <w:r w:rsidR="000E3D70" w:rsidRPr="00393C81">
        <w:rPr>
          <w:rFonts w:cs="Times New Roman"/>
          <w:color w:val="000000" w:themeColor="text1"/>
        </w:rPr>
        <w:t xml:space="preserve"> às toxinas emitidas quando eles são queimados indevidamente, ação comum </w:t>
      </w:r>
      <w:r w:rsidR="007E568E" w:rsidRPr="00393C81">
        <w:rPr>
          <w:rFonts w:cs="Times New Roman"/>
          <w:color w:val="000000" w:themeColor="text1"/>
        </w:rPr>
        <w:t>entre</w:t>
      </w:r>
      <w:r w:rsidR="000E3D70" w:rsidRPr="00393C81">
        <w:rPr>
          <w:rFonts w:cs="Times New Roman"/>
          <w:color w:val="000000" w:themeColor="text1"/>
        </w:rPr>
        <w:t xml:space="preserve"> </w:t>
      </w:r>
      <w:r w:rsidR="007E568E" w:rsidRPr="00393C81">
        <w:rPr>
          <w:rFonts w:cs="Times New Roman"/>
          <w:color w:val="000000" w:themeColor="text1"/>
        </w:rPr>
        <w:t xml:space="preserve">os </w:t>
      </w:r>
      <w:r w:rsidR="000E3D70" w:rsidRPr="00393C81">
        <w:rPr>
          <w:rFonts w:cs="Times New Roman"/>
          <w:color w:val="000000" w:themeColor="text1"/>
        </w:rPr>
        <w:t xml:space="preserve">sucateiros </w:t>
      </w:r>
      <w:r w:rsidR="007E568E" w:rsidRPr="00393C81">
        <w:rPr>
          <w:rFonts w:cs="Times New Roman"/>
          <w:color w:val="000000" w:themeColor="text1"/>
        </w:rPr>
        <w:t>que</w:t>
      </w:r>
      <w:r w:rsidR="000E3D70" w:rsidRPr="00393C81">
        <w:rPr>
          <w:rFonts w:cs="Times New Roman"/>
          <w:color w:val="000000" w:themeColor="text1"/>
        </w:rPr>
        <w:t xml:space="preserve"> busca</w:t>
      </w:r>
      <w:r w:rsidR="007E568E" w:rsidRPr="00393C81">
        <w:rPr>
          <w:rFonts w:cs="Times New Roman"/>
          <w:color w:val="000000" w:themeColor="text1"/>
        </w:rPr>
        <w:t>m</w:t>
      </w:r>
      <w:r w:rsidR="000E3D70" w:rsidRPr="00393C81">
        <w:rPr>
          <w:rFonts w:cs="Times New Roman"/>
          <w:color w:val="000000" w:themeColor="text1"/>
        </w:rPr>
        <w:t xml:space="preserve"> materiais preciosos como ouro e cobre.</w:t>
      </w:r>
    </w:p>
    <w:p w:rsidR="00430305" w:rsidRPr="00393C81" w:rsidRDefault="00430305" w:rsidP="005F4ED7">
      <w:pPr>
        <w:spacing w:line="360" w:lineRule="auto"/>
        <w:rPr>
          <w:rFonts w:cs="Times New Roman"/>
          <w:color w:val="000000" w:themeColor="text1"/>
        </w:rPr>
      </w:pPr>
      <w:r w:rsidRPr="00393C81">
        <w:rPr>
          <w:rFonts w:cs="Times New Roman"/>
          <w:color w:val="000000" w:themeColor="text1"/>
        </w:rPr>
        <w:t>É importante ressaltar que e</w:t>
      </w:r>
      <w:r w:rsidR="00B2401A" w:rsidRPr="00393C81">
        <w:rPr>
          <w:rFonts w:cs="Times New Roman"/>
          <w:color w:val="000000" w:themeColor="text1"/>
        </w:rPr>
        <w:t>ste problema não é pontual</w:t>
      </w:r>
      <w:r w:rsidRPr="00393C81">
        <w:rPr>
          <w:rFonts w:cs="Times New Roman"/>
          <w:color w:val="000000" w:themeColor="text1"/>
        </w:rPr>
        <w:t>, ou seja, não está geograficament</w:t>
      </w:r>
      <w:r w:rsidR="001B3B54" w:rsidRPr="00393C81">
        <w:rPr>
          <w:rFonts w:cs="Times New Roman"/>
          <w:color w:val="000000" w:themeColor="text1"/>
        </w:rPr>
        <w:t xml:space="preserve">e </w:t>
      </w:r>
      <w:r w:rsidRPr="00393C81">
        <w:rPr>
          <w:rFonts w:cs="Times New Roman"/>
          <w:color w:val="000000" w:themeColor="text1"/>
        </w:rPr>
        <w:t>concentrado. O relatório da UNEP</w:t>
      </w:r>
      <w:r w:rsidR="00F248F8" w:rsidRPr="00393C81">
        <w:rPr>
          <w:rFonts w:cs="Times New Roman"/>
          <w:color w:val="000000" w:themeColor="text1"/>
        </w:rPr>
        <w:t xml:space="preserve"> (2011) </w:t>
      </w:r>
      <w:r w:rsidRPr="00393C81">
        <w:rPr>
          <w:rFonts w:cs="Times New Roman"/>
          <w:color w:val="000000" w:themeColor="text1"/>
        </w:rPr>
        <w:t>indica que países como China, Índia, além de África e América Latina, devem ser os principais geradores do lixo eletrônico, formado por produtos como computadores antigos, impressoras, celulares e outros. Em alguns deles os resíduos podem crescer em até 500%</w:t>
      </w:r>
      <w:r w:rsidR="00B4051E" w:rsidRPr="00393C81">
        <w:rPr>
          <w:rFonts w:cs="Times New Roman"/>
          <w:color w:val="000000" w:themeColor="text1"/>
        </w:rPr>
        <w:t xml:space="preserve"> nos próximos 10 anos</w:t>
      </w:r>
      <w:r w:rsidRPr="00393C81">
        <w:rPr>
          <w:rFonts w:cs="Times New Roman"/>
          <w:color w:val="000000" w:themeColor="text1"/>
        </w:rPr>
        <w:t>. O mercado chinês</w:t>
      </w:r>
      <w:r w:rsidR="003B4017" w:rsidRPr="00393C81">
        <w:rPr>
          <w:rFonts w:cs="Times New Roman"/>
          <w:color w:val="000000" w:themeColor="text1"/>
        </w:rPr>
        <w:t>, por exemplo</w:t>
      </w:r>
      <w:r w:rsidR="00B4051E" w:rsidRPr="00393C81">
        <w:rPr>
          <w:rFonts w:cs="Times New Roman"/>
          <w:color w:val="000000" w:themeColor="text1"/>
        </w:rPr>
        <w:t>,</w:t>
      </w:r>
      <w:r w:rsidRPr="00393C81">
        <w:rPr>
          <w:rFonts w:cs="Times New Roman"/>
          <w:color w:val="000000" w:themeColor="text1"/>
        </w:rPr>
        <w:t xml:space="preserve"> pode representar uma das maiores ameaças. O país produz cerca de 2,3 bilhões de toneladas de lixo eletrônico atualmente e o forte mercado informal, junto com a falta de uma rede de coleta dos resíduos, atrapalha o desenvolvimento de usinas de reciclagem no país.</w:t>
      </w:r>
    </w:p>
    <w:p w:rsidR="00430305" w:rsidRPr="00393C81" w:rsidRDefault="00430305" w:rsidP="005F4ED7">
      <w:pPr>
        <w:spacing w:line="360" w:lineRule="auto"/>
        <w:rPr>
          <w:rFonts w:cs="Times New Roman"/>
          <w:color w:val="000000" w:themeColor="text1"/>
        </w:rPr>
      </w:pPr>
      <w:r w:rsidRPr="00393C81">
        <w:rPr>
          <w:rFonts w:cs="Times New Roman"/>
          <w:color w:val="000000" w:themeColor="text1"/>
        </w:rPr>
        <w:t xml:space="preserve">Contudo, </w:t>
      </w:r>
      <w:r w:rsidR="00E13BCA" w:rsidRPr="00393C81">
        <w:rPr>
          <w:rFonts w:cs="Times New Roman"/>
          <w:color w:val="000000" w:themeColor="text1"/>
        </w:rPr>
        <w:t xml:space="preserve">este mesmo estudo traz um </w:t>
      </w:r>
      <w:r w:rsidR="00B4051E" w:rsidRPr="00393C81">
        <w:rPr>
          <w:rFonts w:cs="Times New Roman"/>
          <w:color w:val="000000" w:themeColor="text1"/>
        </w:rPr>
        <w:t>indicador positivo</w:t>
      </w:r>
      <w:r w:rsidRPr="00393C81">
        <w:rPr>
          <w:rFonts w:cs="Times New Roman"/>
          <w:color w:val="000000" w:themeColor="text1"/>
        </w:rPr>
        <w:t xml:space="preserve">: </w:t>
      </w:r>
      <w:r w:rsidR="00FF0FE6" w:rsidRPr="00393C81">
        <w:rPr>
          <w:rFonts w:cs="Times New Roman"/>
          <w:b/>
          <w:color w:val="000000" w:themeColor="text1"/>
        </w:rPr>
        <w:t>o</w:t>
      </w:r>
      <w:r w:rsidRPr="00393C81">
        <w:rPr>
          <w:rFonts w:cs="Times New Roman"/>
          <w:b/>
          <w:color w:val="000000" w:themeColor="text1"/>
        </w:rPr>
        <w:t xml:space="preserve"> Brasil foi apontado como um dos países com potencial para implantar tecnologias de reciclagem dos resíduos</w:t>
      </w:r>
      <w:r w:rsidRPr="00393C81">
        <w:rPr>
          <w:rFonts w:cs="Times New Roman"/>
          <w:color w:val="000000" w:themeColor="text1"/>
        </w:rPr>
        <w:t xml:space="preserve">, junto com México, Marrocos e África do Sul, por </w:t>
      </w:r>
      <w:r w:rsidR="00B4051E" w:rsidRPr="00393C81">
        <w:rPr>
          <w:rFonts w:cs="Times New Roman"/>
          <w:color w:val="000000" w:themeColor="text1"/>
        </w:rPr>
        <w:t xml:space="preserve">ainda </w:t>
      </w:r>
      <w:r w:rsidRPr="00393C81">
        <w:rPr>
          <w:rFonts w:cs="Times New Roman"/>
          <w:color w:val="000000" w:themeColor="text1"/>
        </w:rPr>
        <w:t>ter um setor informal</w:t>
      </w:r>
      <w:r w:rsidR="00962B09">
        <w:rPr>
          <w:rFonts w:cs="Times New Roman"/>
          <w:color w:val="000000" w:themeColor="text1"/>
        </w:rPr>
        <w:t xml:space="preserve"> e</w:t>
      </w:r>
      <w:r w:rsidRPr="00393C81">
        <w:rPr>
          <w:rFonts w:cs="Times New Roman"/>
          <w:color w:val="000000" w:themeColor="text1"/>
        </w:rPr>
        <w:t xml:space="preserve"> pequeno de lixo eletrônico.</w:t>
      </w:r>
      <w:r w:rsidR="00530482" w:rsidRPr="00393C81">
        <w:rPr>
          <w:rFonts w:cs="Times New Roman"/>
          <w:color w:val="000000" w:themeColor="text1"/>
        </w:rPr>
        <w:t xml:space="preserve"> Exemplo </w:t>
      </w:r>
      <w:r w:rsidR="00530482" w:rsidRPr="00393C81">
        <w:rPr>
          <w:rFonts w:cs="Times New Roman"/>
          <w:color w:val="000000" w:themeColor="text1"/>
        </w:rPr>
        <w:lastRenderedPageBreak/>
        <w:t>disto é o sucesso obtido na reciclagem do alumínio. Hoje</w:t>
      </w:r>
      <w:r w:rsidR="003B4017" w:rsidRPr="00393C81">
        <w:rPr>
          <w:rFonts w:cs="Times New Roman"/>
          <w:color w:val="000000" w:themeColor="text1"/>
        </w:rPr>
        <w:t>,</w:t>
      </w:r>
      <w:r w:rsidR="00530482" w:rsidRPr="00393C81">
        <w:rPr>
          <w:rFonts w:cs="Times New Roman"/>
          <w:color w:val="000000" w:themeColor="text1"/>
        </w:rPr>
        <w:t xml:space="preserve"> no Brasil</w:t>
      </w:r>
      <w:r w:rsidR="003B4017" w:rsidRPr="00393C81">
        <w:rPr>
          <w:rFonts w:cs="Times New Roman"/>
          <w:color w:val="000000" w:themeColor="text1"/>
        </w:rPr>
        <w:t>,</w:t>
      </w:r>
      <w:r w:rsidR="00530482" w:rsidRPr="00393C81">
        <w:rPr>
          <w:rFonts w:cs="Times New Roman"/>
          <w:color w:val="000000" w:themeColor="text1"/>
        </w:rPr>
        <w:t xml:space="preserve"> 98% do alumínio colocado no mercado recebe uma destinação ambientalmente correta no momento do descarte </w:t>
      </w:r>
      <w:r w:rsidR="003B4017" w:rsidRPr="00393C81">
        <w:rPr>
          <w:rFonts w:cs="Times New Roman"/>
          <w:color w:val="000000" w:themeColor="text1"/>
        </w:rPr>
        <w:t>(GLOBO, 2012)</w:t>
      </w:r>
      <w:r w:rsidR="00E5663A" w:rsidRPr="00393C81">
        <w:rPr>
          <w:rFonts w:cs="Times New Roman"/>
          <w:color w:val="000000" w:themeColor="text1"/>
        </w:rPr>
        <w:t>.</w:t>
      </w:r>
    </w:p>
    <w:p w:rsidR="00F4790C" w:rsidRPr="00393C81" w:rsidRDefault="00B4051E" w:rsidP="00B900FE">
      <w:pPr>
        <w:spacing w:after="0" w:line="360" w:lineRule="auto"/>
        <w:rPr>
          <w:rFonts w:cs="Times New Roman"/>
          <w:color w:val="000000" w:themeColor="text1"/>
        </w:rPr>
      </w:pPr>
      <w:r w:rsidRPr="00393C81">
        <w:rPr>
          <w:rFonts w:cs="Times New Roman"/>
          <w:color w:val="000000" w:themeColor="text1"/>
        </w:rPr>
        <w:t>Atento às perspectivas caóticas e aos g</w:t>
      </w:r>
      <w:r w:rsidR="003B4017" w:rsidRPr="00393C81">
        <w:rPr>
          <w:rFonts w:cs="Times New Roman"/>
          <w:color w:val="000000" w:themeColor="text1"/>
        </w:rPr>
        <w:t>r</w:t>
      </w:r>
      <w:r w:rsidRPr="00393C81">
        <w:rPr>
          <w:rFonts w:cs="Times New Roman"/>
          <w:color w:val="000000" w:themeColor="text1"/>
        </w:rPr>
        <w:t xml:space="preserve">andes impactos sociais e ambientais, o Governo Federal </w:t>
      </w:r>
      <w:r w:rsidR="00EA1CA7" w:rsidRPr="00393C81">
        <w:rPr>
          <w:rFonts w:cs="Times New Roman"/>
          <w:color w:val="000000" w:themeColor="text1"/>
        </w:rPr>
        <w:t>regulamentou</w:t>
      </w:r>
      <w:r w:rsidRPr="00393C81">
        <w:rPr>
          <w:rFonts w:cs="Times New Roman"/>
          <w:color w:val="000000" w:themeColor="text1"/>
        </w:rPr>
        <w:t xml:space="preserve"> o processo de logística reversa para resíduos eletroeletrônicos. Em 2010, foi sancionada a </w:t>
      </w:r>
      <w:r w:rsidR="00EA1CA7" w:rsidRPr="00393C81">
        <w:rPr>
          <w:rFonts w:cs="Times New Roman"/>
          <w:color w:val="000000" w:themeColor="text1"/>
        </w:rPr>
        <w:t xml:space="preserve">Lei </w:t>
      </w:r>
      <w:r w:rsidRPr="00393C81">
        <w:rPr>
          <w:rFonts w:cs="Times New Roman"/>
          <w:color w:val="000000" w:themeColor="text1"/>
        </w:rPr>
        <w:t>12.305, regulamentada pelo decreto 7.404 d</w:t>
      </w:r>
      <w:r w:rsidR="00F248F8" w:rsidRPr="00393C81">
        <w:rPr>
          <w:rFonts w:cs="Times New Roman"/>
          <w:color w:val="000000" w:themeColor="text1"/>
        </w:rPr>
        <w:t>o</w:t>
      </w:r>
      <w:r w:rsidRPr="00393C81">
        <w:rPr>
          <w:rFonts w:cs="Times New Roman"/>
          <w:color w:val="000000" w:themeColor="text1"/>
        </w:rPr>
        <w:t xml:space="preserve"> mesmo ano.  Esta legislação transforma em crime o descarte ambientalmente incorreto do denominado lixo ele</w:t>
      </w:r>
      <w:r w:rsidR="00F248F8" w:rsidRPr="00393C81">
        <w:rPr>
          <w:rFonts w:cs="Times New Roman"/>
          <w:color w:val="000000" w:themeColor="text1"/>
        </w:rPr>
        <w:t>troele</w:t>
      </w:r>
      <w:r w:rsidRPr="00393C81">
        <w:rPr>
          <w:rFonts w:cs="Times New Roman"/>
          <w:color w:val="000000" w:themeColor="text1"/>
        </w:rPr>
        <w:t>trônico (</w:t>
      </w:r>
      <w:r w:rsidR="00112046" w:rsidRPr="00393C81">
        <w:rPr>
          <w:rFonts w:cs="Times New Roman"/>
          <w:color w:val="000000" w:themeColor="text1"/>
        </w:rPr>
        <w:t>eLixo</w:t>
      </w:r>
      <w:r w:rsidRPr="00393C81">
        <w:rPr>
          <w:rFonts w:cs="Times New Roman"/>
          <w:color w:val="000000" w:themeColor="text1"/>
        </w:rPr>
        <w:t xml:space="preserve">), penalizando </w:t>
      </w:r>
      <w:r w:rsidR="00530482" w:rsidRPr="00393C81">
        <w:rPr>
          <w:rFonts w:cs="Times New Roman"/>
          <w:color w:val="000000" w:themeColor="text1"/>
        </w:rPr>
        <w:t xml:space="preserve">toda a cadeia da logística reversa: </w:t>
      </w:r>
      <w:r w:rsidR="003116E9" w:rsidRPr="00393C81">
        <w:rPr>
          <w:rFonts w:cs="Times New Roman"/>
          <w:color w:val="000000" w:themeColor="text1"/>
        </w:rPr>
        <w:t>indústria, comércio, cooperativas</w:t>
      </w:r>
      <w:r w:rsidRPr="00393C81">
        <w:rPr>
          <w:rFonts w:cs="Times New Roman"/>
          <w:color w:val="000000" w:themeColor="text1"/>
        </w:rPr>
        <w:t xml:space="preserve"> e os usuários finais</w:t>
      </w:r>
      <w:r w:rsidR="00F248F8" w:rsidRPr="00393C81">
        <w:rPr>
          <w:rFonts w:cs="Times New Roman"/>
          <w:color w:val="000000" w:themeColor="text1"/>
        </w:rPr>
        <w:t xml:space="preserve"> por meio da responsabilidade compartilhada</w:t>
      </w:r>
      <w:r w:rsidRPr="00393C81">
        <w:rPr>
          <w:rFonts w:cs="Times New Roman"/>
          <w:color w:val="000000" w:themeColor="text1"/>
        </w:rPr>
        <w:t>.</w:t>
      </w:r>
      <w:r w:rsidR="00F4790C" w:rsidRPr="00393C81">
        <w:rPr>
          <w:rFonts w:cs="Times New Roman"/>
          <w:color w:val="000000" w:themeColor="text1"/>
        </w:rPr>
        <w:t xml:space="preserve"> Dentre as principais metas impostas pelo Governo Federal</w:t>
      </w:r>
      <w:r w:rsidR="00F248F8" w:rsidRPr="00393C81">
        <w:rPr>
          <w:rFonts w:cs="Times New Roman"/>
          <w:color w:val="000000" w:themeColor="text1"/>
        </w:rPr>
        <w:t xml:space="preserve">, via Edital de Acordo Setorial já lançado </w:t>
      </w:r>
      <w:r w:rsidR="00B900FE" w:rsidRPr="00393C81">
        <w:rPr>
          <w:rFonts w:cs="Times New Roman"/>
          <w:color w:val="000000" w:themeColor="text1"/>
        </w:rPr>
        <w:t>em março de 2013</w:t>
      </w:r>
      <w:r w:rsidR="00065901" w:rsidRPr="00393C81">
        <w:rPr>
          <w:rFonts w:cs="Times New Roman"/>
          <w:color w:val="000000" w:themeColor="text1"/>
        </w:rPr>
        <w:t>,</w:t>
      </w:r>
      <w:r w:rsidR="00B900FE" w:rsidRPr="00393C81">
        <w:rPr>
          <w:rFonts w:cs="Times New Roman"/>
          <w:color w:val="000000" w:themeColor="text1"/>
        </w:rPr>
        <w:t xml:space="preserve"> com prazo de 120 dias</w:t>
      </w:r>
      <w:r w:rsidR="005F4ED7" w:rsidRPr="00393C81">
        <w:rPr>
          <w:rFonts w:cs="Times New Roman"/>
          <w:color w:val="000000" w:themeColor="text1"/>
        </w:rPr>
        <w:t>, o</w:t>
      </w:r>
      <w:r w:rsidR="00B900FE" w:rsidRPr="00393C81">
        <w:rPr>
          <w:rFonts w:cs="Times New Roman"/>
          <w:color w:val="000000" w:themeColor="text1"/>
        </w:rPr>
        <w:t>s setores envolvidos devem apresentar proposta acordada com os seguintes requisitos mínimos:</w:t>
      </w:r>
    </w:p>
    <w:p w:rsidR="00F4790C" w:rsidRPr="00393C81" w:rsidRDefault="00F4790C" w:rsidP="00934798">
      <w:pPr>
        <w:pStyle w:val="ListParagraph"/>
        <w:numPr>
          <w:ilvl w:val="0"/>
          <w:numId w:val="11"/>
        </w:numPr>
        <w:spacing w:after="0" w:line="360" w:lineRule="auto"/>
        <w:rPr>
          <w:rFonts w:cs="Times New Roman"/>
          <w:color w:val="000000" w:themeColor="text1"/>
        </w:rPr>
      </w:pPr>
      <w:r w:rsidRPr="00393C81">
        <w:rPr>
          <w:rFonts w:cs="Times New Roman"/>
          <w:color w:val="000000" w:themeColor="text1"/>
        </w:rPr>
        <w:t>Recolher 17%, em peso, do volume colocado no mercado ao longo do ano de 2012;</w:t>
      </w:r>
    </w:p>
    <w:p w:rsidR="00F4790C" w:rsidRPr="00393C81" w:rsidRDefault="00E13BCA" w:rsidP="00934798">
      <w:pPr>
        <w:pStyle w:val="ListParagraph"/>
        <w:numPr>
          <w:ilvl w:val="0"/>
          <w:numId w:val="11"/>
        </w:numPr>
        <w:spacing w:after="0" w:line="360" w:lineRule="auto"/>
        <w:rPr>
          <w:rFonts w:cs="Times New Roman"/>
          <w:color w:val="000000" w:themeColor="text1"/>
        </w:rPr>
      </w:pPr>
      <w:r w:rsidRPr="00393C81">
        <w:rPr>
          <w:rFonts w:cs="Times New Roman"/>
          <w:color w:val="000000" w:themeColor="text1"/>
        </w:rPr>
        <w:t>Abranger</w:t>
      </w:r>
      <w:r w:rsidR="00F4790C" w:rsidRPr="00393C81">
        <w:rPr>
          <w:rFonts w:cs="Times New Roman"/>
          <w:color w:val="000000" w:themeColor="text1"/>
        </w:rPr>
        <w:t xml:space="preserve"> 100% dos municípios que possuam população acima de 80.000 habitantes;</w:t>
      </w:r>
    </w:p>
    <w:p w:rsidR="00F4790C" w:rsidRPr="00393C81" w:rsidRDefault="00F4790C" w:rsidP="00934798">
      <w:pPr>
        <w:pStyle w:val="ListParagraph"/>
        <w:numPr>
          <w:ilvl w:val="0"/>
          <w:numId w:val="11"/>
        </w:numPr>
        <w:spacing w:after="0" w:line="360" w:lineRule="auto"/>
        <w:rPr>
          <w:rFonts w:cs="Times New Roman"/>
          <w:color w:val="000000" w:themeColor="text1"/>
        </w:rPr>
      </w:pPr>
      <w:r w:rsidRPr="00393C81">
        <w:rPr>
          <w:rFonts w:cs="Times New Roman"/>
          <w:color w:val="000000" w:themeColor="text1"/>
        </w:rPr>
        <w:t>Descartar corretamente 100% do resíduo recebido;</w:t>
      </w:r>
    </w:p>
    <w:p w:rsidR="00B4051E" w:rsidRPr="00393C81" w:rsidRDefault="00F4790C" w:rsidP="00934798">
      <w:pPr>
        <w:pStyle w:val="ListParagraph"/>
        <w:numPr>
          <w:ilvl w:val="0"/>
          <w:numId w:val="11"/>
        </w:numPr>
        <w:spacing w:after="0" w:line="360" w:lineRule="auto"/>
        <w:rPr>
          <w:rFonts w:cs="Times New Roman"/>
          <w:color w:val="000000" w:themeColor="text1"/>
        </w:rPr>
      </w:pPr>
      <w:r w:rsidRPr="00393C81">
        <w:rPr>
          <w:rFonts w:cs="Times New Roman"/>
          <w:color w:val="000000" w:themeColor="text1"/>
        </w:rPr>
        <w:t>Disponibilizar 1 ponto de recolhimento por cada grupo de 25.000 habitantes.</w:t>
      </w:r>
    </w:p>
    <w:p w:rsidR="00F4790C" w:rsidRPr="00393C81" w:rsidRDefault="00F4790C" w:rsidP="00430305">
      <w:pPr>
        <w:spacing w:after="0" w:line="360" w:lineRule="auto"/>
        <w:rPr>
          <w:rFonts w:cs="Times New Roman"/>
          <w:color w:val="000000" w:themeColor="text1"/>
        </w:rPr>
      </w:pPr>
    </w:p>
    <w:p w:rsidR="00530482" w:rsidRPr="00393C81" w:rsidRDefault="006613A0" w:rsidP="00AA201B">
      <w:pPr>
        <w:pStyle w:val="Heading2"/>
      </w:pPr>
      <w:bookmarkStart w:id="38" w:name="_Toc363570390"/>
      <w:r w:rsidRPr="00393C81">
        <w:t>LOGÍSTICA</w:t>
      </w:r>
      <w:bookmarkEnd w:id="38"/>
      <w:r w:rsidRPr="00393C81">
        <w:tab/>
      </w:r>
    </w:p>
    <w:p w:rsidR="00530482" w:rsidRPr="00393C81" w:rsidRDefault="00530482" w:rsidP="00530482">
      <w:pPr>
        <w:rPr>
          <w:rFonts w:cs="Times New Roman"/>
          <w:color w:val="000000" w:themeColor="text1"/>
        </w:rPr>
      </w:pPr>
    </w:p>
    <w:p w:rsidR="00D036B1" w:rsidRPr="00393C81" w:rsidRDefault="00D036B1" w:rsidP="009A4E48">
      <w:pPr>
        <w:spacing w:line="360" w:lineRule="auto"/>
        <w:rPr>
          <w:rFonts w:cs="Times New Roman"/>
          <w:color w:val="000000" w:themeColor="text1"/>
        </w:rPr>
      </w:pPr>
      <w:r w:rsidRPr="00393C81">
        <w:rPr>
          <w:rFonts w:cs="Times New Roman"/>
          <w:color w:val="000000" w:themeColor="text1"/>
        </w:rPr>
        <w:t>A logística é a área da gestão responsável por prover recursos, equipamentos e informações para a execução de todas as atividades de uma empresa. Fundamentalmente</w:t>
      </w:r>
      <w:r w:rsidR="007C52B3" w:rsidRPr="00393C81">
        <w:rPr>
          <w:rFonts w:cs="Times New Roman"/>
          <w:color w:val="000000" w:themeColor="text1"/>
        </w:rPr>
        <w:t>,</w:t>
      </w:r>
      <w:r w:rsidRPr="00393C81">
        <w:rPr>
          <w:rFonts w:cs="Times New Roman"/>
          <w:color w:val="000000" w:themeColor="text1"/>
        </w:rPr>
        <w:t xml:space="preserve"> possui uma visão organizacional holística, onde esta administra os recursos materiais, financeiros e pessoais, onde exista movimento na empresa, gerenciando desde a compra e entrada de materiais, o planejamento de produção, o armazenamento, o transporte e a distribuição dos produtos, monitorando as operações e gerenciando informações</w:t>
      </w:r>
      <w:r w:rsidR="000107C5" w:rsidRPr="00393C81">
        <w:rPr>
          <w:rFonts w:cs="Times New Roman"/>
          <w:color w:val="000000" w:themeColor="text1"/>
        </w:rPr>
        <w:t>, ALVARENGA</w:t>
      </w:r>
      <w:r w:rsidR="009A4E48" w:rsidRPr="00393C81">
        <w:rPr>
          <w:rFonts w:cs="Times New Roman"/>
          <w:color w:val="000000" w:themeColor="text1"/>
        </w:rPr>
        <w:t xml:space="preserve"> (2000)</w:t>
      </w:r>
      <w:r w:rsidRPr="00393C81">
        <w:rPr>
          <w:rFonts w:cs="Times New Roman"/>
          <w:color w:val="000000" w:themeColor="text1"/>
        </w:rPr>
        <w:t>.</w:t>
      </w:r>
    </w:p>
    <w:p w:rsidR="00D036B1" w:rsidRDefault="00D036B1" w:rsidP="00D036B1">
      <w:pPr>
        <w:spacing w:after="0" w:line="360" w:lineRule="auto"/>
        <w:rPr>
          <w:rFonts w:cs="Times New Roman"/>
          <w:color w:val="000000" w:themeColor="text1"/>
        </w:rPr>
      </w:pPr>
      <w:r w:rsidRPr="00393C81">
        <w:rPr>
          <w:rFonts w:cs="Times New Roman"/>
          <w:color w:val="000000" w:themeColor="text1"/>
        </w:rPr>
        <w:t xml:space="preserve">Pela definição </w:t>
      </w:r>
      <w:r w:rsidRPr="00393C81">
        <w:rPr>
          <w:rFonts w:cs="Times New Roman"/>
          <w:i/>
          <w:color w:val="000000" w:themeColor="text1"/>
        </w:rPr>
        <w:t>do Council of Supply Chain Management Professionals</w:t>
      </w:r>
      <w:r w:rsidR="00E47813" w:rsidRPr="00393C81">
        <w:rPr>
          <w:rFonts w:cs="Times New Roman"/>
          <w:color w:val="000000" w:themeColor="text1"/>
        </w:rPr>
        <w:t xml:space="preserve"> (CLM, 1993)</w:t>
      </w:r>
      <w:r w:rsidRPr="00393C81">
        <w:rPr>
          <w:rFonts w:cs="Times New Roman"/>
          <w:color w:val="000000" w:themeColor="text1"/>
        </w:rPr>
        <w:t>, "Logística é a parte do Gerenciamento da Cadeia de Abastecimento que planeja, implementa e controla o fluxo e armazenamento eficiente e econômico de matérias-primas, materiais semiacabados e produtos acabados, bem como as informações a eles relativas, desde o ponto de origem até o ponto de consumo, com o propósito de atender às exigências dos clientes".</w:t>
      </w:r>
    </w:p>
    <w:p w:rsidR="000C6730" w:rsidRPr="000C6730" w:rsidRDefault="000C6730" w:rsidP="000C6730">
      <w:pPr>
        <w:spacing w:after="0" w:line="360" w:lineRule="auto"/>
        <w:rPr>
          <w:rFonts w:cs="Times New Roman"/>
          <w:color w:val="000000" w:themeColor="text1"/>
        </w:rPr>
      </w:pPr>
      <w:r w:rsidRPr="000C6730">
        <w:rPr>
          <w:rFonts w:cs="Times New Roman"/>
          <w:color w:val="000000" w:themeColor="text1"/>
        </w:rPr>
        <w:t xml:space="preserve">Para Langley e Holcomb (1992), a logística é capaz de gerar valor considerando três perspectivas: </w:t>
      </w:r>
    </w:p>
    <w:p w:rsidR="000C6730" w:rsidRPr="000C6730" w:rsidRDefault="000C6730" w:rsidP="00B54665">
      <w:pPr>
        <w:pStyle w:val="ListParagraph"/>
        <w:numPr>
          <w:ilvl w:val="0"/>
          <w:numId w:val="22"/>
        </w:numPr>
        <w:spacing w:after="0" w:line="360" w:lineRule="auto"/>
        <w:rPr>
          <w:rFonts w:cs="Times New Roman"/>
          <w:color w:val="000000" w:themeColor="text1"/>
        </w:rPr>
      </w:pPr>
      <w:r w:rsidRPr="000C6730">
        <w:rPr>
          <w:rFonts w:cs="Times New Roman"/>
          <w:b/>
          <w:color w:val="000000" w:themeColor="text1"/>
        </w:rPr>
        <w:lastRenderedPageBreak/>
        <w:t>Eficiência</w:t>
      </w:r>
      <w:r w:rsidRPr="000C6730">
        <w:rPr>
          <w:rFonts w:cs="Times New Roman"/>
          <w:color w:val="000000" w:themeColor="text1"/>
        </w:rPr>
        <w:t xml:space="preserve"> </w:t>
      </w:r>
      <w:r>
        <w:rPr>
          <w:rFonts w:cs="Times New Roman"/>
          <w:color w:val="000000" w:themeColor="text1"/>
        </w:rPr>
        <w:t xml:space="preserve">- </w:t>
      </w:r>
      <w:r w:rsidRPr="000C6730">
        <w:rPr>
          <w:rFonts w:cs="Times New Roman"/>
          <w:color w:val="000000" w:themeColor="text1"/>
        </w:rPr>
        <w:t>competência de fornecer o insumo, produto ou serviço desejado com custo aceitável pelo cliente</w:t>
      </w:r>
      <w:r>
        <w:rPr>
          <w:rFonts w:cs="Times New Roman"/>
          <w:color w:val="000000" w:themeColor="text1"/>
        </w:rPr>
        <w:t>.</w:t>
      </w:r>
      <w:r w:rsidRPr="000C6730">
        <w:rPr>
          <w:rFonts w:cs="Times New Roman"/>
          <w:color w:val="000000" w:themeColor="text1"/>
        </w:rPr>
        <w:t xml:space="preserve"> </w:t>
      </w:r>
      <w:r>
        <w:rPr>
          <w:rFonts w:cs="Times New Roman"/>
          <w:color w:val="000000" w:themeColor="text1"/>
        </w:rPr>
        <w:t>N</w:t>
      </w:r>
      <w:r w:rsidRPr="000C6730">
        <w:rPr>
          <w:rFonts w:cs="Times New Roman"/>
          <w:color w:val="000000" w:themeColor="text1"/>
        </w:rPr>
        <w:t xml:space="preserve">este modelo de negócio poderia ser caracterizada pelo processo de coleta do eLixo, onde a eficiência operacional em coletá-lo reduzirá os custos operacionais, maximizando os lucros; </w:t>
      </w:r>
    </w:p>
    <w:p w:rsidR="000C6730" w:rsidRPr="000C6730" w:rsidRDefault="000C6730" w:rsidP="00B54665">
      <w:pPr>
        <w:pStyle w:val="ListParagraph"/>
        <w:numPr>
          <w:ilvl w:val="0"/>
          <w:numId w:val="22"/>
        </w:numPr>
        <w:spacing w:after="0" w:line="360" w:lineRule="auto"/>
        <w:rPr>
          <w:rFonts w:cs="Times New Roman"/>
          <w:color w:val="000000" w:themeColor="text1"/>
        </w:rPr>
      </w:pPr>
      <w:r w:rsidRPr="000C6730">
        <w:rPr>
          <w:rFonts w:cs="Times New Roman"/>
          <w:b/>
          <w:color w:val="000000" w:themeColor="text1"/>
        </w:rPr>
        <w:t>Eficácia</w:t>
      </w:r>
      <w:r>
        <w:rPr>
          <w:rFonts w:cs="Times New Roman"/>
          <w:color w:val="000000" w:themeColor="text1"/>
        </w:rPr>
        <w:t xml:space="preserve"> - </w:t>
      </w:r>
      <w:r w:rsidRPr="000C6730">
        <w:rPr>
          <w:rFonts w:cs="Times New Roman"/>
          <w:color w:val="000000" w:themeColor="text1"/>
        </w:rPr>
        <w:t>relacionada à performance</w:t>
      </w:r>
      <w:r>
        <w:rPr>
          <w:rFonts w:cs="Times New Roman"/>
          <w:color w:val="000000" w:themeColor="text1"/>
        </w:rPr>
        <w:t>.</w:t>
      </w:r>
      <w:r w:rsidRPr="000C6730">
        <w:rPr>
          <w:rFonts w:cs="Times New Roman"/>
          <w:color w:val="000000" w:themeColor="text1"/>
        </w:rPr>
        <w:t xml:space="preserve"> </w:t>
      </w:r>
      <w:r>
        <w:rPr>
          <w:rFonts w:cs="Times New Roman"/>
          <w:color w:val="000000" w:themeColor="text1"/>
        </w:rPr>
        <w:t>T</w:t>
      </w:r>
      <w:r w:rsidRPr="000C6730">
        <w:rPr>
          <w:rFonts w:cs="Times New Roman"/>
          <w:color w:val="000000" w:themeColor="text1"/>
        </w:rPr>
        <w:t xml:space="preserve">rata do resultado de todo o processo de identificação, localização, coleta, reciclagem, etc.; </w:t>
      </w:r>
    </w:p>
    <w:p w:rsidR="000C6730" w:rsidRPr="00393C81" w:rsidRDefault="000C6730" w:rsidP="00B54665">
      <w:pPr>
        <w:pStyle w:val="ListParagraph"/>
        <w:numPr>
          <w:ilvl w:val="0"/>
          <w:numId w:val="22"/>
        </w:numPr>
        <w:spacing w:after="0" w:line="360" w:lineRule="auto"/>
        <w:rPr>
          <w:rFonts w:cs="Times New Roman"/>
          <w:color w:val="000000" w:themeColor="text1"/>
        </w:rPr>
      </w:pPr>
      <w:r w:rsidRPr="000C6730">
        <w:rPr>
          <w:rFonts w:cs="Times New Roman"/>
          <w:b/>
          <w:color w:val="000000" w:themeColor="text1"/>
        </w:rPr>
        <w:t>Diferenciação</w:t>
      </w:r>
      <w:r>
        <w:rPr>
          <w:rFonts w:cs="Times New Roman"/>
          <w:color w:val="000000" w:themeColor="text1"/>
        </w:rPr>
        <w:t xml:space="preserve"> - </w:t>
      </w:r>
      <w:r w:rsidRPr="000C6730">
        <w:rPr>
          <w:rFonts w:cs="Times New Roman"/>
          <w:color w:val="000000" w:themeColor="text1"/>
        </w:rPr>
        <w:t>com a criação de valor agregado como consequência de um serviço único e distinto de logística</w:t>
      </w:r>
      <w:r>
        <w:rPr>
          <w:rFonts w:cs="Times New Roman"/>
          <w:color w:val="000000" w:themeColor="text1"/>
        </w:rPr>
        <w:t>. N</w:t>
      </w:r>
      <w:r w:rsidRPr="000C6730">
        <w:rPr>
          <w:rFonts w:cs="Times New Roman"/>
          <w:color w:val="000000" w:themeColor="text1"/>
        </w:rPr>
        <w:t>este modelo, este item estaria caracterizado como sendo o próprio ambiente integrador.</w:t>
      </w:r>
    </w:p>
    <w:p w:rsidR="00D62D81" w:rsidRPr="00393C81" w:rsidRDefault="00D62D81" w:rsidP="00F4790C">
      <w:pPr>
        <w:spacing w:after="0" w:line="360" w:lineRule="auto"/>
        <w:rPr>
          <w:rFonts w:cs="Times New Roman"/>
          <w:color w:val="000000" w:themeColor="text1"/>
        </w:rPr>
      </w:pPr>
    </w:p>
    <w:p w:rsidR="00D62D81" w:rsidRPr="00393C81" w:rsidRDefault="006613A0" w:rsidP="00AA201B">
      <w:pPr>
        <w:pStyle w:val="Heading2"/>
      </w:pPr>
      <w:bookmarkStart w:id="39" w:name="_Toc363570391"/>
      <w:r w:rsidRPr="00393C81">
        <w:t>LOGÍSTICA REVERSA - LR</w:t>
      </w:r>
      <w:bookmarkEnd w:id="39"/>
    </w:p>
    <w:p w:rsidR="00D62D81" w:rsidRPr="00393C81" w:rsidRDefault="00D62D81" w:rsidP="00D62D81">
      <w:pPr>
        <w:spacing w:after="0" w:line="240" w:lineRule="auto"/>
        <w:rPr>
          <w:rFonts w:cs="Times New Roman"/>
          <w:color w:val="000000" w:themeColor="text1"/>
        </w:rPr>
      </w:pPr>
    </w:p>
    <w:p w:rsidR="00D12719" w:rsidRPr="00393C81" w:rsidRDefault="00D12719" w:rsidP="00D12719">
      <w:pPr>
        <w:spacing w:line="360" w:lineRule="auto"/>
        <w:rPr>
          <w:rFonts w:cs="Times New Roman"/>
          <w:color w:val="000000" w:themeColor="text1"/>
        </w:rPr>
      </w:pPr>
      <w:r w:rsidRPr="00393C81">
        <w:rPr>
          <w:rFonts w:cs="Times New Roman"/>
          <w:color w:val="000000" w:themeColor="text1"/>
        </w:rPr>
        <w:t>A Logística Reversa se caracteriza principalmente pelo retorno do produto do cliente após o seu consumo ou uso (LEITE, 2003), até seu local de fabricação ou tratamento.</w:t>
      </w:r>
    </w:p>
    <w:p w:rsidR="00D12719" w:rsidRPr="00393C81" w:rsidRDefault="00D12719" w:rsidP="00D12719">
      <w:pPr>
        <w:spacing w:line="360" w:lineRule="auto"/>
        <w:rPr>
          <w:rFonts w:cs="Times New Roman"/>
          <w:color w:val="000000" w:themeColor="text1"/>
        </w:rPr>
      </w:pPr>
      <w:r w:rsidRPr="00393C81">
        <w:rPr>
          <w:rFonts w:cs="Times New Roman"/>
          <w:color w:val="000000" w:themeColor="text1"/>
        </w:rPr>
        <w:t>De acordo com o Capítulo III, da seção I, no Art.13 do DECRETO Nº 7.404/2010 que regulamentou a Lei 12.305/2010 (BRASIL, 2010) está definida a Logística Reversa como:</w:t>
      </w:r>
    </w:p>
    <w:p w:rsidR="00D12719" w:rsidRPr="00393C81" w:rsidRDefault="00D12719" w:rsidP="00D12719">
      <w:pPr>
        <w:pStyle w:val="BodyText3"/>
        <w:spacing w:after="240"/>
        <w:ind w:left="2268"/>
        <w:jc w:val="both"/>
        <w:rPr>
          <w:rFonts w:ascii="Times New Roman" w:hAnsi="Times New Roman"/>
          <w:color w:val="000000" w:themeColor="text1"/>
          <w:sz w:val="20"/>
          <w:szCs w:val="20"/>
        </w:rPr>
      </w:pPr>
      <w:r w:rsidRPr="00393C81">
        <w:rPr>
          <w:rFonts w:ascii="Times New Roman" w:hAnsi="Times New Roman"/>
          <w:color w:val="000000" w:themeColor="text1"/>
          <w:sz w:val="20"/>
          <w:szCs w:val="20"/>
        </w:rPr>
        <w:t>“Um Instrumento de desenvolvimento econômico e social caracterizado pelo conjunto de ações, procedimentos e meios destinados a viabilizar a coleta e a restituição dos resíduos sólidos ao setor empresarial, para reaproveitamento, em seu ciclo ou em outros ciclos produtivos, ou outra destinação final ambientalmente adequada.”</w:t>
      </w:r>
    </w:p>
    <w:p w:rsidR="00D12719" w:rsidRDefault="00D12719" w:rsidP="00D12719">
      <w:pPr>
        <w:spacing w:line="360" w:lineRule="auto"/>
        <w:rPr>
          <w:rFonts w:cs="Times New Roman"/>
          <w:color w:val="000000" w:themeColor="text1"/>
        </w:rPr>
      </w:pPr>
      <w:r w:rsidRPr="00393C81">
        <w:rPr>
          <w:rFonts w:cs="Times New Roman"/>
          <w:color w:val="000000" w:themeColor="text1"/>
        </w:rPr>
        <w:t>LEITE (2006) ressalta que a preocupação principal da Logística Reversa é o equacionamento dos processos e caminhos percorridos por produtos temporariamente fora do contexto comercial ou por materiais constituintes após o término de sua vida útil. Este equacionamento visa “limpar” o canal de distribuição, minimizando custos operacionais que afetam diretamente o preço final de venda dos produtos similares, e aumento nos custos implica diretamente numa possível perda de mercado. Por isso, sua importância neste equacionamento de uma forma rápida e de menor custo.</w:t>
      </w:r>
    </w:p>
    <w:p w:rsidR="00D62D81" w:rsidRPr="00393C81" w:rsidRDefault="00D62D81" w:rsidP="000107C5">
      <w:pPr>
        <w:spacing w:line="360" w:lineRule="auto"/>
        <w:rPr>
          <w:rFonts w:cs="Times New Roman"/>
          <w:color w:val="000000" w:themeColor="text1"/>
        </w:rPr>
      </w:pPr>
      <w:r w:rsidRPr="00393C81">
        <w:rPr>
          <w:rFonts w:cs="Times New Roman"/>
          <w:color w:val="000000" w:themeColor="text1"/>
        </w:rPr>
        <w:t xml:space="preserve">Segundo Leite (2006), a Logística Reversa começou a se destacar a partir da Segunda Guerra Mundial, como apoio às novas tecnologias produtivas em empresas industriais. Vale ressaltar que os grandes avanços tecnológicos da humanidade possuem uma grande colaboração dos períodos de conflitos entre nações. No sistema de produção </w:t>
      </w:r>
      <w:r w:rsidRPr="00393C81">
        <w:rPr>
          <w:rFonts w:cs="Times New Roman"/>
          <w:i/>
          <w:color w:val="000000" w:themeColor="text1"/>
        </w:rPr>
        <w:t>just-in-time</w:t>
      </w:r>
      <w:r w:rsidR="009410A5" w:rsidRPr="00393C81">
        <w:rPr>
          <w:rFonts w:cs="Times New Roman"/>
          <w:i/>
          <w:color w:val="000000" w:themeColor="text1"/>
        </w:rPr>
        <w:t>,</w:t>
      </w:r>
      <w:r w:rsidRPr="00393C81">
        <w:rPr>
          <w:rFonts w:cs="Times New Roman"/>
          <w:color w:val="000000" w:themeColor="text1"/>
        </w:rPr>
        <w:t xml:space="preserve"> a Logística Reversa tornou-se fundamental no equacionamento logístico dos fluxos de materiais em toda a cadeia de suprimentos. Nas diversas etapas de produção, faz-se necessário uma gestão dos tempos e recursos de entrada e saída, obedecendo a rígidos controles de qualidade.</w:t>
      </w:r>
    </w:p>
    <w:p w:rsidR="00D62D81" w:rsidRPr="00393C81" w:rsidRDefault="00FF0FE6" w:rsidP="00FF0FE6">
      <w:pPr>
        <w:spacing w:after="0" w:line="360" w:lineRule="auto"/>
        <w:rPr>
          <w:rFonts w:cs="Times New Roman"/>
          <w:color w:val="000000" w:themeColor="text1"/>
        </w:rPr>
      </w:pPr>
      <w:r w:rsidRPr="00393C81">
        <w:rPr>
          <w:rFonts w:cs="Times New Roman"/>
          <w:color w:val="000000" w:themeColor="text1"/>
        </w:rPr>
        <w:lastRenderedPageBreak/>
        <w:t>No Quadro 01, adaptado</w:t>
      </w:r>
      <w:r w:rsidR="00D62D81" w:rsidRPr="00393C81">
        <w:rPr>
          <w:rFonts w:cs="Times New Roman"/>
          <w:color w:val="000000" w:themeColor="text1"/>
        </w:rPr>
        <w:t xml:space="preserve"> de Lambert e Riopel</w:t>
      </w:r>
      <w:r w:rsidR="00B1319B" w:rsidRPr="00393C81">
        <w:rPr>
          <w:rFonts w:cs="Times New Roman"/>
          <w:color w:val="000000" w:themeColor="text1"/>
        </w:rPr>
        <w:t xml:space="preserve"> </w:t>
      </w:r>
      <w:r w:rsidR="00D62D81" w:rsidRPr="00393C81">
        <w:rPr>
          <w:rFonts w:cs="Times New Roman"/>
          <w:color w:val="000000" w:themeColor="text1"/>
        </w:rPr>
        <w:t>(2003), percebem-se as principais diferenças entre a Logística e a Logística Reversa com destaque para o item “Embalagem dos Produtos”, pois o esforço de coletar produtos sem sua embalagem original</w:t>
      </w:r>
      <w:r w:rsidRPr="00393C81">
        <w:rPr>
          <w:rFonts w:cs="Times New Roman"/>
          <w:color w:val="000000" w:themeColor="text1"/>
        </w:rPr>
        <w:t>,</w:t>
      </w:r>
      <w:r w:rsidR="00D62D81" w:rsidRPr="00393C81">
        <w:rPr>
          <w:rFonts w:cs="Times New Roman"/>
          <w:color w:val="000000" w:themeColor="text1"/>
        </w:rPr>
        <w:t xml:space="preserve"> e muitas vezes sem embalagem, aumenta os custos de coleta, chegando </w:t>
      </w:r>
      <w:r w:rsidRPr="00393C81">
        <w:rPr>
          <w:rFonts w:cs="Times New Roman"/>
          <w:color w:val="000000" w:themeColor="text1"/>
        </w:rPr>
        <w:t>a</w:t>
      </w:r>
      <w:r w:rsidR="00D62D81" w:rsidRPr="00393C81">
        <w:rPr>
          <w:rFonts w:cs="Times New Roman"/>
          <w:color w:val="000000" w:themeColor="text1"/>
        </w:rPr>
        <w:t xml:space="preserve"> alguns casos a inviabilizar toda uma rota logística de coleta.</w:t>
      </w:r>
    </w:p>
    <w:p w:rsidR="00D62D81" w:rsidRPr="00393C81" w:rsidRDefault="00D62D81" w:rsidP="00D62D81">
      <w:pPr>
        <w:spacing w:after="0" w:line="240" w:lineRule="auto"/>
        <w:rPr>
          <w:rFonts w:cs="Times New Roman"/>
          <w:color w:val="000000" w:themeColor="text1"/>
        </w:rPr>
      </w:pPr>
    </w:p>
    <w:tbl>
      <w:tblPr>
        <w:tblStyle w:val="SombreamentoClaro1"/>
        <w:tblW w:w="0" w:type="auto"/>
        <w:jc w:val="center"/>
        <w:tblLook w:val="04A0" w:firstRow="1" w:lastRow="0" w:firstColumn="1" w:lastColumn="0" w:noHBand="0" w:noVBand="1"/>
      </w:tblPr>
      <w:tblGrid>
        <w:gridCol w:w="3128"/>
        <w:gridCol w:w="2497"/>
        <w:gridCol w:w="3334"/>
      </w:tblGrid>
      <w:tr w:rsidR="00D62D81" w:rsidRPr="00393C81" w:rsidTr="00F71E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center"/>
              <w:rPr>
                <w:rFonts w:cs="Times New Roman"/>
                <w:color w:val="000000" w:themeColor="text1"/>
              </w:rPr>
            </w:pPr>
            <w:r w:rsidRPr="00393C81">
              <w:rPr>
                <w:rFonts w:cs="Times New Roman"/>
                <w:color w:val="000000" w:themeColor="text1"/>
              </w:rPr>
              <w:t>Aspectos</w:t>
            </w:r>
          </w:p>
        </w:tc>
        <w:tc>
          <w:tcPr>
            <w:tcW w:w="2497" w:type="dxa"/>
          </w:tcPr>
          <w:p w:rsidR="00D62D81" w:rsidRPr="00393C81" w:rsidRDefault="00D62D81" w:rsidP="00D62D81">
            <w:pPr>
              <w:spacing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Logística Tradicional</w:t>
            </w:r>
          </w:p>
        </w:tc>
        <w:tc>
          <w:tcPr>
            <w:tcW w:w="3334" w:type="dxa"/>
          </w:tcPr>
          <w:p w:rsidR="00D62D81" w:rsidRPr="00393C81" w:rsidRDefault="00D62D81" w:rsidP="00D62D81">
            <w:pPr>
              <w:spacing w:after="0"/>
              <w:ind w:firstLine="34"/>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Logística Reversa</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Previsão</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Relativamente simples</w:t>
            </w:r>
          </w:p>
        </w:tc>
        <w:tc>
          <w:tcPr>
            <w:tcW w:w="3334" w:type="dxa"/>
          </w:tcPr>
          <w:p w:rsidR="00D62D81" w:rsidRPr="00393C81" w:rsidRDefault="00D62D81" w:rsidP="00D12719">
            <w:pPr>
              <w:spacing w:after="0"/>
              <w:ind w:left="621"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Mais difícil</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Pontos de distribuição</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Um a vários</w:t>
            </w:r>
          </w:p>
        </w:tc>
        <w:tc>
          <w:tcPr>
            <w:tcW w:w="3334" w:type="dxa"/>
          </w:tcPr>
          <w:p w:rsidR="00D62D81" w:rsidRPr="00393C81" w:rsidRDefault="00D62D81" w:rsidP="00D12719">
            <w:pPr>
              <w:spacing w:after="0"/>
              <w:ind w:left="621"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Vários a um</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Qualidade dos produtos</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Uniforme</w:t>
            </w:r>
          </w:p>
        </w:tc>
        <w:tc>
          <w:tcPr>
            <w:tcW w:w="3334" w:type="dxa"/>
          </w:tcPr>
          <w:p w:rsidR="00D62D81" w:rsidRPr="00393C81" w:rsidRDefault="00D62D81" w:rsidP="00D12719">
            <w:pPr>
              <w:spacing w:after="0"/>
              <w:ind w:left="621"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Não uniforme</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Embalagem dos produtos</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Uniforme</w:t>
            </w:r>
          </w:p>
        </w:tc>
        <w:tc>
          <w:tcPr>
            <w:tcW w:w="3334" w:type="dxa"/>
          </w:tcPr>
          <w:p w:rsidR="00D62D81" w:rsidRPr="00393C81" w:rsidRDefault="00D62D81" w:rsidP="00D12719">
            <w:pPr>
              <w:spacing w:after="0"/>
              <w:ind w:left="621"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Não uniforme</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Destino / itinerário</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Definido</w:t>
            </w:r>
          </w:p>
        </w:tc>
        <w:tc>
          <w:tcPr>
            <w:tcW w:w="3334" w:type="dxa"/>
          </w:tcPr>
          <w:p w:rsidR="00D62D81" w:rsidRPr="00393C81" w:rsidRDefault="00D62D81" w:rsidP="00D12719">
            <w:pPr>
              <w:spacing w:after="0"/>
              <w:ind w:left="621"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Indefinido</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Opções de disposição</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Claras</w:t>
            </w:r>
          </w:p>
        </w:tc>
        <w:tc>
          <w:tcPr>
            <w:tcW w:w="3334"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Mal definidas</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Preço</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Relativamente uniforme</w:t>
            </w:r>
          </w:p>
        </w:tc>
        <w:tc>
          <w:tcPr>
            <w:tcW w:w="3334"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Depende de vários fatores</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Importância da rapidez de disposição</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Reconhecida</w:t>
            </w:r>
          </w:p>
        </w:tc>
        <w:tc>
          <w:tcPr>
            <w:tcW w:w="3334"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Não é considerada como uma prioridade</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Custo de distribuição</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Facilmente identificável</w:t>
            </w:r>
          </w:p>
        </w:tc>
        <w:tc>
          <w:tcPr>
            <w:tcW w:w="3334"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Mais difícil de identificar</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Gestão de estoques</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Coerência</w:t>
            </w:r>
          </w:p>
        </w:tc>
        <w:tc>
          <w:tcPr>
            <w:tcW w:w="3334"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Incoerência</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Ciclo de vida do produto</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Fácil a administrar</w:t>
            </w:r>
          </w:p>
        </w:tc>
        <w:tc>
          <w:tcPr>
            <w:tcW w:w="3334"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Mais difícil a administrar</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Negociação</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Direta entre as partes</w:t>
            </w:r>
          </w:p>
        </w:tc>
        <w:tc>
          <w:tcPr>
            <w:tcW w:w="3334"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Complicada</w:t>
            </w:r>
          </w:p>
        </w:tc>
      </w:tr>
      <w:tr w:rsidR="00D62D81" w:rsidRPr="00393C81" w:rsidTr="00F71E7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Métodos de marketing</w:t>
            </w:r>
          </w:p>
        </w:tc>
        <w:tc>
          <w:tcPr>
            <w:tcW w:w="2497"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Bem conhecidos</w:t>
            </w:r>
          </w:p>
        </w:tc>
        <w:tc>
          <w:tcPr>
            <w:tcW w:w="3334" w:type="dxa"/>
          </w:tcPr>
          <w:p w:rsidR="00D62D81" w:rsidRPr="00393C81" w:rsidRDefault="00D62D81" w:rsidP="00D62D81">
            <w:pPr>
              <w:spacing w:after="0"/>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393C81">
              <w:rPr>
                <w:rFonts w:cs="Times New Roman"/>
                <w:color w:val="000000" w:themeColor="text1"/>
              </w:rPr>
              <w:t>Complicado por vários fatores</w:t>
            </w:r>
          </w:p>
        </w:tc>
      </w:tr>
      <w:tr w:rsidR="00D62D81" w:rsidRPr="00393C81" w:rsidTr="00F71E74">
        <w:trPr>
          <w:jc w:val="center"/>
        </w:trPr>
        <w:tc>
          <w:tcPr>
            <w:cnfStyle w:val="001000000000" w:firstRow="0" w:lastRow="0" w:firstColumn="1" w:lastColumn="0" w:oddVBand="0" w:evenVBand="0" w:oddHBand="0" w:evenHBand="0" w:firstRowFirstColumn="0" w:firstRowLastColumn="0" w:lastRowFirstColumn="0" w:lastRowLastColumn="0"/>
            <w:tcW w:w="3128" w:type="dxa"/>
          </w:tcPr>
          <w:p w:rsidR="00D62D81" w:rsidRPr="00393C81" w:rsidRDefault="00D62D81" w:rsidP="00D62D81">
            <w:pPr>
              <w:spacing w:after="0"/>
              <w:ind w:firstLine="0"/>
              <w:jc w:val="left"/>
              <w:rPr>
                <w:rFonts w:cs="Times New Roman"/>
                <w:b w:val="0"/>
                <w:color w:val="000000" w:themeColor="text1"/>
              </w:rPr>
            </w:pPr>
            <w:r w:rsidRPr="00393C81">
              <w:rPr>
                <w:rFonts w:cs="Times New Roman"/>
                <w:b w:val="0"/>
                <w:color w:val="000000" w:themeColor="text1"/>
              </w:rPr>
              <w:t>Visibilidade do processo</w:t>
            </w:r>
          </w:p>
        </w:tc>
        <w:tc>
          <w:tcPr>
            <w:tcW w:w="2497"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Mais transparente</w:t>
            </w:r>
          </w:p>
        </w:tc>
        <w:tc>
          <w:tcPr>
            <w:tcW w:w="3334" w:type="dxa"/>
          </w:tcPr>
          <w:p w:rsidR="00D62D81" w:rsidRPr="00393C81" w:rsidRDefault="00D62D81" w:rsidP="00D62D81">
            <w:pPr>
              <w:spacing w:after="0"/>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00393C81">
              <w:rPr>
                <w:rFonts w:cs="Times New Roman"/>
                <w:color w:val="000000" w:themeColor="text1"/>
              </w:rPr>
              <w:t>Menos transparente</w:t>
            </w:r>
          </w:p>
        </w:tc>
      </w:tr>
    </w:tbl>
    <w:p w:rsidR="00D62D81" w:rsidRPr="00393C81" w:rsidRDefault="00D62D81" w:rsidP="00D62D81">
      <w:pPr>
        <w:spacing w:after="0" w:line="240" w:lineRule="auto"/>
        <w:ind w:firstLine="0"/>
        <w:jc w:val="center"/>
        <w:rPr>
          <w:rFonts w:cs="Times New Roman"/>
          <w:color w:val="000000" w:themeColor="text1"/>
        </w:rPr>
      </w:pPr>
      <w:r w:rsidRPr="00393C81">
        <w:rPr>
          <w:rFonts w:cs="Times New Roman"/>
          <w:color w:val="000000" w:themeColor="text1"/>
        </w:rPr>
        <w:t>Quadro 01 - Diferenças entre a Logística Tradicional e a Logística Reversa.</w:t>
      </w:r>
    </w:p>
    <w:p w:rsidR="00D62D81" w:rsidRPr="00393C81" w:rsidRDefault="00D62D81" w:rsidP="00D62D81">
      <w:pPr>
        <w:spacing w:after="0" w:line="240" w:lineRule="auto"/>
        <w:ind w:firstLine="0"/>
        <w:jc w:val="center"/>
        <w:rPr>
          <w:rFonts w:cs="Times New Roman"/>
          <w:color w:val="000000" w:themeColor="text1"/>
        </w:rPr>
      </w:pPr>
      <w:r w:rsidRPr="00393C81">
        <w:rPr>
          <w:rFonts w:cs="Times New Roman"/>
          <w:color w:val="000000" w:themeColor="text1"/>
        </w:rPr>
        <w:t>Fonte: Adaptada de Lambert e Riopel (2003)</w:t>
      </w:r>
    </w:p>
    <w:p w:rsidR="00D62D81" w:rsidRPr="00393C81" w:rsidRDefault="00D62D81" w:rsidP="0091702A">
      <w:pPr>
        <w:spacing w:after="0" w:line="360" w:lineRule="auto"/>
        <w:ind w:firstLine="0"/>
        <w:rPr>
          <w:rFonts w:cs="Times New Roman"/>
          <w:color w:val="000000" w:themeColor="text1"/>
        </w:rPr>
      </w:pPr>
    </w:p>
    <w:p w:rsidR="0091702A" w:rsidRPr="00393C81" w:rsidRDefault="006613A0" w:rsidP="00AA201B">
      <w:pPr>
        <w:pStyle w:val="Heading2"/>
      </w:pPr>
      <w:bookmarkStart w:id="40" w:name="_Toc363570392"/>
      <w:r w:rsidRPr="00393C81">
        <w:t>TECNOLOGIA DA INFORMAÇÃO NA LOGÍSTICA</w:t>
      </w:r>
      <w:bookmarkEnd w:id="40"/>
    </w:p>
    <w:p w:rsidR="0091702A" w:rsidRPr="00393C81" w:rsidRDefault="0091702A" w:rsidP="0091702A">
      <w:pPr>
        <w:spacing w:after="0" w:line="360" w:lineRule="auto"/>
        <w:ind w:firstLine="708"/>
        <w:rPr>
          <w:rFonts w:cs="Times New Roman"/>
          <w:color w:val="000000" w:themeColor="text1"/>
        </w:rPr>
      </w:pPr>
    </w:p>
    <w:p w:rsidR="00D036B1" w:rsidRDefault="00D036B1" w:rsidP="00D12719">
      <w:pPr>
        <w:spacing w:line="360" w:lineRule="auto"/>
        <w:rPr>
          <w:rFonts w:cs="Times New Roman"/>
          <w:color w:val="000000" w:themeColor="text1"/>
        </w:rPr>
      </w:pPr>
      <w:r w:rsidRPr="00393C81">
        <w:rPr>
          <w:rFonts w:cs="Times New Roman"/>
          <w:color w:val="000000" w:themeColor="text1"/>
        </w:rPr>
        <w:t xml:space="preserve">Para Chopra e Meindl (2003), a informação é o elo que conecta toda a </w:t>
      </w:r>
      <w:r w:rsidR="001C674E" w:rsidRPr="00393C81">
        <w:rPr>
          <w:rFonts w:cs="Times New Roman"/>
          <w:color w:val="000000" w:themeColor="text1"/>
        </w:rPr>
        <w:t xml:space="preserve">cadeia </w:t>
      </w:r>
      <w:r w:rsidRPr="00393C81">
        <w:rPr>
          <w:rFonts w:cs="Times New Roman"/>
          <w:color w:val="000000" w:themeColor="text1"/>
        </w:rPr>
        <w:t xml:space="preserve">de </w:t>
      </w:r>
      <w:r w:rsidR="001C674E" w:rsidRPr="00393C81">
        <w:rPr>
          <w:rFonts w:cs="Times New Roman"/>
          <w:color w:val="000000" w:themeColor="text1"/>
        </w:rPr>
        <w:t>suprimentos</w:t>
      </w:r>
      <w:r w:rsidR="008D3BD0" w:rsidRPr="00393C81">
        <w:rPr>
          <w:rFonts w:cs="Times New Roman"/>
          <w:color w:val="000000" w:themeColor="text1"/>
        </w:rPr>
        <w:t>,</w:t>
      </w:r>
      <w:r w:rsidR="001C674E" w:rsidRPr="00393C81">
        <w:rPr>
          <w:rFonts w:cs="Times New Roman"/>
          <w:color w:val="000000" w:themeColor="text1"/>
        </w:rPr>
        <w:t xml:space="preserve"> </w:t>
      </w:r>
      <w:r w:rsidRPr="00393C81">
        <w:rPr>
          <w:rFonts w:cs="Times New Roman"/>
          <w:color w:val="000000" w:themeColor="text1"/>
        </w:rPr>
        <w:t xml:space="preserve">permitindo o seu correto funcionamento. A informação é crucial para a tomada de boas decisões da </w:t>
      </w:r>
      <w:r w:rsidR="008D3BD0" w:rsidRPr="00393C81">
        <w:rPr>
          <w:rFonts w:cs="Times New Roman"/>
          <w:color w:val="000000" w:themeColor="text1"/>
        </w:rPr>
        <w:t xml:space="preserve">cadeia </w:t>
      </w:r>
      <w:r w:rsidRPr="00393C81">
        <w:rPr>
          <w:rFonts w:cs="Times New Roman"/>
          <w:color w:val="000000" w:themeColor="text1"/>
        </w:rPr>
        <w:t xml:space="preserve">de </w:t>
      </w:r>
      <w:r w:rsidR="008D3BD0" w:rsidRPr="00393C81">
        <w:rPr>
          <w:rFonts w:cs="Times New Roman"/>
          <w:color w:val="000000" w:themeColor="text1"/>
        </w:rPr>
        <w:t xml:space="preserve">suprimentos </w:t>
      </w:r>
      <w:r w:rsidRPr="00393C81">
        <w:rPr>
          <w:rFonts w:cs="Times New Roman"/>
          <w:color w:val="000000" w:themeColor="text1"/>
        </w:rPr>
        <w:t xml:space="preserve">porque oferece um escopo amplo </w:t>
      </w:r>
      <w:r w:rsidR="000748DA" w:rsidRPr="00393C81">
        <w:rPr>
          <w:rFonts w:cs="Times New Roman"/>
          <w:color w:val="000000" w:themeColor="text1"/>
        </w:rPr>
        <w:t xml:space="preserve">e </w:t>
      </w:r>
      <w:r w:rsidRPr="00393C81">
        <w:rPr>
          <w:rFonts w:cs="Times New Roman"/>
          <w:color w:val="000000" w:themeColor="text1"/>
        </w:rPr>
        <w:t xml:space="preserve">necessário para decisões ótimas. O objetivo de toda </w:t>
      </w:r>
      <w:r w:rsidR="00820E05" w:rsidRPr="00393C81">
        <w:rPr>
          <w:rFonts w:cs="Times New Roman"/>
          <w:color w:val="000000" w:themeColor="text1"/>
        </w:rPr>
        <w:t>c</w:t>
      </w:r>
      <w:r w:rsidRPr="00393C81">
        <w:rPr>
          <w:rFonts w:cs="Times New Roman"/>
          <w:color w:val="000000" w:themeColor="text1"/>
        </w:rPr>
        <w:t xml:space="preserve">adeia de </w:t>
      </w:r>
      <w:r w:rsidR="00820E05" w:rsidRPr="00393C81">
        <w:rPr>
          <w:rFonts w:cs="Times New Roman"/>
          <w:color w:val="000000" w:themeColor="text1"/>
        </w:rPr>
        <w:t>s</w:t>
      </w:r>
      <w:r w:rsidRPr="00393C81">
        <w:rPr>
          <w:rFonts w:cs="Times New Roman"/>
          <w:color w:val="000000" w:themeColor="text1"/>
        </w:rPr>
        <w:t xml:space="preserve">uprimento é maximizar o valor global gerado, </w:t>
      </w:r>
      <w:r w:rsidR="001E3047" w:rsidRPr="00393C81">
        <w:rPr>
          <w:rFonts w:cs="Times New Roman"/>
          <w:color w:val="000000" w:themeColor="text1"/>
        </w:rPr>
        <w:t>bem como reduzir</w:t>
      </w:r>
      <w:r w:rsidRPr="00393C81">
        <w:rPr>
          <w:rFonts w:cs="Times New Roman"/>
          <w:color w:val="000000" w:themeColor="text1"/>
        </w:rPr>
        <w:t xml:space="preserve"> os seus custos operacionais. Os fatores-chave de desempenho da </w:t>
      </w:r>
      <w:r w:rsidR="00BD26C3" w:rsidRPr="00393C81">
        <w:rPr>
          <w:rFonts w:cs="Times New Roman"/>
          <w:color w:val="000000" w:themeColor="text1"/>
        </w:rPr>
        <w:t xml:space="preserve">cadeia </w:t>
      </w:r>
      <w:r w:rsidRPr="00393C81">
        <w:rPr>
          <w:rFonts w:cs="Times New Roman"/>
          <w:color w:val="000000" w:themeColor="text1"/>
        </w:rPr>
        <w:t xml:space="preserve">são: </w:t>
      </w:r>
      <w:r w:rsidR="00BD26C3" w:rsidRPr="00393C81">
        <w:rPr>
          <w:rFonts w:cs="Times New Roman"/>
          <w:color w:val="000000" w:themeColor="text1"/>
        </w:rPr>
        <w:t>estoque</w:t>
      </w:r>
      <w:r w:rsidRPr="00393C81">
        <w:rPr>
          <w:rFonts w:cs="Times New Roman"/>
          <w:color w:val="000000" w:themeColor="text1"/>
        </w:rPr>
        <w:t xml:space="preserve">, </w:t>
      </w:r>
      <w:r w:rsidR="00BD26C3" w:rsidRPr="00393C81">
        <w:rPr>
          <w:rFonts w:cs="Times New Roman"/>
          <w:color w:val="000000" w:themeColor="text1"/>
        </w:rPr>
        <w:t>transporte</w:t>
      </w:r>
      <w:r w:rsidRPr="00393C81">
        <w:rPr>
          <w:rFonts w:cs="Times New Roman"/>
          <w:color w:val="000000" w:themeColor="text1"/>
        </w:rPr>
        <w:t xml:space="preserve">, </w:t>
      </w:r>
      <w:r w:rsidR="00BD26C3" w:rsidRPr="00393C81">
        <w:rPr>
          <w:rFonts w:cs="Times New Roman"/>
          <w:color w:val="000000" w:themeColor="text1"/>
        </w:rPr>
        <w:t xml:space="preserve">instalações </w:t>
      </w:r>
      <w:r w:rsidRPr="00393C81">
        <w:rPr>
          <w:rFonts w:cs="Times New Roman"/>
          <w:color w:val="000000" w:themeColor="text1"/>
        </w:rPr>
        <w:t xml:space="preserve">e </w:t>
      </w:r>
      <w:r w:rsidR="00BD26C3" w:rsidRPr="00393C81">
        <w:rPr>
          <w:rFonts w:cs="Times New Roman"/>
          <w:color w:val="000000" w:themeColor="text1"/>
        </w:rPr>
        <w:t>informações</w:t>
      </w:r>
      <w:r w:rsidRPr="00393C81">
        <w:rPr>
          <w:rFonts w:cs="Times New Roman"/>
          <w:color w:val="000000" w:themeColor="text1"/>
        </w:rPr>
        <w:t>.</w:t>
      </w:r>
    </w:p>
    <w:p w:rsidR="00C0468C" w:rsidRDefault="00C0468C" w:rsidP="00D12719">
      <w:pPr>
        <w:spacing w:line="360" w:lineRule="auto"/>
        <w:rPr>
          <w:rFonts w:cs="Times New Roman"/>
          <w:color w:val="000000" w:themeColor="text1"/>
        </w:rPr>
      </w:pPr>
      <w:r w:rsidRPr="00393C81">
        <w:rPr>
          <w:rFonts w:cs="Times New Roman"/>
          <w:color w:val="000000" w:themeColor="text1"/>
        </w:rPr>
        <w:t xml:space="preserve">Chopra e Meindl (2003) acrescentam </w:t>
      </w:r>
      <w:r>
        <w:rPr>
          <w:rFonts w:cs="Times New Roman"/>
          <w:color w:val="000000" w:themeColor="text1"/>
        </w:rPr>
        <w:t xml:space="preserve">ainda </w:t>
      </w:r>
      <w:r w:rsidRPr="00393C81">
        <w:rPr>
          <w:rFonts w:cs="Times New Roman"/>
          <w:color w:val="000000" w:themeColor="text1"/>
        </w:rPr>
        <w:t xml:space="preserve">que a informação também é crucial para as operações diárias de cada estágio na cadeia de suprimento, citando como exemplo um sistema de programação para a produção que utiliza informações sobre a demanda, com o propósito de criar um agendamento que permita que a fábrica produza os itens certos de maneira eficaz. </w:t>
      </w:r>
    </w:p>
    <w:p w:rsidR="000C6730" w:rsidRDefault="000C6730" w:rsidP="00D12719">
      <w:pPr>
        <w:spacing w:line="360" w:lineRule="auto"/>
        <w:rPr>
          <w:rFonts w:cs="Times New Roman"/>
          <w:color w:val="000000" w:themeColor="text1"/>
        </w:rPr>
      </w:pPr>
      <w:r w:rsidRPr="000C6730">
        <w:rPr>
          <w:rFonts w:cs="Times New Roman"/>
          <w:color w:val="000000" w:themeColor="text1"/>
        </w:rPr>
        <w:t xml:space="preserve">A tecnologia da informação (TI) passou a ser fundamental para o êxito de qualquer organização, pois ela possibilita o alinhamento estratégico dos negócios com a logística do negócio, </w:t>
      </w:r>
      <w:r>
        <w:rPr>
          <w:rFonts w:cs="Times New Roman"/>
          <w:color w:val="000000" w:themeColor="text1"/>
        </w:rPr>
        <w:t xml:space="preserve">ou seja, </w:t>
      </w:r>
      <w:r w:rsidRPr="000C6730">
        <w:rPr>
          <w:rFonts w:cs="Times New Roman"/>
          <w:color w:val="000000" w:themeColor="text1"/>
        </w:rPr>
        <w:t>agendamento de compras, suprimento, obtenção, contratação e fornecedores. A TI</w:t>
      </w:r>
      <w:r>
        <w:rPr>
          <w:rFonts w:cs="Times New Roman"/>
          <w:color w:val="000000" w:themeColor="text1"/>
        </w:rPr>
        <w:t>,</w:t>
      </w:r>
      <w:r w:rsidRPr="000C6730">
        <w:rPr>
          <w:rFonts w:cs="Times New Roman"/>
          <w:color w:val="000000" w:themeColor="text1"/>
        </w:rPr>
        <w:t xml:space="preserve"> que </w:t>
      </w:r>
      <w:r w:rsidRPr="000C6730">
        <w:rPr>
          <w:rFonts w:cs="Times New Roman"/>
          <w:color w:val="000000" w:themeColor="text1"/>
        </w:rPr>
        <w:lastRenderedPageBreak/>
        <w:t>antes era vista apenas como um suporte administrativo</w:t>
      </w:r>
      <w:r>
        <w:rPr>
          <w:rFonts w:cs="Times New Roman"/>
          <w:color w:val="000000" w:themeColor="text1"/>
        </w:rPr>
        <w:t>,</w:t>
      </w:r>
      <w:r w:rsidRPr="000C6730">
        <w:rPr>
          <w:rFonts w:cs="Times New Roman"/>
          <w:color w:val="000000" w:themeColor="text1"/>
        </w:rPr>
        <w:t xml:space="preserve"> ocupa hoje uma posição de destaque e estratégia dentro da empresa, constituindo em importante vantagem competitiva, pois além de alicerçar as operações de negócio existentes, proporciona que sejam viabilizadas novas estratégias empresariais.</w:t>
      </w:r>
    </w:p>
    <w:p w:rsidR="00EE2338" w:rsidRDefault="00EE2338" w:rsidP="00D12719">
      <w:pPr>
        <w:spacing w:line="360" w:lineRule="auto"/>
        <w:rPr>
          <w:rFonts w:cs="Times New Roman"/>
          <w:color w:val="000000" w:themeColor="text1"/>
        </w:rPr>
      </w:pPr>
      <w:r w:rsidRPr="00EE2338">
        <w:rPr>
          <w:rFonts w:cs="Times New Roman"/>
          <w:color w:val="000000" w:themeColor="text1"/>
        </w:rPr>
        <w:t>A informação é um bem que agrega valor e as empresas precisam fazer de sua TI um diferencial competitivo, procurando alternativas que requeiram investimentos menos dispendiosos, os quais ao mesmo tempo otimizem a performance trazendo bons resultados.</w:t>
      </w:r>
    </w:p>
    <w:p w:rsidR="000C6730" w:rsidRDefault="000C6730" w:rsidP="00D12719">
      <w:pPr>
        <w:spacing w:line="360" w:lineRule="auto"/>
        <w:rPr>
          <w:rFonts w:cs="Times New Roman"/>
          <w:color w:val="000000" w:themeColor="text1"/>
        </w:rPr>
      </w:pPr>
      <w:r w:rsidRPr="000C6730">
        <w:rPr>
          <w:rFonts w:cs="Times New Roman"/>
          <w:color w:val="000000" w:themeColor="text1"/>
        </w:rPr>
        <w:t>Sendo a informação um dos elementos fundamentais da logística, esta não deve permanecer adstrita apenas aos aspectos f</w:t>
      </w:r>
      <w:r w:rsidRPr="000C6730">
        <w:rPr>
          <w:rFonts w:ascii="Calibri" w:hAnsi="Calibri" w:cs="Calibri"/>
          <w:color w:val="000000" w:themeColor="text1"/>
        </w:rPr>
        <w:t>í</w:t>
      </w:r>
      <w:r w:rsidRPr="000C6730">
        <w:rPr>
          <w:rFonts w:cs="Times New Roman"/>
          <w:color w:val="000000" w:themeColor="text1"/>
        </w:rPr>
        <w:t>sicos do sistema (ve</w:t>
      </w:r>
      <w:r w:rsidRPr="000C6730">
        <w:rPr>
          <w:rFonts w:ascii="Calibri" w:hAnsi="Calibri" w:cs="Calibri"/>
          <w:color w:val="000000" w:themeColor="text1"/>
        </w:rPr>
        <w:t>í</w:t>
      </w:r>
      <w:r w:rsidRPr="000C6730">
        <w:rPr>
          <w:rFonts w:cs="Times New Roman"/>
          <w:color w:val="000000" w:themeColor="text1"/>
        </w:rPr>
        <w:t>culos, armaz</w:t>
      </w:r>
      <w:r w:rsidRPr="000C6730">
        <w:rPr>
          <w:rFonts w:ascii="Calibri" w:hAnsi="Calibri" w:cs="Calibri"/>
          <w:color w:val="000000" w:themeColor="text1"/>
        </w:rPr>
        <w:t>é</w:t>
      </w:r>
      <w:r w:rsidRPr="000C6730">
        <w:rPr>
          <w:rFonts w:cs="Times New Roman"/>
          <w:color w:val="000000" w:themeColor="text1"/>
        </w:rPr>
        <w:t>ns, etc), mas aos aspectos informacionais e gerenciais, que envolvem o processamento de dados e os processos de controle gerenciais, entre outros</w:t>
      </w:r>
      <w:r>
        <w:rPr>
          <w:rFonts w:cs="Times New Roman"/>
          <w:color w:val="000000" w:themeColor="text1"/>
        </w:rPr>
        <w:t>.</w:t>
      </w:r>
    </w:p>
    <w:p w:rsidR="00EE2338" w:rsidRDefault="00317A8A" w:rsidP="001404B7">
      <w:pPr>
        <w:spacing w:line="360" w:lineRule="auto"/>
        <w:rPr>
          <w:rFonts w:cs="Times New Roman"/>
          <w:color w:val="000000" w:themeColor="text1"/>
        </w:rPr>
      </w:pPr>
      <w:r>
        <w:rPr>
          <w:rFonts w:cs="Times New Roman"/>
          <w:color w:val="000000" w:themeColor="text1"/>
        </w:rPr>
        <w:t xml:space="preserve">A TI </w:t>
      </w:r>
      <w:r w:rsidRPr="00317A8A">
        <w:rPr>
          <w:rFonts w:cs="Times New Roman"/>
          <w:color w:val="000000" w:themeColor="text1"/>
        </w:rPr>
        <w:t xml:space="preserve">pode colaborar de maneira substancial para tornar a empresa mais competitiva e com mais sucesso no mercado, desde que interligada com toda a estrutura organizacional. O uso eficaz da TI e a integração entre sua estratégia </w:t>
      </w:r>
      <w:r w:rsidR="00EE2338">
        <w:rPr>
          <w:rFonts w:cs="Times New Roman"/>
          <w:color w:val="000000" w:themeColor="text1"/>
        </w:rPr>
        <w:t>e a</w:t>
      </w:r>
      <w:r w:rsidRPr="00317A8A">
        <w:rPr>
          <w:rFonts w:cs="Times New Roman"/>
          <w:color w:val="000000" w:themeColor="text1"/>
        </w:rPr>
        <w:t xml:space="preserve"> estratégia do negócio vão além da ideia de ferramenta de produtividade, sendo muitas vezes fator crítico de sucesso.</w:t>
      </w:r>
      <w:r w:rsidR="001404B7">
        <w:rPr>
          <w:rFonts w:cs="Times New Roman"/>
          <w:color w:val="000000" w:themeColor="text1"/>
        </w:rPr>
        <w:t xml:space="preserve"> Assim, </w:t>
      </w:r>
      <w:r w:rsidR="00EE2338" w:rsidRPr="00EE2338">
        <w:rPr>
          <w:rFonts w:cs="Times New Roman"/>
          <w:color w:val="000000" w:themeColor="text1"/>
        </w:rPr>
        <w:t xml:space="preserve">as empresas </w:t>
      </w:r>
      <w:r w:rsidR="001404B7">
        <w:rPr>
          <w:rFonts w:cs="Times New Roman"/>
          <w:color w:val="000000" w:themeColor="text1"/>
        </w:rPr>
        <w:t xml:space="preserve">que desejarem lograr êxito operacional devem </w:t>
      </w:r>
      <w:r w:rsidR="007D617E">
        <w:rPr>
          <w:rFonts w:cs="Times New Roman"/>
          <w:color w:val="000000" w:themeColor="text1"/>
        </w:rPr>
        <w:t>analisar</w:t>
      </w:r>
      <w:r w:rsidR="00EE2338" w:rsidRPr="00EE2338">
        <w:rPr>
          <w:rFonts w:cs="Times New Roman"/>
          <w:color w:val="000000" w:themeColor="text1"/>
        </w:rPr>
        <w:t xml:space="preserve"> </w:t>
      </w:r>
      <w:r w:rsidR="001404B7">
        <w:rPr>
          <w:rFonts w:cs="Times New Roman"/>
          <w:color w:val="000000" w:themeColor="text1"/>
        </w:rPr>
        <w:t>sistemicamente</w:t>
      </w:r>
      <w:r w:rsidR="00EE2338" w:rsidRPr="00EE2338">
        <w:rPr>
          <w:rFonts w:cs="Times New Roman"/>
          <w:color w:val="000000" w:themeColor="text1"/>
        </w:rPr>
        <w:t xml:space="preserve"> e integrada</w:t>
      </w:r>
      <w:r w:rsidR="001404B7">
        <w:rPr>
          <w:rFonts w:cs="Times New Roman"/>
          <w:color w:val="000000" w:themeColor="text1"/>
        </w:rPr>
        <w:t>mente</w:t>
      </w:r>
      <w:r w:rsidR="00EE2338" w:rsidRPr="00EE2338">
        <w:rPr>
          <w:rFonts w:cs="Times New Roman"/>
          <w:color w:val="000000" w:themeColor="text1"/>
        </w:rPr>
        <w:t xml:space="preserve"> sua cadeia de suprimentos</w:t>
      </w:r>
      <w:r w:rsidR="007D617E">
        <w:rPr>
          <w:rFonts w:cs="Times New Roman"/>
          <w:color w:val="000000" w:themeColor="text1"/>
        </w:rPr>
        <w:t xml:space="preserve"> e de produção</w:t>
      </w:r>
      <w:r w:rsidR="00EE2338" w:rsidRPr="00EE2338">
        <w:rPr>
          <w:rFonts w:cs="Times New Roman"/>
          <w:color w:val="000000" w:themeColor="text1"/>
        </w:rPr>
        <w:t xml:space="preserve">, de maneira que um sistema de </w:t>
      </w:r>
      <w:r w:rsidR="004B7FA3">
        <w:rPr>
          <w:rFonts w:cs="Times New Roman"/>
          <w:color w:val="000000" w:themeColor="text1"/>
        </w:rPr>
        <w:t xml:space="preserve">tecnologia da </w:t>
      </w:r>
      <w:r w:rsidR="00EE2338" w:rsidRPr="00EE2338">
        <w:rPr>
          <w:rFonts w:cs="Times New Roman"/>
          <w:color w:val="000000" w:themeColor="text1"/>
        </w:rPr>
        <w:t xml:space="preserve">informação eficaz </w:t>
      </w:r>
      <w:r w:rsidR="001404B7">
        <w:rPr>
          <w:rFonts w:cs="Times New Roman"/>
          <w:color w:val="000000" w:themeColor="text1"/>
        </w:rPr>
        <w:t>conduza-as</w:t>
      </w:r>
      <w:r w:rsidR="00EE2338" w:rsidRPr="00EE2338">
        <w:rPr>
          <w:rFonts w:cs="Times New Roman"/>
          <w:color w:val="000000" w:themeColor="text1"/>
        </w:rPr>
        <w:t xml:space="preserve"> para o s</w:t>
      </w:r>
      <w:r w:rsidR="001404B7">
        <w:rPr>
          <w:rFonts w:cs="Times New Roman"/>
          <w:color w:val="000000" w:themeColor="text1"/>
        </w:rPr>
        <w:t>ucesso de um sistema logístico.</w:t>
      </w:r>
    </w:p>
    <w:p w:rsidR="00317A8A" w:rsidRPr="00393C81" w:rsidRDefault="00317A8A" w:rsidP="0091702A">
      <w:pPr>
        <w:spacing w:after="0" w:line="360" w:lineRule="auto"/>
        <w:ind w:firstLine="708"/>
        <w:rPr>
          <w:rFonts w:cs="Times New Roman"/>
          <w:color w:val="000000" w:themeColor="text1"/>
        </w:rPr>
      </w:pPr>
    </w:p>
    <w:p w:rsidR="0091702A" w:rsidRPr="00393C81" w:rsidRDefault="006613A0" w:rsidP="00AA201B">
      <w:pPr>
        <w:pStyle w:val="Heading2"/>
      </w:pPr>
      <w:bookmarkStart w:id="41" w:name="_Toc363570393"/>
      <w:r w:rsidRPr="00393C81">
        <w:t>CENÁRIO ATUAL DA LOGÍSTICA REVERSA</w:t>
      </w:r>
      <w:bookmarkEnd w:id="41"/>
    </w:p>
    <w:p w:rsidR="0091702A" w:rsidRPr="00393C81" w:rsidRDefault="0091702A" w:rsidP="0091702A">
      <w:pPr>
        <w:spacing w:after="0" w:line="360" w:lineRule="auto"/>
        <w:ind w:firstLine="708"/>
        <w:rPr>
          <w:rFonts w:cs="Times New Roman"/>
          <w:color w:val="000000" w:themeColor="text1"/>
        </w:rPr>
      </w:pPr>
    </w:p>
    <w:p w:rsidR="00F4790C" w:rsidRPr="00393C81" w:rsidRDefault="00F4790C" w:rsidP="001C26BF">
      <w:pPr>
        <w:spacing w:line="360" w:lineRule="auto"/>
        <w:rPr>
          <w:rFonts w:cs="Times New Roman"/>
          <w:color w:val="000000" w:themeColor="text1"/>
        </w:rPr>
      </w:pPr>
      <w:r w:rsidRPr="00393C81">
        <w:rPr>
          <w:rFonts w:cs="Times New Roman"/>
          <w:color w:val="000000" w:themeColor="text1"/>
        </w:rPr>
        <w:t xml:space="preserve">Atualmente, as empresas que atuam na logística reversa do </w:t>
      </w:r>
      <w:r w:rsidR="00112046" w:rsidRPr="00393C81">
        <w:rPr>
          <w:rFonts w:cs="Times New Roman"/>
          <w:color w:val="000000" w:themeColor="text1"/>
        </w:rPr>
        <w:t>eLixo</w:t>
      </w:r>
      <w:r w:rsidRPr="00393C81">
        <w:rPr>
          <w:rFonts w:cs="Times New Roman"/>
          <w:color w:val="000000" w:themeColor="text1"/>
        </w:rPr>
        <w:t xml:space="preserve"> </w:t>
      </w:r>
      <w:r w:rsidR="00730F27" w:rsidRPr="00393C81">
        <w:rPr>
          <w:rFonts w:cs="Times New Roman"/>
          <w:color w:val="000000" w:themeColor="text1"/>
        </w:rPr>
        <w:t xml:space="preserve">atuam </w:t>
      </w:r>
      <w:r w:rsidRPr="00393C81">
        <w:rPr>
          <w:rFonts w:cs="Times New Roman"/>
          <w:color w:val="000000" w:themeColor="text1"/>
        </w:rPr>
        <w:t>da seguinte forma:</w:t>
      </w:r>
    </w:p>
    <w:p w:rsidR="00F4790C" w:rsidRPr="00393C81" w:rsidRDefault="00EE7C67" w:rsidP="00934798">
      <w:pPr>
        <w:pStyle w:val="ListParagraph"/>
        <w:numPr>
          <w:ilvl w:val="0"/>
          <w:numId w:val="9"/>
        </w:numPr>
        <w:spacing w:after="0" w:line="360" w:lineRule="auto"/>
        <w:rPr>
          <w:rFonts w:cs="Times New Roman"/>
          <w:color w:val="000000" w:themeColor="text1"/>
        </w:rPr>
      </w:pPr>
      <w:r w:rsidRPr="00393C81">
        <w:rPr>
          <w:rFonts w:cs="Times New Roman"/>
          <w:color w:val="000000" w:themeColor="text1"/>
        </w:rPr>
        <w:t>L</w:t>
      </w:r>
      <w:r w:rsidR="00F4790C" w:rsidRPr="00393C81">
        <w:rPr>
          <w:rFonts w:cs="Times New Roman"/>
          <w:color w:val="000000" w:themeColor="text1"/>
        </w:rPr>
        <w:t>imitam-se ao pós-venda, isto é, somente aos produtos recém-comprados que apresentam falhas ou que o comprador desistiu do produto novo;</w:t>
      </w:r>
    </w:p>
    <w:p w:rsidR="00F4790C" w:rsidRPr="00393C81" w:rsidRDefault="00EE7C67" w:rsidP="00934798">
      <w:pPr>
        <w:pStyle w:val="ListParagraph"/>
        <w:numPr>
          <w:ilvl w:val="0"/>
          <w:numId w:val="9"/>
        </w:numPr>
        <w:spacing w:after="0" w:line="360" w:lineRule="auto"/>
        <w:rPr>
          <w:rFonts w:cs="Times New Roman"/>
          <w:color w:val="000000" w:themeColor="text1"/>
        </w:rPr>
      </w:pPr>
      <w:r w:rsidRPr="00393C81">
        <w:rPr>
          <w:rFonts w:cs="Times New Roman"/>
          <w:color w:val="000000" w:themeColor="text1"/>
        </w:rPr>
        <w:t>A</w:t>
      </w:r>
      <w:r w:rsidR="00F4790C" w:rsidRPr="00393C81">
        <w:rPr>
          <w:rFonts w:cs="Times New Roman"/>
          <w:color w:val="000000" w:themeColor="text1"/>
        </w:rPr>
        <w:t>guardam o descarte voluntário por parte dos usuários;</w:t>
      </w:r>
    </w:p>
    <w:p w:rsidR="00F4790C" w:rsidRPr="00393C81" w:rsidRDefault="00EE7C67" w:rsidP="00934798">
      <w:pPr>
        <w:pStyle w:val="ListParagraph"/>
        <w:numPr>
          <w:ilvl w:val="0"/>
          <w:numId w:val="9"/>
        </w:numPr>
        <w:spacing w:after="0" w:line="360" w:lineRule="auto"/>
        <w:rPr>
          <w:rFonts w:cs="Times New Roman"/>
          <w:color w:val="000000" w:themeColor="text1"/>
        </w:rPr>
      </w:pPr>
      <w:r w:rsidRPr="00393C81">
        <w:rPr>
          <w:rFonts w:cs="Times New Roman"/>
          <w:color w:val="000000" w:themeColor="text1"/>
        </w:rPr>
        <w:t>C</w:t>
      </w:r>
      <w:r w:rsidR="00F4790C" w:rsidRPr="00393C81">
        <w:rPr>
          <w:rFonts w:cs="Times New Roman"/>
          <w:color w:val="000000" w:themeColor="text1"/>
        </w:rPr>
        <w:t>riam eventos anuais, com divulgação na mídia, para atrair e estimular o descarte por parte dos usuários de eletroeletrônicos;</w:t>
      </w:r>
    </w:p>
    <w:p w:rsidR="00F4790C" w:rsidRPr="00393C81" w:rsidRDefault="00EE7C67" w:rsidP="00934798">
      <w:pPr>
        <w:pStyle w:val="ListParagraph"/>
        <w:numPr>
          <w:ilvl w:val="0"/>
          <w:numId w:val="9"/>
        </w:numPr>
        <w:spacing w:after="0" w:line="360" w:lineRule="auto"/>
        <w:rPr>
          <w:rFonts w:cs="Times New Roman"/>
          <w:color w:val="000000" w:themeColor="text1"/>
        </w:rPr>
      </w:pPr>
      <w:r w:rsidRPr="00393C81">
        <w:rPr>
          <w:rFonts w:cs="Times New Roman"/>
          <w:color w:val="000000" w:themeColor="text1"/>
        </w:rPr>
        <w:t>C</w:t>
      </w:r>
      <w:r w:rsidR="00F4790C" w:rsidRPr="00393C81">
        <w:rPr>
          <w:rFonts w:cs="Times New Roman"/>
          <w:color w:val="000000" w:themeColor="text1"/>
        </w:rPr>
        <w:t>riam um ambiente favorável para compra e venda destes resíduos</w:t>
      </w:r>
      <w:r w:rsidR="00FF0FE6" w:rsidRPr="00393C81">
        <w:rPr>
          <w:rFonts w:cs="Times New Roman"/>
          <w:color w:val="000000" w:themeColor="text1"/>
        </w:rPr>
        <w:t xml:space="preserve"> (b</w:t>
      </w:r>
      <w:r w:rsidR="00F4790C" w:rsidRPr="00393C81">
        <w:rPr>
          <w:rFonts w:cs="Times New Roman"/>
          <w:color w:val="000000" w:themeColor="text1"/>
        </w:rPr>
        <w:t xml:space="preserve">olsa de </w:t>
      </w:r>
      <w:r w:rsidR="00FF0FE6" w:rsidRPr="00393C81">
        <w:rPr>
          <w:rFonts w:cs="Times New Roman"/>
          <w:color w:val="000000" w:themeColor="text1"/>
        </w:rPr>
        <w:t>n</w:t>
      </w:r>
      <w:r w:rsidR="00F4790C" w:rsidRPr="00393C81">
        <w:rPr>
          <w:rFonts w:cs="Times New Roman"/>
          <w:color w:val="000000" w:themeColor="text1"/>
        </w:rPr>
        <w:t>egócios</w:t>
      </w:r>
      <w:r w:rsidR="00FF0FE6" w:rsidRPr="00393C81">
        <w:rPr>
          <w:rFonts w:cs="Times New Roman"/>
          <w:color w:val="000000" w:themeColor="text1"/>
        </w:rPr>
        <w:t>)</w:t>
      </w:r>
      <w:r w:rsidR="00F4790C" w:rsidRPr="00393C81">
        <w:rPr>
          <w:rFonts w:cs="Times New Roman"/>
          <w:color w:val="000000" w:themeColor="text1"/>
        </w:rPr>
        <w:t>.</w:t>
      </w:r>
    </w:p>
    <w:p w:rsidR="00F4790C" w:rsidRPr="00393C81" w:rsidRDefault="00F4790C" w:rsidP="00F4790C">
      <w:pPr>
        <w:spacing w:after="0" w:line="360" w:lineRule="auto"/>
        <w:rPr>
          <w:rFonts w:cs="Times New Roman"/>
          <w:color w:val="000000" w:themeColor="text1"/>
        </w:rPr>
      </w:pPr>
    </w:p>
    <w:p w:rsidR="00F4790C" w:rsidRPr="00393C81" w:rsidRDefault="00F4790C" w:rsidP="001C26BF">
      <w:pPr>
        <w:spacing w:line="360" w:lineRule="auto"/>
        <w:rPr>
          <w:rFonts w:cs="Times New Roman"/>
          <w:color w:val="000000" w:themeColor="text1"/>
        </w:rPr>
      </w:pPr>
      <w:r w:rsidRPr="00393C81">
        <w:rPr>
          <w:rFonts w:cs="Times New Roman"/>
          <w:color w:val="000000" w:themeColor="text1"/>
        </w:rPr>
        <w:t xml:space="preserve">Na maioria destes casos não há comprovação do descarte ambientalmente correto e desta forma não há garantia para o usuário que o serviço foi corretamente prestado, ficando este </w:t>
      </w:r>
      <w:r w:rsidRPr="00393C81">
        <w:rPr>
          <w:rFonts w:cs="Times New Roman"/>
          <w:color w:val="000000" w:themeColor="text1"/>
        </w:rPr>
        <w:lastRenderedPageBreak/>
        <w:t xml:space="preserve">legalmente desamparado frente a eventuais penalidades impostas pela nova legislação ambiental federal, que passou a vigorar em 2010. </w:t>
      </w:r>
    </w:p>
    <w:p w:rsidR="00F4790C" w:rsidRPr="00393C81" w:rsidRDefault="00F4790C" w:rsidP="001C26BF">
      <w:pPr>
        <w:spacing w:line="360" w:lineRule="auto"/>
        <w:rPr>
          <w:rFonts w:cs="Times New Roman"/>
          <w:color w:val="000000" w:themeColor="text1"/>
        </w:rPr>
      </w:pPr>
      <w:r w:rsidRPr="00393C81">
        <w:rPr>
          <w:rFonts w:cs="Times New Roman"/>
          <w:color w:val="000000" w:themeColor="text1"/>
        </w:rPr>
        <w:t>Percebe-se claramente que hoje tais ações não atendem a um controle mínimo desejável para garantir uma redução d</w:t>
      </w:r>
      <w:r w:rsidR="00B3738E" w:rsidRPr="00393C81">
        <w:rPr>
          <w:rFonts w:cs="Times New Roman"/>
          <w:color w:val="000000" w:themeColor="text1"/>
        </w:rPr>
        <w:t>a</w:t>
      </w:r>
      <w:r w:rsidRPr="00393C81">
        <w:rPr>
          <w:rFonts w:cs="Times New Roman"/>
          <w:color w:val="000000" w:themeColor="text1"/>
        </w:rPr>
        <w:t xml:space="preserve"> degradação ambiental causada pelo descarte errado d</w:t>
      </w:r>
      <w:r w:rsidR="008F22D7" w:rsidRPr="00393C81">
        <w:rPr>
          <w:rFonts w:cs="Times New Roman"/>
          <w:color w:val="000000" w:themeColor="text1"/>
        </w:rPr>
        <w:t>o</w:t>
      </w:r>
      <w:r w:rsidRPr="00393C81">
        <w:rPr>
          <w:rFonts w:cs="Times New Roman"/>
          <w:color w:val="000000" w:themeColor="text1"/>
        </w:rPr>
        <w:t xml:space="preserve"> </w:t>
      </w:r>
      <w:r w:rsidR="00112046" w:rsidRPr="00393C81">
        <w:rPr>
          <w:rFonts w:cs="Times New Roman"/>
          <w:color w:val="000000" w:themeColor="text1"/>
        </w:rPr>
        <w:t>eLixo</w:t>
      </w:r>
      <w:r w:rsidRPr="00393C81">
        <w:rPr>
          <w:rFonts w:cs="Times New Roman"/>
          <w:color w:val="000000" w:themeColor="text1"/>
        </w:rPr>
        <w:t xml:space="preserve">, problema este que tende a se agravar nos próximos anos, tendo em vista </w:t>
      </w:r>
      <w:r w:rsidR="00C436D5" w:rsidRPr="00393C81">
        <w:rPr>
          <w:rFonts w:cs="Times New Roman"/>
          <w:color w:val="000000" w:themeColor="text1"/>
        </w:rPr>
        <w:t xml:space="preserve">o </w:t>
      </w:r>
      <w:r w:rsidRPr="00393C81">
        <w:rPr>
          <w:rFonts w:cs="Times New Roman"/>
          <w:color w:val="000000" w:themeColor="text1"/>
        </w:rPr>
        <w:t>crescimento exponencial da demanda.</w:t>
      </w:r>
    </w:p>
    <w:p w:rsidR="0073273A" w:rsidRPr="00393C81" w:rsidRDefault="0073273A" w:rsidP="001C26BF">
      <w:pPr>
        <w:spacing w:line="360" w:lineRule="auto"/>
        <w:rPr>
          <w:rFonts w:cs="Times New Roman"/>
          <w:color w:val="000000" w:themeColor="text1"/>
        </w:rPr>
      </w:pPr>
      <w:r w:rsidRPr="00393C81">
        <w:rPr>
          <w:rFonts w:cs="Times New Roman"/>
          <w:color w:val="000000" w:themeColor="text1"/>
        </w:rPr>
        <w:t>É notório que os</w:t>
      </w:r>
      <w:r w:rsidR="00B4051E" w:rsidRPr="00393C81">
        <w:rPr>
          <w:rFonts w:cs="Times New Roman"/>
          <w:color w:val="000000" w:themeColor="text1"/>
        </w:rPr>
        <w:t xml:space="preserve"> atores </w:t>
      </w:r>
      <w:r w:rsidR="00AD07F0" w:rsidRPr="00393C81">
        <w:rPr>
          <w:rFonts w:cs="Times New Roman"/>
          <w:color w:val="000000" w:themeColor="text1"/>
        </w:rPr>
        <w:t>indústria e comércio</w:t>
      </w:r>
      <w:r w:rsidRPr="00393C81">
        <w:rPr>
          <w:rFonts w:cs="Times New Roman"/>
          <w:color w:val="000000" w:themeColor="text1"/>
        </w:rPr>
        <w:t xml:space="preserve"> </w:t>
      </w:r>
      <w:r w:rsidR="00B4051E" w:rsidRPr="00393C81">
        <w:rPr>
          <w:rFonts w:cs="Times New Roman"/>
          <w:color w:val="000000" w:themeColor="text1"/>
        </w:rPr>
        <w:t>não estão preparados para assumir tal resp</w:t>
      </w:r>
      <w:r w:rsidR="00AD07F0" w:rsidRPr="00393C81">
        <w:rPr>
          <w:rFonts w:cs="Times New Roman"/>
          <w:color w:val="000000" w:themeColor="text1"/>
        </w:rPr>
        <w:t>onsabilidade e</w:t>
      </w:r>
      <w:r w:rsidR="00E402A3" w:rsidRPr="00393C81">
        <w:rPr>
          <w:rFonts w:cs="Times New Roman"/>
          <w:color w:val="000000" w:themeColor="text1"/>
        </w:rPr>
        <w:t>,</w:t>
      </w:r>
      <w:r w:rsidR="00AD07F0" w:rsidRPr="00393C81">
        <w:rPr>
          <w:rFonts w:cs="Times New Roman"/>
          <w:color w:val="000000" w:themeColor="text1"/>
        </w:rPr>
        <w:t xml:space="preserve"> quando o fizerem</w:t>
      </w:r>
      <w:r w:rsidR="00E402A3" w:rsidRPr="00393C81">
        <w:rPr>
          <w:rFonts w:cs="Times New Roman"/>
          <w:color w:val="000000" w:themeColor="text1"/>
        </w:rPr>
        <w:t>,</w:t>
      </w:r>
      <w:r w:rsidR="00B4051E" w:rsidRPr="00393C81">
        <w:rPr>
          <w:rFonts w:cs="Times New Roman"/>
          <w:color w:val="000000" w:themeColor="text1"/>
        </w:rPr>
        <w:t xml:space="preserve"> necessitarão de altos investimentos em ativos imobilizados em uma área qu</w:t>
      </w:r>
      <w:r w:rsidRPr="00393C81">
        <w:rPr>
          <w:rFonts w:cs="Times New Roman"/>
          <w:color w:val="000000" w:themeColor="text1"/>
        </w:rPr>
        <w:t>e não é fim para seus negócios</w:t>
      </w:r>
      <w:r w:rsidR="00904A68" w:rsidRPr="00393C81">
        <w:rPr>
          <w:rFonts w:cs="Times New Roman"/>
          <w:color w:val="000000" w:themeColor="text1"/>
        </w:rPr>
        <w:t>, principalmente ao atuarem de maneira isolada e não articulada.</w:t>
      </w:r>
    </w:p>
    <w:p w:rsidR="0091702A" w:rsidRPr="00393C81" w:rsidRDefault="006613A0" w:rsidP="00AA201B">
      <w:pPr>
        <w:pStyle w:val="Heading2"/>
      </w:pPr>
      <w:bookmarkStart w:id="42" w:name="_Toc363570394"/>
      <w:r w:rsidRPr="00393C81">
        <w:t>OPORTUNIDADE</w:t>
      </w:r>
      <w:bookmarkEnd w:id="42"/>
    </w:p>
    <w:p w:rsidR="00A74871" w:rsidRPr="00393C81" w:rsidRDefault="00A74871" w:rsidP="001C26BF">
      <w:pPr>
        <w:spacing w:line="360" w:lineRule="auto"/>
        <w:rPr>
          <w:rFonts w:cs="Times New Roman"/>
          <w:color w:val="000000" w:themeColor="text1"/>
        </w:rPr>
      </w:pPr>
      <w:r w:rsidRPr="00393C81">
        <w:rPr>
          <w:rFonts w:cs="Times New Roman"/>
          <w:color w:val="000000" w:themeColor="text1"/>
        </w:rPr>
        <w:t xml:space="preserve">A </w:t>
      </w:r>
      <w:r w:rsidR="001D529B" w:rsidRPr="00393C81">
        <w:rPr>
          <w:rFonts w:cs="Times New Roman"/>
          <w:color w:val="000000" w:themeColor="text1"/>
        </w:rPr>
        <w:t>L</w:t>
      </w:r>
      <w:r w:rsidRPr="00393C81">
        <w:rPr>
          <w:rFonts w:cs="Times New Roman"/>
          <w:color w:val="000000" w:themeColor="text1"/>
        </w:rPr>
        <w:t xml:space="preserve">ei que instituiu a Política Nacional de Resíduos Sólidos </w:t>
      </w:r>
      <w:r w:rsidR="006027EA" w:rsidRPr="00393C81">
        <w:rPr>
          <w:rFonts w:cs="Times New Roman"/>
          <w:color w:val="000000" w:themeColor="text1"/>
        </w:rPr>
        <w:t>(</w:t>
      </w:r>
      <w:r w:rsidR="00670779" w:rsidRPr="00393C81">
        <w:rPr>
          <w:rFonts w:cs="Times New Roman"/>
          <w:color w:val="000000" w:themeColor="text1"/>
        </w:rPr>
        <w:t>PNRS</w:t>
      </w:r>
      <w:r w:rsidR="006027EA" w:rsidRPr="00393C81">
        <w:rPr>
          <w:rFonts w:cs="Times New Roman"/>
          <w:color w:val="000000" w:themeColor="text1"/>
        </w:rPr>
        <w:t>)</w:t>
      </w:r>
      <w:r w:rsidR="00670779" w:rsidRPr="00393C81">
        <w:rPr>
          <w:rFonts w:cs="Times New Roman"/>
          <w:color w:val="000000" w:themeColor="text1"/>
        </w:rPr>
        <w:t xml:space="preserve"> </w:t>
      </w:r>
      <w:r w:rsidRPr="00393C81">
        <w:rPr>
          <w:rFonts w:cs="Times New Roman"/>
          <w:color w:val="000000" w:themeColor="text1"/>
        </w:rPr>
        <w:t xml:space="preserve">estabelece diretrizes e responsabilidades sobre o descarte, reciclagem e reutilização do </w:t>
      </w:r>
      <w:r w:rsidR="00112046" w:rsidRPr="00393C81">
        <w:rPr>
          <w:rFonts w:cs="Times New Roman"/>
          <w:color w:val="000000" w:themeColor="text1"/>
        </w:rPr>
        <w:t>eLixo</w:t>
      </w:r>
      <w:r w:rsidRPr="00393C81">
        <w:rPr>
          <w:rFonts w:cs="Times New Roman"/>
          <w:color w:val="000000" w:themeColor="text1"/>
        </w:rPr>
        <w:t xml:space="preserve">. Um dos principais pontos desta lei determina que todos os lixões (depósito irregulares de lixo) do país sejam fechados até 2014. Assim, todo o resíduo sólido que não pode ser reciclado terá de ser enviado a aterros sanitários (construção tecnologicamente definida), onde os resíduos serão estocados de forma adequada para evitar a contaminação do solo e da água. </w:t>
      </w:r>
    </w:p>
    <w:p w:rsidR="00A74871" w:rsidRPr="00393C81" w:rsidRDefault="00670F7C" w:rsidP="001C26BF">
      <w:pPr>
        <w:spacing w:line="360" w:lineRule="auto"/>
        <w:rPr>
          <w:rFonts w:cs="Times New Roman"/>
          <w:color w:val="000000" w:themeColor="text1"/>
        </w:rPr>
      </w:pPr>
      <w:r w:rsidRPr="00393C81">
        <w:rPr>
          <w:rFonts w:cs="Times New Roman"/>
          <w:color w:val="000000" w:themeColor="text1"/>
        </w:rPr>
        <w:t>N</w:t>
      </w:r>
      <w:r w:rsidR="00A74871" w:rsidRPr="00393C81">
        <w:rPr>
          <w:rFonts w:cs="Times New Roman"/>
          <w:color w:val="000000" w:themeColor="text1"/>
        </w:rPr>
        <w:t xml:space="preserve">esta nova Política Nacional, o Brasil deu um grande passo em relação às </w:t>
      </w:r>
      <w:r w:rsidR="007D617E">
        <w:rPr>
          <w:rFonts w:cs="Times New Roman"/>
          <w:color w:val="000000" w:themeColor="text1"/>
        </w:rPr>
        <w:t>penalidades e responsabilidades</w:t>
      </w:r>
      <w:r w:rsidR="00A74871" w:rsidRPr="00393C81">
        <w:rPr>
          <w:rFonts w:cs="Times New Roman"/>
          <w:color w:val="000000" w:themeColor="text1"/>
        </w:rPr>
        <w:t xml:space="preserve"> de quem gera e coleta os resíduos eletroeletrônicos. Destaca-se o § 2, do Capítulo III, da seção I, do Art.13 no DECRETO Nº 7.404/2010 que regulamentou a Lei 12.305/2010 (BRASIL, 2010), conforme texto abaixo:</w:t>
      </w:r>
    </w:p>
    <w:p w:rsidR="00A74871" w:rsidRPr="00393C81" w:rsidRDefault="00846317" w:rsidP="00846317">
      <w:pPr>
        <w:pStyle w:val="BodyText3"/>
        <w:spacing w:after="240"/>
        <w:ind w:left="2268"/>
        <w:jc w:val="both"/>
        <w:rPr>
          <w:color w:val="000000" w:themeColor="text1"/>
        </w:rPr>
      </w:pPr>
      <w:r>
        <w:rPr>
          <w:rFonts w:ascii="Times New Roman" w:hAnsi="Times New Roman"/>
          <w:color w:val="000000" w:themeColor="text1"/>
          <w:sz w:val="20"/>
          <w:szCs w:val="20"/>
        </w:rPr>
        <w:t>“</w:t>
      </w:r>
      <w:r w:rsidR="00A74871" w:rsidRPr="00846317">
        <w:rPr>
          <w:rFonts w:ascii="Times New Roman" w:hAnsi="Times New Roman"/>
          <w:color w:val="000000" w:themeColor="text1"/>
          <w:sz w:val="20"/>
          <w:szCs w:val="20"/>
        </w:rPr>
        <w:t>§ 2</w:t>
      </w:r>
      <w:r w:rsidR="00670F7C" w:rsidRPr="00846317">
        <w:rPr>
          <w:rFonts w:ascii="Times New Roman" w:hAnsi="Times New Roman"/>
          <w:color w:val="000000" w:themeColor="text1"/>
          <w:sz w:val="20"/>
          <w:szCs w:val="20"/>
        </w:rPr>
        <w:t>o</w:t>
      </w:r>
      <w:r w:rsidR="00A74871" w:rsidRPr="00846317">
        <w:rPr>
          <w:rFonts w:ascii="Times New Roman" w:hAnsi="Times New Roman"/>
          <w:color w:val="000000" w:themeColor="text1"/>
          <w:sz w:val="20"/>
          <w:szCs w:val="20"/>
        </w:rPr>
        <w:t xml:space="preserve"> Para o cumprimento do disposto no caput, os fabricantes, importadores, distribuidores e comerciantes ficam responsáveis pela realização da logística reversa no limite da proporção dos produtos que colocarem no mercado interno, conforme metas progressivas, intermediárias e finais, estabelecidas no instrumento que determinar a implementação da logística reversa.</w:t>
      </w:r>
      <w:r>
        <w:rPr>
          <w:rFonts w:ascii="Times New Roman" w:hAnsi="Times New Roman"/>
          <w:color w:val="000000" w:themeColor="text1"/>
          <w:sz w:val="20"/>
          <w:szCs w:val="20"/>
        </w:rPr>
        <w:t>”</w:t>
      </w:r>
    </w:p>
    <w:p w:rsidR="00A74871" w:rsidRPr="00393C81" w:rsidRDefault="00A74871" w:rsidP="001C26BF">
      <w:pPr>
        <w:spacing w:line="360" w:lineRule="auto"/>
        <w:rPr>
          <w:rFonts w:cs="Times New Roman"/>
          <w:color w:val="000000" w:themeColor="text1"/>
        </w:rPr>
      </w:pPr>
      <w:r w:rsidRPr="00393C81">
        <w:rPr>
          <w:rFonts w:cs="Times New Roman"/>
          <w:color w:val="000000" w:themeColor="text1"/>
        </w:rPr>
        <w:t xml:space="preserve">Neste caso, são necessárias ações práticas que viabilizem estas responsabilidades, pois a cadeia reversa do </w:t>
      </w:r>
      <w:r w:rsidR="00112046" w:rsidRPr="00393C81">
        <w:rPr>
          <w:rFonts w:cs="Times New Roman"/>
          <w:color w:val="000000" w:themeColor="text1"/>
        </w:rPr>
        <w:t>eLixo</w:t>
      </w:r>
      <w:r w:rsidRPr="00393C81">
        <w:rPr>
          <w:rFonts w:cs="Times New Roman"/>
          <w:color w:val="000000" w:themeColor="text1"/>
        </w:rPr>
        <w:t xml:space="preserve"> isolada não poderá atender plenamente a esta nova realidade jurídica. De uma forma direta, são necessários mecanismos para tornar toda a cadeia de logística reversa economicamente viável, caso contrário </w:t>
      </w:r>
      <w:r w:rsidR="00CA39B2" w:rsidRPr="00393C81">
        <w:rPr>
          <w:rFonts w:cs="Times New Roman"/>
          <w:color w:val="000000" w:themeColor="text1"/>
        </w:rPr>
        <w:t xml:space="preserve">a </w:t>
      </w:r>
      <w:r w:rsidR="00D944EC" w:rsidRPr="00393C81">
        <w:rPr>
          <w:rFonts w:cs="Times New Roman"/>
          <w:color w:val="000000" w:themeColor="text1"/>
        </w:rPr>
        <w:t>L</w:t>
      </w:r>
      <w:r w:rsidR="00CA39B2" w:rsidRPr="00393C81">
        <w:rPr>
          <w:rFonts w:cs="Times New Roman"/>
          <w:color w:val="000000" w:themeColor="text1"/>
        </w:rPr>
        <w:t>ei poderá não cumprir</w:t>
      </w:r>
      <w:r w:rsidR="004778EF" w:rsidRPr="00393C81">
        <w:rPr>
          <w:rFonts w:cs="Times New Roman"/>
          <w:color w:val="000000" w:themeColor="text1"/>
        </w:rPr>
        <w:t xml:space="preserve"> a efetividade prevista </w:t>
      </w:r>
      <w:r w:rsidR="00D944EC" w:rsidRPr="00393C81">
        <w:rPr>
          <w:rFonts w:cs="Times New Roman"/>
          <w:color w:val="000000" w:themeColor="text1"/>
        </w:rPr>
        <w:t xml:space="preserve">para </w:t>
      </w:r>
      <w:r w:rsidR="004778EF" w:rsidRPr="00393C81">
        <w:rPr>
          <w:rFonts w:cs="Times New Roman"/>
          <w:color w:val="000000" w:themeColor="text1"/>
        </w:rPr>
        <w:t>a</w:t>
      </w:r>
      <w:r w:rsidR="00CA39B2" w:rsidRPr="00393C81">
        <w:rPr>
          <w:rFonts w:cs="Times New Roman"/>
          <w:color w:val="000000" w:themeColor="text1"/>
        </w:rPr>
        <w:t xml:space="preserve"> sociedade.</w:t>
      </w:r>
      <w:r w:rsidRPr="00393C81">
        <w:rPr>
          <w:rFonts w:cs="Times New Roman"/>
          <w:color w:val="000000" w:themeColor="text1"/>
        </w:rPr>
        <w:t xml:space="preserve"> </w:t>
      </w:r>
    </w:p>
    <w:p w:rsidR="0073273A" w:rsidRPr="00393C81" w:rsidRDefault="00F67B77" w:rsidP="001C26BF">
      <w:pPr>
        <w:spacing w:line="360" w:lineRule="auto"/>
        <w:rPr>
          <w:rFonts w:cs="Times New Roman"/>
          <w:color w:val="000000" w:themeColor="text1"/>
        </w:rPr>
      </w:pPr>
      <w:r w:rsidRPr="00393C81">
        <w:rPr>
          <w:rFonts w:cs="Times New Roman"/>
          <w:color w:val="000000" w:themeColor="text1"/>
        </w:rPr>
        <w:t>Diante do cenário exposto,</w:t>
      </w:r>
      <w:r w:rsidR="00796785" w:rsidRPr="00393C81">
        <w:rPr>
          <w:rFonts w:cs="Times New Roman"/>
          <w:color w:val="000000" w:themeColor="text1"/>
        </w:rPr>
        <w:t xml:space="preserve"> surge</w:t>
      </w:r>
      <w:r w:rsidR="003B5164" w:rsidRPr="00393C81">
        <w:rPr>
          <w:rFonts w:cs="Times New Roman"/>
          <w:color w:val="000000" w:themeColor="text1"/>
        </w:rPr>
        <w:t xml:space="preserve"> um</w:t>
      </w:r>
      <w:r w:rsidR="00796785" w:rsidRPr="00393C81">
        <w:rPr>
          <w:rFonts w:cs="Times New Roman"/>
          <w:color w:val="000000" w:themeColor="text1"/>
        </w:rPr>
        <w:t xml:space="preserve"> espaço para criação de soluções inovadoras, baseadas na colaboração dos atores da cadeia</w:t>
      </w:r>
      <w:r w:rsidR="00AD07F0" w:rsidRPr="00393C81">
        <w:rPr>
          <w:rFonts w:cs="Times New Roman"/>
          <w:color w:val="000000" w:themeColor="text1"/>
        </w:rPr>
        <w:t>, que possuam uma visão holística do problema</w:t>
      </w:r>
      <w:r w:rsidRPr="00393C81">
        <w:rPr>
          <w:rFonts w:cs="Times New Roman"/>
          <w:color w:val="000000" w:themeColor="text1"/>
        </w:rPr>
        <w:t>,</w:t>
      </w:r>
      <w:r w:rsidR="00796785" w:rsidRPr="00393C81">
        <w:rPr>
          <w:rFonts w:cs="Times New Roman"/>
          <w:color w:val="000000" w:themeColor="text1"/>
        </w:rPr>
        <w:t xml:space="preserve"> reduzam ao </w:t>
      </w:r>
      <w:r w:rsidR="00796785" w:rsidRPr="00393C81">
        <w:rPr>
          <w:rFonts w:cs="Times New Roman"/>
          <w:color w:val="000000" w:themeColor="text1"/>
        </w:rPr>
        <w:lastRenderedPageBreak/>
        <w:t>máximo os investimentos necessários na implantação de soluções pontuais e individualizadas</w:t>
      </w:r>
      <w:r w:rsidRPr="00393C81">
        <w:rPr>
          <w:rFonts w:cs="Times New Roman"/>
          <w:color w:val="000000" w:themeColor="text1"/>
        </w:rPr>
        <w:t xml:space="preserve"> e, principalmente, aquelas que mantenham os empresários (indústria e comércio) focados em sua área fim</w:t>
      </w:r>
      <w:r w:rsidR="00796785" w:rsidRPr="00393C81">
        <w:rPr>
          <w:rFonts w:cs="Times New Roman"/>
          <w:color w:val="000000" w:themeColor="text1"/>
        </w:rPr>
        <w:t>.</w:t>
      </w:r>
    </w:p>
    <w:p w:rsidR="00670F7C" w:rsidRPr="00393C81" w:rsidRDefault="00F67B77" w:rsidP="00E402A3">
      <w:pPr>
        <w:spacing w:line="360" w:lineRule="auto"/>
        <w:rPr>
          <w:rFonts w:cs="Times New Roman"/>
          <w:color w:val="000000" w:themeColor="text1"/>
        </w:rPr>
      </w:pPr>
      <w:r w:rsidRPr="00393C81">
        <w:rPr>
          <w:rFonts w:cs="Times New Roman"/>
          <w:color w:val="000000" w:themeColor="text1"/>
        </w:rPr>
        <w:t>Em um ambiente de</w:t>
      </w:r>
      <w:r w:rsidR="0084477C" w:rsidRPr="00393C81">
        <w:rPr>
          <w:rFonts w:cs="Times New Roman"/>
          <w:color w:val="000000" w:themeColor="text1"/>
        </w:rPr>
        <w:t xml:space="preserve"> oportunidade latente e demanda crescente, a </w:t>
      </w:r>
      <w:r w:rsidR="00CA5DBA" w:rsidRPr="00393C81">
        <w:rPr>
          <w:rFonts w:cs="Times New Roman"/>
          <w:color w:val="000000" w:themeColor="text1"/>
        </w:rPr>
        <w:t>Informatique</w:t>
      </w:r>
      <w:r w:rsidR="0084477C" w:rsidRPr="00393C81">
        <w:rPr>
          <w:rFonts w:cs="Times New Roman"/>
          <w:color w:val="000000" w:themeColor="text1"/>
        </w:rPr>
        <w:t xml:space="preserve">, </w:t>
      </w:r>
      <w:r w:rsidR="00A74871" w:rsidRPr="00393C81">
        <w:rPr>
          <w:rFonts w:cs="Times New Roman"/>
          <w:color w:val="000000" w:themeColor="text1"/>
        </w:rPr>
        <w:t>a partir da</w:t>
      </w:r>
      <w:r w:rsidR="0084477C" w:rsidRPr="00393C81">
        <w:rPr>
          <w:rFonts w:cs="Times New Roman"/>
          <w:color w:val="000000" w:themeColor="text1"/>
        </w:rPr>
        <w:t xml:space="preserve"> dissertação de mestrado de seu fundador</w:t>
      </w:r>
      <w:r w:rsidR="00670779" w:rsidRPr="00393C81">
        <w:rPr>
          <w:rFonts w:cs="Times New Roman"/>
          <w:color w:val="000000" w:themeColor="text1"/>
        </w:rPr>
        <w:t>, defendida com sucesso em agosto de 2012</w:t>
      </w:r>
      <w:r w:rsidR="008F483B" w:rsidRPr="00393C81">
        <w:rPr>
          <w:rFonts w:cs="Times New Roman"/>
          <w:color w:val="000000" w:themeColor="text1"/>
        </w:rPr>
        <w:t xml:space="preserve"> </w:t>
      </w:r>
      <w:r w:rsidR="00670779" w:rsidRPr="00393C81">
        <w:rPr>
          <w:rFonts w:cs="Times New Roman"/>
          <w:color w:val="000000" w:themeColor="text1"/>
        </w:rPr>
        <w:t xml:space="preserve">com o título </w:t>
      </w:r>
      <w:r w:rsidR="00CA5DBA" w:rsidRPr="00393C81">
        <w:rPr>
          <w:rFonts w:cs="Times New Roman"/>
          <w:b/>
          <w:i/>
          <w:color w:val="000000" w:themeColor="text1"/>
        </w:rPr>
        <w:t xml:space="preserve">Desenvolvimento de Modelo para </w:t>
      </w:r>
      <w:r w:rsidR="007D617E">
        <w:rPr>
          <w:rFonts w:cs="Times New Roman"/>
          <w:b/>
          <w:i/>
          <w:color w:val="000000" w:themeColor="text1"/>
        </w:rPr>
        <w:t>G</w:t>
      </w:r>
      <w:r w:rsidR="00CA5DBA" w:rsidRPr="00393C81">
        <w:rPr>
          <w:rFonts w:cs="Times New Roman"/>
          <w:b/>
          <w:i/>
          <w:color w:val="000000" w:themeColor="text1"/>
        </w:rPr>
        <w:t xml:space="preserve">estão de Logística Reversa de Lixo Eletroeletrônico </w:t>
      </w:r>
      <w:r w:rsidR="007D617E">
        <w:rPr>
          <w:rFonts w:cs="Times New Roman"/>
          <w:b/>
          <w:i/>
          <w:color w:val="000000" w:themeColor="text1"/>
        </w:rPr>
        <w:t>U</w:t>
      </w:r>
      <w:r w:rsidR="00CA5DBA" w:rsidRPr="00393C81">
        <w:rPr>
          <w:rFonts w:cs="Times New Roman"/>
          <w:b/>
          <w:i/>
          <w:color w:val="000000" w:themeColor="text1"/>
        </w:rPr>
        <w:t>sando Aplicativo para Redes de Colaboração</w:t>
      </w:r>
      <w:r w:rsidR="00A74871" w:rsidRPr="00393C81">
        <w:rPr>
          <w:rFonts w:cs="Times New Roman"/>
          <w:i/>
          <w:color w:val="000000" w:themeColor="text1"/>
        </w:rPr>
        <w:t>,</w:t>
      </w:r>
      <w:r w:rsidR="0084477C" w:rsidRPr="00393C81">
        <w:rPr>
          <w:rFonts w:cs="Times New Roman"/>
          <w:i/>
          <w:color w:val="000000" w:themeColor="text1"/>
        </w:rPr>
        <w:t xml:space="preserve"> </w:t>
      </w:r>
      <w:r w:rsidR="0084477C" w:rsidRPr="00393C81">
        <w:rPr>
          <w:rFonts w:cs="Times New Roman"/>
          <w:color w:val="000000" w:themeColor="text1"/>
        </w:rPr>
        <w:t>propõe o desenvolvimento de uma solução web para logística reversa do lixo eletroeletrônico, baseada em computação em nuvem e integrada às redes sociais</w:t>
      </w:r>
      <w:r w:rsidR="0085769F" w:rsidRPr="00393C81">
        <w:rPr>
          <w:rFonts w:cs="Times New Roman"/>
          <w:color w:val="000000" w:themeColor="text1"/>
        </w:rPr>
        <w:t>,</w:t>
      </w:r>
      <w:r w:rsidR="00670F7C" w:rsidRPr="00393C81">
        <w:rPr>
          <w:rFonts w:cs="Times New Roman"/>
          <w:color w:val="000000" w:themeColor="text1"/>
        </w:rPr>
        <w:t xml:space="preserve"> capaz de gerar informações de localização e qualificação de resíduos eletroeletrônicos, disponibilizando-as de forma estruturada na sua cadeia de logística reversa, possibilitando a redução de custos, com o respectivo aumento no volume coletado de </w:t>
      </w:r>
      <w:r w:rsidR="00112046" w:rsidRPr="00393C81">
        <w:rPr>
          <w:rFonts w:cs="Times New Roman"/>
          <w:color w:val="000000" w:themeColor="text1"/>
        </w:rPr>
        <w:t>eLixo</w:t>
      </w:r>
      <w:r w:rsidR="00670F7C" w:rsidRPr="00393C81">
        <w:rPr>
          <w:rFonts w:cs="Times New Roman"/>
          <w:color w:val="000000" w:themeColor="text1"/>
        </w:rPr>
        <w:t>.</w:t>
      </w:r>
    </w:p>
    <w:p w:rsidR="0084477C" w:rsidRPr="00393C81" w:rsidRDefault="0084477C" w:rsidP="007D617E">
      <w:pPr>
        <w:spacing w:line="360" w:lineRule="auto"/>
        <w:rPr>
          <w:rFonts w:cs="Times New Roman"/>
          <w:color w:val="000000" w:themeColor="text1"/>
        </w:rPr>
      </w:pPr>
      <w:r w:rsidRPr="00393C81">
        <w:rPr>
          <w:rFonts w:cs="Times New Roman"/>
          <w:color w:val="000000" w:themeColor="text1"/>
        </w:rPr>
        <w:t xml:space="preserve">Através desse sistema será realizada a gestão completa e integrada da cadeia de logística reversa do </w:t>
      </w:r>
      <w:r w:rsidR="00112046" w:rsidRPr="00393C81">
        <w:rPr>
          <w:rFonts w:cs="Times New Roman"/>
          <w:color w:val="000000" w:themeColor="text1"/>
        </w:rPr>
        <w:t>eLixo</w:t>
      </w:r>
      <w:r w:rsidRPr="00393C81">
        <w:rPr>
          <w:rFonts w:cs="Times New Roman"/>
          <w:color w:val="000000" w:themeColor="text1"/>
        </w:rPr>
        <w:t xml:space="preserve">, </w:t>
      </w:r>
      <w:r w:rsidR="00E402A3" w:rsidRPr="00393C81">
        <w:rPr>
          <w:rFonts w:cs="Times New Roman"/>
          <w:color w:val="000000" w:themeColor="text1"/>
        </w:rPr>
        <w:t>mediante a</w:t>
      </w:r>
      <w:r w:rsidRPr="00393C81">
        <w:rPr>
          <w:rFonts w:cs="Times New Roman"/>
          <w:color w:val="000000" w:themeColor="text1"/>
        </w:rPr>
        <w:t xml:space="preserve"> prestação de serviço às indústrias, comércios, empresas de reciclagem, cooperativas de catadores</w:t>
      </w:r>
      <w:r w:rsidR="00670F7C" w:rsidRPr="00393C81">
        <w:rPr>
          <w:rFonts w:cs="Times New Roman"/>
          <w:color w:val="000000" w:themeColor="text1"/>
        </w:rPr>
        <w:t>, governo</w:t>
      </w:r>
      <w:r w:rsidRPr="00393C81">
        <w:rPr>
          <w:rFonts w:cs="Times New Roman"/>
          <w:color w:val="000000" w:themeColor="text1"/>
        </w:rPr>
        <w:t xml:space="preserve"> e consumidores finais, atendendo à legislação Federal (Lei 12.305/10, Decreto 7.404/2010, Acordo S</w:t>
      </w:r>
      <w:r w:rsidR="001154BD" w:rsidRPr="00393C81">
        <w:rPr>
          <w:rFonts w:cs="Times New Roman"/>
          <w:color w:val="000000" w:themeColor="text1"/>
        </w:rPr>
        <w:t>e</w:t>
      </w:r>
      <w:r w:rsidRPr="00393C81">
        <w:rPr>
          <w:rFonts w:cs="Times New Roman"/>
          <w:color w:val="000000" w:themeColor="text1"/>
        </w:rPr>
        <w:t>tori</w:t>
      </w:r>
      <w:r w:rsidR="00670F7C" w:rsidRPr="00393C81">
        <w:rPr>
          <w:rFonts w:cs="Times New Roman"/>
          <w:color w:val="000000" w:themeColor="text1"/>
        </w:rPr>
        <w:t>al MMA – 01/2013) que transformou</w:t>
      </w:r>
      <w:r w:rsidRPr="00393C81">
        <w:rPr>
          <w:rFonts w:cs="Times New Roman"/>
          <w:color w:val="000000" w:themeColor="text1"/>
        </w:rPr>
        <w:t xml:space="preserve"> em crime o descarte ambientalmente incorreto do denominado lixo ele</w:t>
      </w:r>
      <w:r w:rsidR="00670779" w:rsidRPr="00393C81">
        <w:rPr>
          <w:rFonts w:cs="Times New Roman"/>
          <w:color w:val="000000" w:themeColor="text1"/>
        </w:rPr>
        <w:t>troele</w:t>
      </w:r>
      <w:r w:rsidRPr="00393C81">
        <w:rPr>
          <w:rFonts w:cs="Times New Roman"/>
          <w:color w:val="000000" w:themeColor="text1"/>
        </w:rPr>
        <w:t>trônico (</w:t>
      </w:r>
      <w:r w:rsidR="00112046" w:rsidRPr="00393C81">
        <w:rPr>
          <w:rFonts w:cs="Times New Roman"/>
          <w:color w:val="000000" w:themeColor="text1"/>
        </w:rPr>
        <w:t>eLixo</w:t>
      </w:r>
      <w:r w:rsidRPr="00393C81">
        <w:rPr>
          <w:rFonts w:cs="Times New Roman"/>
          <w:color w:val="000000" w:themeColor="text1"/>
        </w:rPr>
        <w:t>).</w:t>
      </w:r>
    </w:p>
    <w:p w:rsidR="0084477C" w:rsidRPr="00393C81" w:rsidRDefault="00670F7C" w:rsidP="007D617E">
      <w:pPr>
        <w:spacing w:line="360" w:lineRule="auto"/>
        <w:rPr>
          <w:rFonts w:cs="Times New Roman"/>
          <w:color w:val="000000" w:themeColor="text1"/>
        </w:rPr>
      </w:pPr>
      <w:r w:rsidRPr="00393C81">
        <w:rPr>
          <w:rFonts w:cs="Times New Roman"/>
          <w:color w:val="000000" w:themeColor="text1"/>
        </w:rPr>
        <w:t xml:space="preserve">Com base em um modelo </w:t>
      </w:r>
      <w:r w:rsidR="0084477C" w:rsidRPr="00393C81">
        <w:rPr>
          <w:rFonts w:cs="Times New Roman"/>
          <w:color w:val="000000" w:themeColor="text1"/>
        </w:rPr>
        <w:t>inovador</w:t>
      </w:r>
      <w:r w:rsidRPr="00393C81">
        <w:rPr>
          <w:rFonts w:cs="Times New Roman"/>
          <w:color w:val="000000" w:themeColor="text1"/>
        </w:rPr>
        <w:t>, nacionalmente reconhecido e premiado,</w:t>
      </w:r>
      <w:r w:rsidR="0084477C" w:rsidRPr="00393C81">
        <w:rPr>
          <w:rFonts w:cs="Times New Roman"/>
          <w:color w:val="000000" w:themeColor="text1"/>
        </w:rPr>
        <w:t xml:space="preserve"> auxiliad</w:t>
      </w:r>
      <w:r w:rsidRPr="00393C81">
        <w:rPr>
          <w:rFonts w:cs="Times New Roman"/>
          <w:color w:val="000000" w:themeColor="text1"/>
        </w:rPr>
        <w:t>a</w:t>
      </w:r>
      <w:r w:rsidR="0084477C" w:rsidRPr="00393C81">
        <w:rPr>
          <w:rFonts w:cs="Times New Roman"/>
          <w:color w:val="000000" w:themeColor="text1"/>
        </w:rPr>
        <w:t xml:space="preserve"> pela imposição legal, a Informatique criará uma cadeia ambientalmente correta</w:t>
      </w:r>
      <w:r w:rsidR="00383DC2" w:rsidRPr="00393C81">
        <w:rPr>
          <w:rFonts w:cs="Times New Roman"/>
          <w:color w:val="000000" w:themeColor="text1"/>
        </w:rPr>
        <w:t>, socialmente sustentável</w:t>
      </w:r>
      <w:r w:rsidR="0084477C" w:rsidRPr="00393C81">
        <w:rPr>
          <w:rFonts w:cs="Times New Roman"/>
          <w:color w:val="000000" w:themeColor="text1"/>
        </w:rPr>
        <w:t xml:space="preserve"> e juridicamente perfeita, respaldando legalmente todos os envolvidos na cadeia do </w:t>
      </w:r>
      <w:r w:rsidR="00112046" w:rsidRPr="00393C81">
        <w:rPr>
          <w:rFonts w:cs="Times New Roman"/>
          <w:color w:val="000000" w:themeColor="text1"/>
        </w:rPr>
        <w:t>eLixo</w:t>
      </w:r>
      <w:r w:rsidR="0084477C" w:rsidRPr="00393C81">
        <w:rPr>
          <w:rFonts w:cs="Times New Roman"/>
          <w:color w:val="000000" w:themeColor="text1"/>
        </w:rPr>
        <w:t>.</w:t>
      </w:r>
    </w:p>
    <w:p w:rsidR="00921A96" w:rsidRPr="00393C81" w:rsidRDefault="0084477C" w:rsidP="007D617E">
      <w:pPr>
        <w:spacing w:line="360" w:lineRule="auto"/>
        <w:rPr>
          <w:rFonts w:cs="Times New Roman"/>
          <w:color w:val="000000" w:themeColor="text1"/>
        </w:rPr>
      </w:pPr>
      <w:r w:rsidRPr="00393C81">
        <w:rPr>
          <w:rFonts w:cs="Times New Roman"/>
          <w:color w:val="000000" w:themeColor="text1"/>
        </w:rPr>
        <w:t xml:space="preserve">Através de descontos em novos produtos ou convênios com clubes de vantagens (Multiplus, Km </w:t>
      </w:r>
      <w:r w:rsidR="00EE7C67" w:rsidRPr="00393C81">
        <w:rPr>
          <w:rFonts w:cs="Times New Roman"/>
          <w:color w:val="000000" w:themeColor="text1"/>
        </w:rPr>
        <w:t xml:space="preserve">de </w:t>
      </w:r>
      <w:r w:rsidRPr="00393C81">
        <w:rPr>
          <w:rFonts w:cs="Times New Roman"/>
          <w:color w:val="000000" w:themeColor="text1"/>
        </w:rPr>
        <w:t xml:space="preserve">vantagens, Dotz...), a </w:t>
      </w:r>
      <w:r w:rsidR="001E3A2E" w:rsidRPr="00393C81">
        <w:rPr>
          <w:rFonts w:cs="Times New Roman"/>
          <w:color w:val="000000" w:themeColor="text1"/>
        </w:rPr>
        <w:t>Informatique</w:t>
      </w:r>
      <w:r w:rsidRPr="00393C81">
        <w:rPr>
          <w:rFonts w:cs="Times New Roman"/>
          <w:color w:val="000000" w:themeColor="text1"/>
        </w:rPr>
        <w:t xml:space="preserve"> estimulará o usuário final a descartar seu lixo ele</w:t>
      </w:r>
      <w:r w:rsidR="00670779" w:rsidRPr="00393C81">
        <w:rPr>
          <w:rFonts w:cs="Times New Roman"/>
          <w:color w:val="000000" w:themeColor="text1"/>
        </w:rPr>
        <w:t>troele</w:t>
      </w:r>
      <w:r w:rsidRPr="00393C81">
        <w:rPr>
          <w:rFonts w:cs="Times New Roman"/>
          <w:color w:val="000000" w:themeColor="text1"/>
        </w:rPr>
        <w:t xml:space="preserve">trônico em pontos de coleta previamente cadastrados ou a agendar uma coleta doméstica. Ao remunerarem a </w:t>
      </w:r>
      <w:r w:rsidR="00C627D9" w:rsidRPr="00393C81">
        <w:rPr>
          <w:rFonts w:cs="Times New Roman"/>
          <w:color w:val="000000" w:themeColor="text1"/>
        </w:rPr>
        <w:t>Informatique</w:t>
      </w:r>
      <w:r w:rsidRPr="00393C81">
        <w:rPr>
          <w:rFonts w:cs="Times New Roman"/>
          <w:color w:val="000000" w:themeColor="text1"/>
        </w:rPr>
        <w:t xml:space="preserve">, as cooperativas de catadores terão acesso à </w:t>
      </w:r>
      <w:r w:rsidR="00E073AC" w:rsidRPr="00393C81">
        <w:rPr>
          <w:rFonts w:cs="Times New Roman"/>
          <w:color w:val="000000" w:themeColor="text1"/>
        </w:rPr>
        <w:t>localização</w:t>
      </w:r>
      <w:r w:rsidRPr="00393C81">
        <w:rPr>
          <w:rFonts w:cs="Times New Roman"/>
          <w:color w:val="000000" w:themeColor="text1"/>
        </w:rPr>
        <w:t xml:space="preserve"> </w:t>
      </w:r>
      <w:r w:rsidR="00E073AC" w:rsidRPr="00393C81">
        <w:rPr>
          <w:rFonts w:cs="Times New Roman"/>
          <w:color w:val="000000" w:themeColor="text1"/>
        </w:rPr>
        <w:t>dos</w:t>
      </w:r>
      <w:r w:rsidR="00670779" w:rsidRPr="00393C81">
        <w:rPr>
          <w:rFonts w:cs="Times New Roman"/>
          <w:color w:val="000000" w:themeColor="text1"/>
        </w:rPr>
        <w:t xml:space="preserve"> resíduos</w:t>
      </w:r>
      <w:r w:rsidRPr="00393C81">
        <w:rPr>
          <w:rFonts w:cs="Times New Roman"/>
          <w:color w:val="000000" w:themeColor="text1"/>
        </w:rPr>
        <w:t xml:space="preserve"> a ser</w:t>
      </w:r>
      <w:r w:rsidR="00E073AC" w:rsidRPr="00393C81">
        <w:rPr>
          <w:rFonts w:cs="Times New Roman"/>
          <w:color w:val="000000" w:themeColor="text1"/>
        </w:rPr>
        <w:t>em</w:t>
      </w:r>
      <w:r w:rsidRPr="00393C81">
        <w:rPr>
          <w:rFonts w:cs="Times New Roman"/>
          <w:color w:val="000000" w:themeColor="text1"/>
        </w:rPr>
        <w:t xml:space="preserve"> descartado</w:t>
      </w:r>
      <w:r w:rsidR="00E073AC" w:rsidRPr="00393C81">
        <w:rPr>
          <w:rFonts w:cs="Times New Roman"/>
          <w:color w:val="000000" w:themeColor="text1"/>
        </w:rPr>
        <w:t>s</w:t>
      </w:r>
      <w:r w:rsidRPr="00393C81">
        <w:rPr>
          <w:rFonts w:cs="Times New Roman"/>
          <w:color w:val="000000" w:themeColor="text1"/>
        </w:rPr>
        <w:t>, qual seu tipo</w:t>
      </w:r>
      <w:r w:rsidR="003478EF" w:rsidRPr="00393C81">
        <w:rPr>
          <w:rFonts w:cs="Times New Roman"/>
          <w:color w:val="000000" w:themeColor="text1"/>
        </w:rPr>
        <w:t>, qualidade</w:t>
      </w:r>
      <w:r w:rsidRPr="00393C81">
        <w:rPr>
          <w:rFonts w:cs="Times New Roman"/>
          <w:color w:val="000000" w:themeColor="text1"/>
        </w:rPr>
        <w:t xml:space="preserve"> e volume, otimizando assim suas rotas</w:t>
      </w:r>
      <w:r w:rsidR="003478EF" w:rsidRPr="00393C81">
        <w:rPr>
          <w:rFonts w:cs="Times New Roman"/>
          <w:color w:val="000000" w:themeColor="text1"/>
        </w:rPr>
        <w:t>,</w:t>
      </w:r>
      <w:r w:rsidRPr="00393C81">
        <w:rPr>
          <w:rFonts w:cs="Times New Roman"/>
          <w:color w:val="000000" w:themeColor="text1"/>
        </w:rPr>
        <w:t xml:space="preserve"> reduzindo seus custos</w:t>
      </w:r>
      <w:r w:rsidR="003478EF" w:rsidRPr="00393C81">
        <w:rPr>
          <w:rFonts w:cs="Times New Roman"/>
          <w:color w:val="000000" w:themeColor="text1"/>
        </w:rPr>
        <w:t xml:space="preserve"> e elevando suas margens</w:t>
      </w:r>
      <w:r w:rsidRPr="00393C81">
        <w:rPr>
          <w:rFonts w:cs="Times New Roman"/>
          <w:color w:val="000000" w:themeColor="text1"/>
        </w:rPr>
        <w:t xml:space="preserve">. Por sua vez, as empresas de reciclagem deverão estar juridicamente perfeitas para </w:t>
      </w:r>
      <w:r w:rsidR="001E3A2E" w:rsidRPr="00393C81">
        <w:rPr>
          <w:rFonts w:cs="Times New Roman"/>
          <w:color w:val="000000" w:themeColor="text1"/>
        </w:rPr>
        <w:t>integrarem</w:t>
      </w:r>
      <w:r w:rsidRPr="00393C81">
        <w:rPr>
          <w:rFonts w:cs="Times New Roman"/>
          <w:color w:val="000000" w:themeColor="text1"/>
        </w:rPr>
        <w:t xml:space="preserve"> </w:t>
      </w:r>
      <w:r w:rsidR="001E3A2E" w:rsidRPr="00393C81">
        <w:rPr>
          <w:rFonts w:cs="Times New Roman"/>
          <w:color w:val="000000" w:themeColor="text1"/>
        </w:rPr>
        <w:t xml:space="preserve">a </w:t>
      </w:r>
      <w:r w:rsidRPr="00393C81">
        <w:rPr>
          <w:rFonts w:cs="Times New Roman"/>
          <w:color w:val="000000" w:themeColor="text1"/>
        </w:rPr>
        <w:t xml:space="preserve">cadeia e, ao remunerarem a </w:t>
      </w:r>
      <w:r w:rsidR="001E3A2E" w:rsidRPr="00393C81">
        <w:rPr>
          <w:rFonts w:cs="Times New Roman"/>
          <w:color w:val="000000" w:themeColor="text1"/>
        </w:rPr>
        <w:t>Informatique</w:t>
      </w:r>
      <w:r w:rsidRPr="00393C81">
        <w:rPr>
          <w:rFonts w:cs="Times New Roman"/>
          <w:color w:val="000000" w:themeColor="text1"/>
        </w:rPr>
        <w:t>, passarão a receber um alto volume de resíduos eletrônicos</w:t>
      </w:r>
      <w:r w:rsidR="001E3A2E" w:rsidRPr="00393C81">
        <w:rPr>
          <w:rFonts w:cs="Times New Roman"/>
          <w:color w:val="000000" w:themeColor="text1"/>
        </w:rPr>
        <w:t xml:space="preserve"> de boa qualidade</w:t>
      </w:r>
      <w:r w:rsidRPr="00393C81">
        <w:rPr>
          <w:rFonts w:cs="Times New Roman"/>
          <w:color w:val="000000" w:themeColor="text1"/>
        </w:rPr>
        <w:t xml:space="preserve">, </w:t>
      </w:r>
      <w:r w:rsidR="003478EF" w:rsidRPr="00393C81">
        <w:rPr>
          <w:rFonts w:cs="Times New Roman"/>
          <w:color w:val="000000" w:themeColor="text1"/>
        </w:rPr>
        <w:t>elevando sua receita operacional</w:t>
      </w:r>
      <w:r w:rsidRPr="00393C81">
        <w:rPr>
          <w:rFonts w:cs="Times New Roman"/>
          <w:color w:val="000000" w:themeColor="text1"/>
        </w:rPr>
        <w:t xml:space="preserve">. Ao final do processo, a indústria de fabricação de equipamentos eletroeletrônicos receberá um certificado com valor legal atestando o volume de material eletroeletrônico </w:t>
      </w:r>
      <w:r w:rsidR="00D336AE" w:rsidRPr="00393C81">
        <w:rPr>
          <w:rFonts w:cs="Times New Roman"/>
          <w:color w:val="000000" w:themeColor="text1"/>
        </w:rPr>
        <w:t>descartado corretamente</w:t>
      </w:r>
      <w:r w:rsidRPr="00393C81">
        <w:rPr>
          <w:rFonts w:cs="Times New Roman"/>
          <w:color w:val="000000" w:themeColor="text1"/>
        </w:rPr>
        <w:t xml:space="preserve">. Em troca, além de remunerar a </w:t>
      </w:r>
      <w:r w:rsidR="001E3A2E" w:rsidRPr="00393C81">
        <w:rPr>
          <w:rFonts w:cs="Times New Roman"/>
          <w:color w:val="000000" w:themeColor="text1"/>
        </w:rPr>
        <w:t>Informatique</w:t>
      </w:r>
      <w:r w:rsidRPr="00393C81">
        <w:rPr>
          <w:rFonts w:cs="Times New Roman"/>
          <w:color w:val="000000" w:themeColor="text1"/>
        </w:rPr>
        <w:t xml:space="preserve">, criará políticas de estímulo aos seus consumidores para o descarte correto, através de descontos na aquisição de novos produtos ou convênios com os clubes de vantagens. Assim, estará criado um círculo virtuoso que será gerido pela </w:t>
      </w:r>
      <w:r w:rsidR="001E3A2E" w:rsidRPr="00393C81">
        <w:rPr>
          <w:rFonts w:cs="Times New Roman"/>
          <w:color w:val="000000" w:themeColor="text1"/>
        </w:rPr>
        <w:t>Informatique</w:t>
      </w:r>
      <w:r w:rsidR="005E711D" w:rsidRPr="00393C81">
        <w:rPr>
          <w:rFonts w:cs="Times New Roman"/>
          <w:color w:val="000000" w:themeColor="text1"/>
        </w:rPr>
        <w:t>.</w:t>
      </w:r>
    </w:p>
    <w:p w:rsidR="00C97A40" w:rsidRPr="00393C81" w:rsidRDefault="006613A0" w:rsidP="00AA201B">
      <w:pPr>
        <w:pStyle w:val="Heading2"/>
      </w:pPr>
      <w:bookmarkStart w:id="43" w:name="_Toc363570395"/>
      <w:r w:rsidRPr="00393C81">
        <w:lastRenderedPageBreak/>
        <w:t>IMPACTO SOCIAL DA INOVAÇÃO</w:t>
      </w:r>
      <w:bookmarkEnd w:id="43"/>
    </w:p>
    <w:p w:rsidR="007D617E" w:rsidRDefault="005E711D" w:rsidP="007D617E">
      <w:pPr>
        <w:spacing w:line="360" w:lineRule="auto"/>
        <w:rPr>
          <w:rFonts w:cs="Times New Roman"/>
          <w:color w:val="000000" w:themeColor="text1"/>
        </w:rPr>
      </w:pPr>
      <w:r w:rsidRPr="00393C81">
        <w:rPr>
          <w:rFonts w:cs="Times New Roman"/>
          <w:color w:val="000000" w:themeColor="text1"/>
        </w:rPr>
        <w:t xml:space="preserve">O objetivo principal de qualquer inovação é melhorar a dimensão social a nível local. Inovações </w:t>
      </w:r>
      <w:r w:rsidR="00040BD9" w:rsidRPr="00393C81">
        <w:rPr>
          <w:rFonts w:cs="Times New Roman"/>
          <w:color w:val="000000" w:themeColor="text1"/>
        </w:rPr>
        <w:t>s</w:t>
      </w:r>
      <w:r w:rsidRPr="00393C81">
        <w:rPr>
          <w:rFonts w:cs="Times New Roman"/>
          <w:color w:val="000000" w:themeColor="text1"/>
        </w:rPr>
        <w:t xml:space="preserve">ociais são consideradas oportunidades valiosas para lidar com os problemas sociais em nível local, oferecendo novas </w:t>
      </w:r>
      <w:r w:rsidR="007D617E" w:rsidRPr="00393C81">
        <w:rPr>
          <w:rFonts w:cs="Times New Roman"/>
          <w:color w:val="000000" w:themeColor="text1"/>
        </w:rPr>
        <w:t>ideias</w:t>
      </w:r>
      <w:r w:rsidRPr="00393C81">
        <w:rPr>
          <w:rFonts w:cs="Times New Roman"/>
          <w:color w:val="000000" w:themeColor="text1"/>
        </w:rPr>
        <w:t xml:space="preserve"> e novos conceitos que estão prontos p</w:t>
      </w:r>
      <w:r w:rsidR="007D617E">
        <w:rPr>
          <w:rFonts w:cs="Times New Roman"/>
          <w:color w:val="000000" w:themeColor="text1"/>
        </w:rPr>
        <w:t>ara serem colocados em prática.</w:t>
      </w:r>
    </w:p>
    <w:p w:rsidR="005E711D" w:rsidRPr="00393C81" w:rsidRDefault="005E711D" w:rsidP="007D617E">
      <w:pPr>
        <w:spacing w:line="360" w:lineRule="auto"/>
        <w:rPr>
          <w:rFonts w:cs="Times New Roman"/>
          <w:color w:val="000000" w:themeColor="text1"/>
        </w:rPr>
      </w:pPr>
      <w:r w:rsidRPr="00393C81">
        <w:rPr>
          <w:rFonts w:cs="Times New Roman"/>
          <w:color w:val="000000" w:themeColor="text1"/>
        </w:rPr>
        <w:t>Segundo Zimmer e Walter (2013), nós precisamos de conhecimento, a fim de ser</w:t>
      </w:r>
      <w:r w:rsidR="005C4777" w:rsidRPr="00393C81">
        <w:rPr>
          <w:rFonts w:cs="Times New Roman"/>
          <w:color w:val="000000" w:themeColor="text1"/>
        </w:rPr>
        <w:t>mos</w:t>
      </w:r>
      <w:r w:rsidRPr="00393C81">
        <w:rPr>
          <w:rFonts w:cs="Times New Roman"/>
          <w:color w:val="000000" w:themeColor="text1"/>
        </w:rPr>
        <w:t xml:space="preserve"> capaz</w:t>
      </w:r>
      <w:r w:rsidR="005C4777" w:rsidRPr="00393C81">
        <w:rPr>
          <w:rFonts w:cs="Times New Roman"/>
          <w:color w:val="000000" w:themeColor="text1"/>
        </w:rPr>
        <w:t>es</w:t>
      </w:r>
      <w:r w:rsidRPr="00393C81">
        <w:rPr>
          <w:rFonts w:cs="Times New Roman"/>
          <w:color w:val="000000" w:themeColor="text1"/>
        </w:rPr>
        <w:t xml:space="preserve"> de transferir as inovações sociais a outros contextos locais. </w:t>
      </w:r>
      <w:r w:rsidRPr="007D617E">
        <w:rPr>
          <w:rFonts w:cs="Times New Roman"/>
          <w:b/>
          <w:color w:val="000000" w:themeColor="text1"/>
        </w:rPr>
        <w:t xml:space="preserve">As inovações sociais acontecem através de fronteiras entre o setor público, setor privado, terceiro setor e o </w:t>
      </w:r>
      <w:r w:rsidR="002A3F45" w:rsidRPr="007D617E">
        <w:rPr>
          <w:rFonts w:cs="Times New Roman"/>
          <w:b/>
          <w:color w:val="000000" w:themeColor="text1"/>
        </w:rPr>
        <w:t xml:space="preserve">setor </w:t>
      </w:r>
      <w:r w:rsidRPr="007D617E">
        <w:rPr>
          <w:rFonts w:cs="Times New Roman"/>
          <w:b/>
          <w:color w:val="000000" w:themeColor="text1"/>
        </w:rPr>
        <w:t>da família</w:t>
      </w:r>
      <w:r w:rsidRPr="00393C81">
        <w:rPr>
          <w:rFonts w:cs="Times New Roman"/>
          <w:color w:val="000000" w:themeColor="text1"/>
        </w:rPr>
        <w:t xml:space="preserve">. É nesta interseção que a proposta </w:t>
      </w:r>
      <w:r w:rsidR="00442BE4" w:rsidRPr="00393C81">
        <w:rPr>
          <w:rFonts w:cs="Times New Roman"/>
          <w:color w:val="000000" w:themeColor="text1"/>
        </w:rPr>
        <w:t>da Informatique está inserida.</w:t>
      </w:r>
    </w:p>
    <w:p w:rsidR="00442BE4" w:rsidRPr="00393C81" w:rsidRDefault="00442BE4" w:rsidP="007D617E">
      <w:pPr>
        <w:spacing w:line="360" w:lineRule="auto"/>
        <w:rPr>
          <w:rFonts w:cs="Times New Roman"/>
          <w:color w:val="000000" w:themeColor="text1"/>
        </w:rPr>
      </w:pPr>
      <w:r w:rsidRPr="00393C81">
        <w:rPr>
          <w:rFonts w:cs="Times New Roman"/>
          <w:color w:val="000000" w:themeColor="text1"/>
        </w:rPr>
        <w:t xml:space="preserve">Dentre os principais impactos </w:t>
      </w:r>
      <w:r w:rsidR="0069342C" w:rsidRPr="00393C81">
        <w:rPr>
          <w:rFonts w:cs="Times New Roman"/>
          <w:color w:val="000000" w:themeColor="text1"/>
        </w:rPr>
        <w:t>so</w:t>
      </w:r>
      <w:r w:rsidRPr="00393C81">
        <w:rPr>
          <w:rFonts w:cs="Times New Roman"/>
          <w:color w:val="000000" w:themeColor="text1"/>
        </w:rPr>
        <w:t>cia</w:t>
      </w:r>
      <w:r w:rsidR="0069342C" w:rsidRPr="00393C81">
        <w:rPr>
          <w:rFonts w:cs="Times New Roman"/>
          <w:color w:val="000000" w:themeColor="text1"/>
        </w:rPr>
        <w:t>i</w:t>
      </w:r>
      <w:r w:rsidRPr="00393C81">
        <w:rPr>
          <w:rFonts w:cs="Times New Roman"/>
          <w:color w:val="000000" w:themeColor="text1"/>
        </w:rPr>
        <w:t xml:space="preserve">s da inovação </w:t>
      </w:r>
      <w:r w:rsidR="00256095" w:rsidRPr="00393C81">
        <w:rPr>
          <w:rFonts w:cs="Times New Roman"/>
          <w:color w:val="000000" w:themeColor="text1"/>
        </w:rPr>
        <w:t xml:space="preserve">deste </w:t>
      </w:r>
      <w:r w:rsidR="00B00926" w:rsidRPr="00393C81">
        <w:rPr>
          <w:rFonts w:cs="Times New Roman"/>
          <w:color w:val="000000" w:themeColor="text1"/>
        </w:rPr>
        <w:t>m</w:t>
      </w:r>
      <w:r w:rsidR="00256095" w:rsidRPr="00393C81">
        <w:rPr>
          <w:rFonts w:cs="Times New Roman"/>
          <w:color w:val="000000" w:themeColor="text1"/>
        </w:rPr>
        <w:t xml:space="preserve">odelo de </w:t>
      </w:r>
      <w:r w:rsidR="00B00926" w:rsidRPr="00393C81">
        <w:rPr>
          <w:rFonts w:cs="Times New Roman"/>
          <w:color w:val="000000" w:themeColor="text1"/>
        </w:rPr>
        <w:t>n</w:t>
      </w:r>
      <w:r w:rsidR="00256095" w:rsidRPr="00393C81">
        <w:rPr>
          <w:rFonts w:cs="Times New Roman"/>
          <w:color w:val="000000" w:themeColor="text1"/>
        </w:rPr>
        <w:t>egócio</w:t>
      </w:r>
      <w:r w:rsidR="00B00926" w:rsidRPr="00393C81">
        <w:rPr>
          <w:rFonts w:cs="Times New Roman"/>
          <w:color w:val="000000" w:themeColor="text1"/>
        </w:rPr>
        <w:t>,</w:t>
      </w:r>
      <w:r w:rsidR="00256095" w:rsidRPr="00393C81">
        <w:rPr>
          <w:rFonts w:cs="Times New Roman"/>
          <w:color w:val="000000" w:themeColor="text1"/>
        </w:rPr>
        <w:t xml:space="preserve"> </w:t>
      </w:r>
      <w:r w:rsidRPr="00393C81">
        <w:rPr>
          <w:rFonts w:cs="Times New Roman"/>
          <w:color w:val="000000" w:themeColor="text1"/>
        </w:rPr>
        <w:t>destacam-se:</w:t>
      </w:r>
    </w:p>
    <w:p w:rsidR="00442BE4"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V</w:t>
      </w:r>
      <w:r w:rsidR="00442BE4" w:rsidRPr="00393C81">
        <w:rPr>
          <w:rFonts w:cs="Times New Roman"/>
          <w:b/>
          <w:color w:val="000000" w:themeColor="text1"/>
        </w:rPr>
        <w:t>alorização</w:t>
      </w:r>
      <w:r w:rsidR="004653AB" w:rsidRPr="00393C81">
        <w:rPr>
          <w:rFonts w:cs="Times New Roman"/>
          <w:b/>
          <w:color w:val="000000" w:themeColor="text1"/>
        </w:rPr>
        <w:t xml:space="preserve"> </w:t>
      </w:r>
      <w:r w:rsidR="00442BE4" w:rsidRPr="00393C81">
        <w:rPr>
          <w:rFonts w:cs="Times New Roman"/>
          <w:b/>
          <w:color w:val="000000" w:themeColor="text1"/>
        </w:rPr>
        <w:t>d</w:t>
      </w:r>
      <w:r w:rsidR="004653AB" w:rsidRPr="00393C81">
        <w:rPr>
          <w:rFonts w:cs="Times New Roman"/>
          <w:b/>
          <w:color w:val="000000" w:themeColor="text1"/>
        </w:rPr>
        <w:t>o catador</w:t>
      </w:r>
      <w:r w:rsidR="004653AB" w:rsidRPr="00393C81">
        <w:rPr>
          <w:rFonts w:cs="Times New Roman"/>
          <w:color w:val="000000" w:themeColor="text1"/>
        </w:rPr>
        <w:t>, tornando-o um coletor,</w:t>
      </w:r>
      <w:r w:rsidR="004653AB" w:rsidRPr="00393C81">
        <w:rPr>
          <w:rFonts w:cs="Times New Roman"/>
          <w:b/>
          <w:color w:val="000000" w:themeColor="text1"/>
        </w:rPr>
        <w:t xml:space="preserve"> </w:t>
      </w:r>
      <w:r w:rsidR="00442BE4" w:rsidRPr="00393C81">
        <w:rPr>
          <w:rFonts w:cs="Times New Roman"/>
          <w:color w:val="000000" w:themeColor="text1"/>
        </w:rPr>
        <w:t xml:space="preserve">através de </w:t>
      </w:r>
      <w:r w:rsidR="004653AB" w:rsidRPr="00393C81">
        <w:rPr>
          <w:rFonts w:cs="Times New Roman"/>
          <w:color w:val="000000" w:themeColor="text1"/>
        </w:rPr>
        <w:t>melhorias das condições de trabalho no seu dia-a-dia, com aumento da coleta e respectivam</w:t>
      </w:r>
      <w:r w:rsidR="00442BE4" w:rsidRPr="00393C81">
        <w:rPr>
          <w:rFonts w:cs="Times New Roman"/>
          <w:color w:val="000000" w:themeColor="text1"/>
        </w:rPr>
        <w:t xml:space="preserve">ente o aumento da </w:t>
      </w:r>
      <w:r w:rsidRPr="00393C81">
        <w:rPr>
          <w:rFonts w:cs="Times New Roman"/>
          <w:color w:val="000000" w:themeColor="text1"/>
        </w:rPr>
        <w:t xml:space="preserve">sua </w:t>
      </w:r>
      <w:r w:rsidR="00442BE4" w:rsidRPr="00393C81">
        <w:rPr>
          <w:rFonts w:cs="Times New Roman"/>
          <w:color w:val="000000" w:themeColor="text1"/>
        </w:rPr>
        <w:t>renda mensal;</w:t>
      </w:r>
    </w:p>
    <w:p w:rsidR="00442BE4"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F</w:t>
      </w:r>
      <w:r w:rsidR="00442BE4" w:rsidRPr="00393C81">
        <w:rPr>
          <w:rFonts w:cs="Times New Roman"/>
          <w:b/>
          <w:color w:val="000000" w:themeColor="text1"/>
        </w:rPr>
        <w:t>ormação de mão de obra através da capacitação técnica dos coletores</w:t>
      </w:r>
      <w:r w:rsidR="00442BE4" w:rsidRPr="00393C81">
        <w:rPr>
          <w:rFonts w:cs="Times New Roman"/>
          <w:color w:val="000000" w:themeColor="text1"/>
        </w:rPr>
        <w:t>, mediante realização de treinamentos específicos para manipulação correta deste tipo de resíduo;</w:t>
      </w:r>
    </w:p>
    <w:p w:rsidR="00AD0873" w:rsidRPr="00393C81" w:rsidRDefault="00AD0873" w:rsidP="00AD0873">
      <w:pPr>
        <w:pStyle w:val="ListParagraph"/>
        <w:numPr>
          <w:ilvl w:val="0"/>
          <w:numId w:val="10"/>
        </w:numPr>
        <w:spacing w:after="0" w:line="360" w:lineRule="auto"/>
        <w:rPr>
          <w:rFonts w:cs="Times New Roman"/>
          <w:color w:val="000000" w:themeColor="text1"/>
        </w:rPr>
      </w:pPr>
      <w:r>
        <w:rPr>
          <w:rFonts w:cs="Times New Roman"/>
          <w:b/>
          <w:color w:val="000000" w:themeColor="text1"/>
        </w:rPr>
        <w:t>Capacitação das cooperativas de catadores para adequação à nova legislação ambiental</w:t>
      </w:r>
      <w:r w:rsidRPr="00393C81">
        <w:rPr>
          <w:rFonts w:cs="Times New Roman"/>
          <w:color w:val="000000" w:themeColor="text1"/>
        </w:rPr>
        <w:t xml:space="preserve">, </w:t>
      </w:r>
      <w:r>
        <w:rPr>
          <w:rFonts w:cs="Times New Roman"/>
          <w:color w:val="000000" w:themeColor="text1"/>
        </w:rPr>
        <w:t>através</w:t>
      </w:r>
      <w:r w:rsidRPr="00393C81">
        <w:rPr>
          <w:rFonts w:cs="Times New Roman"/>
          <w:color w:val="000000" w:themeColor="text1"/>
        </w:rPr>
        <w:t xml:space="preserve"> </w:t>
      </w:r>
      <w:r>
        <w:rPr>
          <w:rFonts w:cs="Times New Roman"/>
          <w:color w:val="000000" w:themeColor="text1"/>
        </w:rPr>
        <w:t xml:space="preserve">da </w:t>
      </w:r>
      <w:r w:rsidRPr="00393C81">
        <w:rPr>
          <w:rFonts w:cs="Times New Roman"/>
          <w:color w:val="000000" w:themeColor="text1"/>
        </w:rPr>
        <w:t xml:space="preserve">realização de treinamentos </w:t>
      </w:r>
      <w:r>
        <w:rPr>
          <w:rFonts w:cs="Times New Roman"/>
          <w:color w:val="000000" w:themeColor="text1"/>
        </w:rPr>
        <w:t xml:space="preserve">e consultorias </w:t>
      </w:r>
      <w:r w:rsidRPr="00393C81">
        <w:rPr>
          <w:rFonts w:cs="Times New Roman"/>
          <w:color w:val="000000" w:themeColor="text1"/>
        </w:rPr>
        <w:t xml:space="preserve">específicos para </w:t>
      </w:r>
      <w:r>
        <w:rPr>
          <w:rFonts w:cs="Times New Roman"/>
          <w:color w:val="000000" w:themeColor="text1"/>
        </w:rPr>
        <w:t>este fim</w:t>
      </w:r>
      <w:r w:rsidRPr="00393C81">
        <w:rPr>
          <w:rFonts w:cs="Times New Roman"/>
          <w:color w:val="000000" w:themeColor="text1"/>
        </w:rPr>
        <w:t>;</w:t>
      </w:r>
    </w:p>
    <w:p w:rsidR="00442BE4"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P</w:t>
      </w:r>
      <w:r w:rsidR="00442BE4" w:rsidRPr="00393C81">
        <w:rPr>
          <w:rFonts w:cs="Times New Roman"/>
          <w:b/>
          <w:color w:val="000000" w:themeColor="text1"/>
        </w:rPr>
        <w:t>otencialização dos negócios das cooperativas</w:t>
      </w:r>
      <w:r w:rsidR="00442BE4" w:rsidRPr="00393C81">
        <w:rPr>
          <w:rFonts w:cs="Times New Roman"/>
          <w:color w:val="000000" w:themeColor="text1"/>
        </w:rPr>
        <w:t xml:space="preserve">, que </w:t>
      </w:r>
      <w:r w:rsidR="00F02E44" w:rsidRPr="00393C81">
        <w:rPr>
          <w:rFonts w:cs="Times New Roman"/>
          <w:color w:val="000000" w:themeColor="text1"/>
        </w:rPr>
        <w:t xml:space="preserve">irão dispor </w:t>
      </w:r>
      <w:r w:rsidR="00700CF3" w:rsidRPr="00393C81">
        <w:rPr>
          <w:rFonts w:cs="Times New Roman"/>
          <w:color w:val="000000" w:themeColor="text1"/>
        </w:rPr>
        <w:t xml:space="preserve">de </w:t>
      </w:r>
      <w:r w:rsidR="00442BE4" w:rsidRPr="00393C81">
        <w:rPr>
          <w:rFonts w:cs="Times New Roman"/>
          <w:color w:val="000000" w:themeColor="text1"/>
        </w:rPr>
        <w:t>uma nova forma de identificar/mapear a localização de resíduos a serem coletados</w:t>
      </w:r>
      <w:r w:rsidR="00700CF3" w:rsidRPr="00393C81">
        <w:rPr>
          <w:rFonts w:cs="Times New Roman"/>
          <w:color w:val="000000" w:themeColor="text1"/>
        </w:rPr>
        <w:t>, otimizando suas rotas</w:t>
      </w:r>
      <w:r w:rsidR="003478EF" w:rsidRPr="00393C81">
        <w:rPr>
          <w:rFonts w:cs="Times New Roman"/>
          <w:color w:val="000000" w:themeColor="text1"/>
        </w:rPr>
        <w:t>, qualificando sua coleta,</w:t>
      </w:r>
      <w:r w:rsidR="00700CF3" w:rsidRPr="00393C81">
        <w:rPr>
          <w:rFonts w:cs="Times New Roman"/>
          <w:color w:val="000000" w:themeColor="text1"/>
        </w:rPr>
        <w:t xml:space="preserve"> reduzindo seus custo</w:t>
      </w:r>
      <w:r w:rsidRPr="00393C81">
        <w:rPr>
          <w:rFonts w:cs="Times New Roman"/>
          <w:color w:val="000000" w:themeColor="text1"/>
        </w:rPr>
        <w:t>s</w:t>
      </w:r>
      <w:r w:rsidR="003478EF" w:rsidRPr="00393C81">
        <w:rPr>
          <w:rFonts w:cs="Times New Roman"/>
          <w:color w:val="000000" w:themeColor="text1"/>
        </w:rPr>
        <w:t xml:space="preserve"> e aumentando suas margens</w:t>
      </w:r>
      <w:r w:rsidR="00442BE4" w:rsidRPr="00393C81">
        <w:rPr>
          <w:rFonts w:cs="Times New Roman"/>
          <w:color w:val="000000" w:themeColor="text1"/>
        </w:rPr>
        <w:t>;</w:t>
      </w:r>
    </w:p>
    <w:p w:rsidR="00BD6442"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R</w:t>
      </w:r>
      <w:r w:rsidR="00BD6442" w:rsidRPr="00393C81">
        <w:rPr>
          <w:rFonts w:cs="Times New Roman"/>
          <w:b/>
          <w:color w:val="000000" w:themeColor="text1"/>
        </w:rPr>
        <w:t>edução do impacto ambiental</w:t>
      </w:r>
      <w:r w:rsidR="00BD6442" w:rsidRPr="00393C81">
        <w:rPr>
          <w:rFonts w:cs="Times New Roman"/>
          <w:color w:val="000000" w:themeColor="text1"/>
        </w:rPr>
        <w:t xml:space="preserve"> causado pela destinação incorreta dos resíduos eletroeletrônicos</w:t>
      </w:r>
      <w:r w:rsidRPr="00393C81">
        <w:rPr>
          <w:rFonts w:cs="Times New Roman"/>
          <w:color w:val="000000" w:themeColor="text1"/>
        </w:rPr>
        <w:t xml:space="preserve">. </w:t>
      </w:r>
      <w:r w:rsidR="00C2217A" w:rsidRPr="00393C81">
        <w:rPr>
          <w:rFonts w:cs="Times New Roman"/>
          <w:color w:val="000000" w:themeColor="text1"/>
        </w:rPr>
        <w:t>R</w:t>
      </w:r>
      <w:r w:rsidRPr="00393C81">
        <w:rPr>
          <w:rFonts w:cs="Times New Roman"/>
          <w:color w:val="000000" w:themeColor="text1"/>
        </w:rPr>
        <w:t xml:space="preserve">esíduos </w:t>
      </w:r>
      <w:r w:rsidR="008509AF" w:rsidRPr="00393C81">
        <w:rPr>
          <w:rFonts w:cs="Times New Roman"/>
          <w:color w:val="000000" w:themeColor="text1"/>
        </w:rPr>
        <w:t>jogados a céu aberto contaminam o meio ambiente e também as pessoas sem qualificação que o manipulam</w:t>
      </w:r>
      <w:r w:rsidR="00BD6442" w:rsidRPr="00393C81">
        <w:rPr>
          <w:rFonts w:cs="Times New Roman"/>
          <w:color w:val="000000" w:themeColor="text1"/>
        </w:rPr>
        <w:t>;</w:t>
      </w:r>
    </w:p>
    <w:p w:rsidR="00442BE4"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A</w:t>
      </w:r>
      <w:r w:rsidR="003478EF" w:rsidRPr="00393C81">
        <w:rPr>
          <w:rFonts w:cs="Times New Roman"/>
          <w:b/>
          <w:color w:val="000000" w:themeColor="text1"/>
        </w:rPr>
        <w:t xml:space="preserve">doção em massa pelos </w:t>
      </w:r>
      <w:r w:rsidR="00EB568D" w:rsidRPr="00393C81">
        <w:rPr>
          <w:rFonts w:cs="Times New Roman"/>
          <w:b/>
          <w:color w:val="000000" w:themeColor="text1"/>
        </w:rPr>
        <w:t>consumidores</w:t>
      </w:r>
      <w:r w:rsidR="003478EF" w:rsidRPr="00393C81">
        <w:rPr>
          <w:rFonts w:cs="Times New Roman"/>
          <w:b/>
          <w:color w:val="000000" w:themeColor="text1"/>
        </w:rPr>
        <w:t xml:space="preserve"> finais</w:t>
      </w:r>
      <w:r w:rsidR="003478EF" w:rsidRPr="00393C81">
        <w:rPr>
          <w:rFonts w:cs="Times New Roman"/>
          <w:color w:val="000000" w:themeColor="text1"/>
        </w:rPr>
        <w:t>, que farão uso de uma ferramenta simples e interativa, integrada às redes sociais, que permitirá a comodidade de agendamentos de coleta em domicílio ou informará pontos de coleta mais próximos. Em troca, receberão descontos ou outras vantagens</w:t>
      </w:r>
      <w:r w:rsidR="00442BE4" w:rsidRPr="00393C81">
        <w:rPr>
          <w:rFonts w:cs="Times New Roman"/>
          <w:color w:val="000000" w:themeColor="text1"/>
        </w:rPr>
        <w:t>;</w:t>
      </w:r>
    </w:p>
    <w:p w:rsidR="004653AB" w:rsidRPr="00393C81" w:rsidRDefault="001A173B"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Melhoria da c</w:t>
      </w:r>
      <w:r w:rsidR="00EB568D" w:rsidRPr="00393C81">
        <w:rPr>
          <w:rFonts w:cs="Times New Roman"/>
          <w:b/>
          <w:color w:val="000000" w:themeColor="text1"/>
        </w:rPr>
        <w:t xml:space="preserve">onscientização ambiental da sociedade </w:t>
      </w:r>
      <w:r w:rsidR="00214EEA" w:rsidRPr="00393C81">
        <w:rPr>
          <w:rFonts w:cs="Times New Roman"/>
          <w:b/>
          <w:color w:val="000000" w:themeColor="text1"/>
        </w:rPr>
        <w:t>brasileira</w:t>
      </w:r>
      <w:r w:rsidR="00EB568D" w:rsidRPr="00393C81">
        <w:rPr>
          <w:rFonts w:cs="Times New Roman"/>
          <w:color w:val="000000" w:themeColor="text1"/>
        </w:rPr>
        <w:t xml:space="preserve">, que contará com </w:t>
      </w:r>
      <w:r w:rsidR="004653AB" w:rsidRPr="00393C81">
        <w:rPr>
          <w:rFonts w:cs="Times New Roman"/>
          <w:color w:val="000000" w:themeColor="text1"/>
        </w:rPr>
        <w:t>mais um</w:t>
      </w:r>
      <w:r w:rsidR="00EB568D" w:rsidRPr="00393C81">
        <w:rPr>
          <w:rFonts w:cs="Times New Roman"/>
          <w:color w:val="000000" w:themeColor="text1"/>
        </w:rPr>
        <w:t xml:space="preserve"> canal</w:t>
      </w:r>
      <w:r w:rsidR="004653AB" w:rsidRPr="00393C81">
        <w:rPr>
          <w:rFonts w:cs="Times New Roman"/>
          <w:color w:val="000000" w:themeColor="text1"/>
        </w:rPr>
        <w:t xml:space="preserve"> de divulga</w:t>
      </w:r>
      <w:r w:rsidR="00EB568D" w:rsidRPr="00393C81">
        <w:rPr>
          <w:rFonts w:cs="Times New Roman"/>
          <w:color w:val="000000" w:themeColor="text1"/>
        </w:rPr>
        <w:t>ção</w:t>
      </w:r>
      <w:r w:rsidR="004653AB" w:rsidRPr="00393C81">
        <w:rPr>
          <w:rFonts w:cs="Times New Roman"/>
          <w:color w:val="000000" w:themeColor="text1"/>
        </w:rPr>
        <w:t xml:space="preserve"> </w:t>
      </w:r>
      <w:r w:rsidR="00EB568D" w:rsidRPr="00393C81">
        <w:rPr>
          <w:rFonts w:cs="Times New Roman"/>
          <w:color w:val="000000" w:themeColor="text1"/>
        </w:rPr>
        <w:t>d</w:t>
      </w:r>
      <w:r w:rsidR="004653AB" w:rsidRPr="00393C81">
        <w:rPr>
          <w:rFonts w:cs="Times New Roman"/>
          <w:color w:val="000000" w:themeColor="text1"/>
        </w:rPr>
        <w:t>os benefícios do descarte ambientalmente correto</w:t>
      </w:r>
      <w:r w:rsidR="00EB568D" w:rsidRPr="00393C81">
        <w:rPr>
          <w:rFonts w:cs="Times New Roman"/>
          <w:color w:val="000000" w:themeColor="text1"/>
        </w:rPr>
        <w:t>;</w:t>
      </w:r>
    </w:p>
    <w:p w:rsidR="004653AB"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R</w:t>
      </w:r>
      <w:r w:rsidR="00EB568D" w:rsidRPr="00393C81">
        <w:rPr>
          <w:rFonts w:cs="Times New Roman"/>
          <w:b/>
          <w:color w:val="000000" w:themeColor="text1"/>
        </w:rPr>
        <w:t>edução do custo operacional</w:t>
      </w:r>
      <w:r w:rsidR="00EB568D" w:rsidRPr="00393C81">
        <w:rPr>
          <w:rFonts w:cs="Times New Roman"/>
          <w:color w:val="000000" w:themeColor="text1"/>
        </w:rPr>
        <w:t xml:space="preserve"> das indústrias e comércios distribuidores de equipamentos eletroeletrônico</w:t>
      </w:r>
      <w:r w:rsidR="001A173B" w:rsidRPr="00393C81">
        <w:rPr>
          <w:rFonts w:cs="Times New Roman"/>
          <w:color w:val="000000" w:themeColor="text1"/>
        </w:rPr>
        <w:t>,</w:t>
      </w:r>
      <w:r w:rsidR="00EB568D" w:rsidRPr="00393C81">
        <w:rPr>
          <w:rFonts w:cs="Times New Roman"/>
          <w:color w:val="000000" w:themeColor="text1"/>
        </w:rPr>
        <w:t xml:space="preserve"> </w:t>
      </w:r>
      <w:r w:rsidR="002F0E50" w:rsidRPr="00393C81">
        <w:rPr>
          <w:rFonts w:cs="Times New Roman"/>
          <w:color w:val="000000" w:themeColor="text1"/>
        </w:rPr>
        <w:t>que não necessitarão de elevados investimentos em ativos imobilizados para implantação de sua própria solução de logística reversa;</w:t>
      </w:r>
    </w:p>
    <w:p w:rsidR="004653AB" w:rsidRPr="00393C81" w:rsidRDefault="00256095"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lastRenderedPageBreak/>
        <w:t>C</w:t>
      </w:r>
      <w:r w:rsidR="002F0E50" w:rsidRPr="00393C81">
        <w:rPr>
          <w:rFonts w:cs="Times New Roman"/>
          <w:b/>
          <w:color w:val="000000" w:themeColor="text1"/>
        </w:rPr>
        <w:t>riação de empregos diretos e indiretos</w:t>
      </w:r>
      <w:r w:rsidR="002F0E50" w:rsidRPr="00393C81">
        <w:rPr>
          <w:rFonts w:cs="Times New Roman"/>
          <w:color w:val="000000" w:themeColor="text1"/>
        </w:rPr>
        <w:t xml:space="preserve"> na Informatique, que passará a oferecer um serviço com alta demanda de mão de obra qualificada (analistas de sistemas, engenheiros ambientais, advogados e etc.)</w:t>
      </w:r>
      <w:r w:rsidR="001A173B" w:rsidRPr="00393C81">
        <w:rPr>
          <w:rFonts w:cs="Times New Roman"/>
          <w:color w:val="000000" w:themeColor="text1"/>
        </w:rPr>
        <w:t>;</w:t>
      </w:r>
    </w:p>
    <w:p w:rsidR="001A173B" w:rsidRPr="00393C81" w:rsidRDefault="001A173B" w:rsidP="0093479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 xml:space="preserve">Redução </w:t>
      </w:r>
      <w:r w:rsidR="00CB0348" w:rsidRPr="00393C81">
        <w:rPr>
          <w:rFonts w:cs="Times New Roman"/>
          <w:b/>
          <w:color w:val="000000" w:themeColor="text1"/>
        </w:rPr>
        <w:t xml:space="preserve">da pressão </w:t>
      </w:r>
      <w:r w:rsidRPr="00393C81">
        <w:rPr>
          <w:rFonts w:cs="Times New Roman"/>
          <w:b/>
          <w:color w:val="000000" w:themeColor="text1"/>
        </w:rPr>
        <w:t>sobre as matérias primas das indústrias</w:t>
      </w:r>
      <w:r w:rsidRPr="00393C81">
        <w:rPr>
          <w:rFonts w:cs="Times New Roman"/>
          <w:color w:val="000000" w:themeColor="text1"/>
        </w:rPr>
        <w:t xml:space="preserve">, com um volume maior e de qualidade dos resíduos eletroeletrônicos descartados, reduz significativamente a necessidade por matérias primas “in natura”, que possuem um </w:t>
      </w:r>
      <w:r w:rsidR="00CB0348" w:rsidRPr="00393C81">
        <w:rPr>
          <w:rFonts w:cs="Times New Roman"/>
          <w:color w:val="000000" w:themeColor="text1"/>
        </w:rPr>
        <w:t>impacto direto no meio ambiente;</w:t>
      </w:r>
    </w:p>
    <w:p w:rsidR="00CB0348" w:rsidRPr="00393C81" w:rsidRDefault="00CB0348" w:rsidP="00CB0348">
      <w:pPr>
        <w:pStyle w:val="ListParagraph"/>
        <w:numPr>
          <w:ilvl w:val="0"/>
          <w:numId w:val="10"/>
        </w:numPr>
        <w:spacing w:after="0" w:line="360" w:lineRule="auto"/>
        <w:rPr>
          <w:rFonts w:cs="Times New Roman"/>
          <w:color w:val="000000" w:themeColor="text1"/>
        </w:rPr>
      </w:pPr>
      <w:r w:rsidRPr="00393C81">
        <w:rPr>
          <w:rFonts w:cs="Times New Roman"/>
          <w:b/>
          <w:color w:val="000000" w:themeColor="text1"/>
        </w:rPr>
        <w:t xml:space="preserve">Acompanhamento </w:t>
      </w:r>
      <w:r w:rsidR="00794863" w:rsidRPr="00393C81">
        <w:rPr>
          <w:rFonts w:cs="Times New Roman"/>
          <w:b/>
          <w:color w:val="000000" w:themeColor="text1"/>
        </w:rPr>
        <w:t>g</w:t>
      </w:r>
      <w:r w:rsidRPr="00393C81">
        <w:rPr>
          <w:rFonts w:cs="Times New Roman"/>
          <w:b/>
          <w:color w:val="000000" w:themeColor="text1"/>
        </w:rPr>
        <w:t>overnamental</w:t>
      </w:r>
      <w:r w:rsidRPr="00393C81">
        <w:rPr>
          <w:rFonts w:cs="Times New Roman"/>
          <w:color w:val="000000" w:themeColor="text1"/>
        </w:rPr>
        <w:t xml:space="preserve">, todas as informações de volume, tipo, localização, etc. serão disponibilizadas de </w:t>
      </w:r>
      <w:r w:rsidR="003C3DEC" w:rsidRPr="00393C81">
        <w:rPr>
          <w:rFonts w:cs="Times New Roman"/>
          <w:color w:val="000000" w:themeColor="text1"/>
        </w:rPr>
        <w:t xml:space="preserve">forma </w:t>
      </w:r>
      <w:r w:rsidRPr="00393C81">
        <w:rPr>
          <w:rFonts w:cs="Times New Roman"/>
          <w:color w:val="000000" w:themeColor="text1"/>
        </w:rPr>
        <w:t>consolidada (estatísticas, gráficos, etc.) para os órgãos competentes</w:t>
      </w:r>
      <w:r w:rsidR="00AF6472" w:rsidRPr="00393C81">
        <w:rPr>
          <w:rFonts w:cs="Times New Roman"/>
          <w:color w:val="000000" w:themeColor="text1"/>
        </w:rPr>
        <w:t>,</w:t>
      </w:r>
      <w:r w:rsidRPr="00393C81">
        <w:rPr>
          <w:rFonts w:cs="Times New Roman"/>
          <w:color w:val="000000" w:themeColor="text1"/>
        </w:rPr>
        <w:t xml:space="preserve"> </w:t>
      </w:r>
      <w:r w:rsidR="00AF6472" w:rsidRPr="00393C81">
        <w:rPr>
          <w:rFonts w:cs="Times New Roman"/>
          <w:color w:val="000000" w:themeColor="text1"/>
        </w:rPr>
        <w:t xml:space="preserve">com </w:t>
      </w:r>
      <w:r w:rsidRPr="00393C81">
        <w:rPr>
          <w:rFonts w:cs="Times New Roman"/>
          <w:color w:val="000000" w:themeColor="text1"/>
        </w:rPr>
        <w:t>o propósito de auxiliá-los em futuras políticas públicas.</w:t>
      </w:r>
    </w:p>
    <w:p w:rsidR="005D600F" w:rsidRPr="00393C81" w:rsidRDefault="005D600F" w:rsidP="005D600F">
      <w:pPr>
        <w:pStyle w:val="ListParagraph"/>
        <w:spacing w:after="0" w:line="360" w:lineRule="auto"/>
        <w:ind w:firstLine="0"/>
        <w:rPr>
          <w:rFonts w:cs="Times New Roman"/>
          <w:color w:val="000000" w:themeColor="text1"/>
        </w:rPr>
      </w:pPr>
    </w:p>
    <w:p w:rsidR="00171E79" w:rsidRPr="00393C81" w:rsidRDefault="00FA4D5C" w:rsidP="005D600F">
      <w:pPr>
        <w:pStyle w:val="Heading1"/>
        <w:numPr>
          <w:ilvl w:val="0"/>
          <w:numId w:val="1"/>
        </w:numPr>
        <w:spacing w:after="0" w:line="240" w:lineRule="auto"/>
        <w:ind w:left="426"/>
        <w:rPr>
          <w:rFonts w:cs="Times New Roman"/>
          <w:color w:val="000000" w:themeColor="text1"/>
          <w:sz w:val="28"/>
          <w:szCs w:val="28"/>
        </w:rPr>
      </w:pPr>
      <w:bookmarkStart w:id="44" w:name="_Toc363570396"/>
      <w:r w:rsidRPr="00393C81">
        <w:rPr>
          <w:rFonts w:cs="Times New Roman"/>
          <w:color w:val="000000" w:themeColor="text1"/>
          <w:sz w:val="28"/>
          <w:szCs w:val="28"/>
        </w:rPr>
        <w:t>OBJETIVO</w:t>
      </w:r>
      <w:r w:rsidR="00DE68F3" w:rsidRPr="00393C81">
        <w:rPr>
          <w:rFonts w:cs="Times New Roman"/>
          <w:color w:val="000000" w:themeColor="text1"/>
          <w:sz w:val="28"/>
          <w:szCs w:val="28"/>
        </w:rPr>
        <w:t>S E METAS</w:t>
      </w:r>
      <w:r w:rsidRPr="00393C81">
        <w:rPr>
          <w:rFonts w:cs="Times New Roman"/>
          <w:color w:val="000000" w:themeColor="text1"/>
          <w:sz w:val="28"/>
          <w:szCs w:val="28"/>
        </w:rPr>
        <w:t xml:space="preserve"> DO PROJETO</w:t>
      </w:r>
      <w:bookmarkEnd w:id="44"/>
    </w:p>
    <w:p w:rsidR="00940050" w:rsidRPr="00393C81" w:rsidRDefault="006613A0" w:rsidP="00AA201B">
      <w:pPr>
        <w:pStyle w:val="Heading2"/>
      </w:pPr>
      <w:bookmarkStart w:id="45" w:name="_Toc363570397"/>
      <w:r w:rsidRPr="00393C81">
        <w:t>GERAL</w:t>
      </w:r>
      <w:bookmarkEnd w:id="45"/>
    </w:p>
    <w:p w:rsidR="00171E79" w:rsidRPr="00393C81" w:rsidRDefault="00171E79" w:rsidP="007D617E">
      <w:pPr>
        <w:spacing w:line="360" w:lineRule="auto"/>
        <w:rPr>
          <w:rFonts w:cs="Times New Roman"/>
          <w:color w:val="000000" w:themeColor="text1"/>
        </w:rPr>
      </w:pPr>
      <w:r w:rsidRPr="00393C81">
        <w:rPr>
          <w:rFonts w:cs="Times New Roman"/>
          <w:color w:val="000000" w:themeColor="text1"/>
        </w:rPr>
        <w:t xml:space="preserve">Construir um software </w:t>
      </w:r>
      <w:r w:rsidR="00EF346B" w:rsidRPr="00393C81">
        <w:rPr>
          <w:rFonts w:cs="Times New Roman"/>
          <w:color w:val="000000" w:themeColor="text1"/>
        </w:rPr>
        <w:t>WEB</w:t>
      </w:r>
      <w:r w:rsidRPr="00393C81">
        <w:rPr>
          <w:rFonts w:cs="Times New Roman"/>
          <w:color w:val="000000" w:themeColor="text1"/>
        </w:rPr>
        <w:t xml:space="preserve"> de colaboração que facilite a coleta e a distribuição de informações do lixo eletroeletrônico (</w:t>
      </w:r>
      <w:r w:rsidR="00112046" w:rsidRPr="00393C81">
        <w:rPr>
          <w:rFonts w:cs="Times New Roman"/>
          <w:color w:val="000000" w:themeColor="text1"/>
        </w:rPr>
        <w:t>eLixo</w:t>
      </w:r>
      <w:r w:rsidRPr="00393C81">
        <w:rPr>
          <w:rFonts w:cs="Times New Roman"/>
          <w:color w:val="000000" w:themeColor="text1"/>
        </w:rPr>
        <w:t>)</w:t>
      </w:r>
      <w:r w:rsidR="005C4777" w:rsidRPr="00393C81">
        <w:rPr>
          <w:rFonts w:cs="Times New Roman"/>
          <w:color w:val="000000" w:themeColor="text1"/>
        </w:rPr>
        <w:t>, a</w:t>
      </w:r>
      <w:r w:rsidRPr="00393C81">
        <w:rPr>
          <w:rFonts w:cs="Times New Roman"/>
          <w:color w:val="000000" w:themeColor="text1"/>
        </w:rPr>
        <w:t xml:space="preserve"> partir das redes sociais e de dispositivos </w:t>
      </w:r>
      <w:r w:rsidR="005C4777" w:rsidRPr="00393C81">
        <w:rPr>
          <w:rFonts w:cs="Times New Roman"/>
          <w:color w:val="000000" w:themeColor="text1"/>
        </w:rPr>
        <w:t>com acesso a internet</w:t>
      </w:r>
      <w:r w:rsidRPr="00393C81">
        <w:rPr>
          <w:rFonts w:cs="Times New Roman"/>
          <w:color w:val="000000" w:themeColor="text1"/>
        </w:rPr>
        <w:t xml:space="preserve"> (computadores, celulares, televisões, e etc.), para toda a cadeia de logística reversa do </w:t>
      </w:r>
      <w:r w:rsidR="00112046" w:rsidRPr="00393C81">
        <w:rPr>
          <w:rFonts w:cs="Times New Roman"/>
          <w:color w:val="000000" w:themeColor="text1"/>
        </w:rPr>
        <w:t>eLixo</w:t>
      </w:r>
      <w:r w:rsidRPr="00393C81">
        <w:rPr>
          <w:rFonts w:cs="Times New Roman"/>
          <w:color w:val="000000" w:themeColor="text1"/>
        </w:rPr>
        <w:t>. O gerenciamento destas informações (localização, tipo, volume, agendamentos, coletas, descartes, etc.) possibilita o controle/f</w:t>
      </w:r>
      <w:r w:rsidR="007C3CB2">
        <w:rPr>
          <w:rFonts w:cs="Times New Roman"/>
          <w:color w:val="000000" w:themeColor="text1"/>
        </w:rPr>
        <w:t>iscalização do descarte correto e também</w:t>
      </w:r>
      <w:r w:rsidRPr="00393C81">
        <w:rPr>
          <w:rFonts w:cs="Times New Roman"/>
          <w:color w:val="000000" w:themeColor="text1"/>
        </w:rPr>
        <w:t xml:space="preserve"> a gestão dos créditos (financeiros ou não) gerados a partir desta logística reversa otimizada. O foco é preparar toda a cadeia para atendimento à Lei Federal 12.305/2010, que possui um prazo inicial para entrar em vigor em 2014.</w:t>
      </w:r>
    </w:p>
    <w:p w:rsidR="00940050" w:rsidRPr="00393C81" w:rsidRDefault="006613A0" w:rsidP="00AA201B">
      <w:pPr>
        <w:pStyle w:val="Heading2"/>
      </w:pPr>
      <w:bookmarkStart w:id="46" w:name="_Toc363570398"/>
      <w:r w:rsidRPr="00393C81">
        <w:t>ESPECÍFICOS</w:t>
      </w:r>
      <w:bookmarkEnd w:id="46"/>
    </w:p>
    <w:p w:rsidR="003D60DB" w:rsidRPr="00393C81" w:rsidRDefault="003D60DB"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t xml:space="preserve">Mapear </w:t>
      </w:r>
      <w:r w:rsidR="003C2494" w:rsidRPr="00393C81">
        <w:rPr>
          <w:rFonts w:cs="Times New Roman"/>
          <w:color w:val="000000" w:themeColor="text1"/>
        </w:rPr>
        <w:t>e capacitar um conjunto de</w:t>
      </w:r>
      <w:r w:rsidRPr="00393C81">
        <w:rPr>
          <w:rFonts w:cs="Times New Roman"/>
          <w:color w:val="000000" w:themeColor="text1"/>
        </w:rPr>
        <w:t xml:space="preserve"> atores da cadeia de logística reversa do município de Fortaleza;</w:t>
      </w:r>
    </w:p>
    <w:p w:rsidR="003D60DB" w:rsidRPr="00393C81" w:rsidRDefault="003D60DB"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t>Definir estratégias para gerenciar as informações dos resíduos do Lixo Eletroeletrônico;</w:t>
      </w:r>
    </w:p>
    <w:p w:rsidR="003D60DB" w:rsidRPr="00393C81" w:rsidRDefault="003C2494"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t>Consolidar</w:t>
      </w:r>
      <w:r w:rsidR="003D60DB" w:rsidRPr="00393C81">
        <w:rPr>
          <w:rFonts w:cs="Times New Roman"/>
          <w:color w:val="000000" w:themeColor="text1"/>
        </w:rPr>
        <w:t xml:space="preserve"> o modelo proposto possibilitando a coleta de informações sobre </w:t>
      </w:r>
      <w:r w:rsidR="00112046" w:rsidRPr="00393C81">
        <w:rPr>
          <w:rFonts w:cs="Times New Roman"/>
          <w:color w:val="000000" w:themeColor="text1"/>
        </w:rPr>
        <w:t>eLixo</w:t>
      </w:r>
      <w:r w:rsidR="003D60DB" w:rsidRPr="00393C81">
        <w:rPr>
          <w:rFonts w:cs="Times New Roman"/>
          <w:color w:val="000000" w:themeColor="text1"/>
        </w:rPr>
        <w:t xml:space="preserve">, a partir dos ambientes colaborativos (Redes Sociais), estruturando essas informações, para em seguida disponibilizar em toda a cadeia de logística reversa do </w:t>
      </w:r>
      <w:r w:rsidR="00112046" w:rsidRPr="00393C81">
        <w:rPr>
          <w:rFonts w:cs="Times New Roman"/>
          <w:color w:val="000000" w:themeColor="text1"/>
        </w:rPr>
        <w:t>eLixo</w:t>
      </w:r>
      <w:r w:rsidR="003D60DB" w:rsidRPr="00393C81">
        <w:rPr>
          <w:rFonts w:cs="Times New Roman"/>
          <w:color w:val="000000" w:themeColor="text1"/>
        </w:rPr>
        <w:t>;</w:t>
      </w:r>
    </w:p>
    <w:p w:rsidR="003D60DB" w:rsidRPr="00393C81" w:rsidRDefault="003D60DB"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t xml:space="preserve">Desenvolver e disponibilizar uma aplicação em nuvem (PaaS e SaaS), em ambiente WEB, para gestão de informações sobre o </w:t>
      </w:r>
      <w:r w:rsidR="00112046" w:rsidRPr="00393C81">
        <w:rPr>
          <w:rFonts w:cs="Times New Roman"/>
          <w:color w:val="000000" w:themeColor="text1"/>
        </w:rPr>
        <w:t>eLixo</w:t>
      </w:r>
      <w:r w:rsidR="00E347EE" w:rsidRPr="00393C81">
        <w:rPr>
          <w:rFonts w:cs="Times New Roman"/>
          <w:color w:val="000000" w:themeColor="text1"/>
        </w:rPr>
        <w:t>;</w:t>
      </w:r>
    </w:p>
    <w:p w:rsidR="003D60DB" w:rsidRPr="00393C81" w:rsidRDefault="003D60DB"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t>Estabelecer parcerias com a cadeia de Logística Reversa para a viabilização do Modelo de Negócio pro</w:t>
      </w:r>
      <w:r w:rsidR="003C2494" w:rsidRPr="00393C81">
        <w:rPr>
          <w:rFonts w:cs="Times New Roman"/>
          <w:color w:val="000000" w:themeColor="text1"/>
        </w:rPr>
        <w:t>posto;</w:t>
      </w:r>
    </w:p>
    <w:p w:rsidR="003D60DB" w:rsidRPr="00393C81" w:rsidRDefault="003C2494" w:rsidP="00B54665">
      <w:pPr>
        <w:pStyle w:val="ListParagraph"/>
        <w:numPr>
          <w:ilvl w:val="0"/>
          <w:numId w:val="12"/>
        </w:numPr>
        <w:spacing w:after="0" w:line="360" w:lineRule="auto"/>
        <w:ind w:left="426" w:firstLine="0"/>
        <w:rPr>
          <w:rFonts w:cs="Times New Roman"/>
          <w:color w:val="000000" w:themeColor="text1"/>
        </w:rPr>
      </w:pPr>
      <w:r w:rsidRPr="00393C81">
        <w:rPr>
          <w:rFonts w:cs="Times New Roman"/>
          <w:color w:val="000000" w:themeColor="text1"/>
        </w:rPr>
        <w:lastRenderedPageBreak/>
        <w:t>Dotar a Informatique de competência</w:t>
      </w:r>
      <w:r w:rsidR="003D60DB" w:rsidRPr="00393C81">
        <w:rPr>
          <w:rFonts w:cs="Times New Roman"/>
          <w:color w:val="000000" w:themeColor="text1"/>
        </w:rPr>
        <w:t xml:space="preserve"> jurídic</w:t>
      </w:r>
      <w:r w:rsidRPr="00393C81">
        <w:rPr>
          <w:rFonts w:cs="Times New Roman"/>
          <w:color w:val="000000" w:themeColor="text1"/>
        </w:rPr>
        <w:t>a</w:t>
      </w:r>
      <w:r w:rsidR="003D60DB" w:rsidRPr="00393C81">
        <w:rPr>
          <w:rFonts w:cs="Times New Roman"/>
          <w:color w:val="000000" w:themeColor="text1"/>
        </w:rPr>
        <w:t xml:space="preserve"> para a aplicabilidade da Lei Federal 12.305, e a certificação ambiental dos atores da cadeia de Logística Reversa do </w:t>
      </w:r>
      <w:r w:rsidR="00112046" w:rsidRPr="00393C81">
        <w:rPr>
          <w:rFonts w:cs="Times New Roman"/>
          <w:color w:val="000000" w:themeColor="text1"/>
        </w:rPr>
        <w:t>eLixo</w:t>
      </w:r>
      <w:r w:rsidR="00E347EE" w:rsidRPr="00393C81">
        <w:rPr>
          <w:rFonts w:cs="Times New Roman"/>
          <w:color w:val="000000" w:themeColor="text1"/>
        </w:rPr>
        <w:t>.</w:t>
      </w:r>
    </w:p>
    <w:p w:rsidR="007D6724" w:rsidRPr="00393C81" w:rsidRDefault="006613A0" w:rsidP="00AA201B">
      <w:pPr>
        <w:pStyle w:val="Heading2"/>
      </w:pPr>
      <w:bookmarkStart w:id="47" w:name="_Toc363570399"/>
      <w:r w:rsidRPr="00393C81">
        <w:t>MATRIZ DE INDICADORES – RESULTADOS DO PROJETO</w:t>
      </w:r>
      <w:bookmarkEnd w:id="47"/>
    </w:p>
    <w:p w:rsidR="007D6724" w:rsidRPr="00393C81" w:rsidRDefault="007D6724" w:rsidP="007D617E">
      <w:pPr>
        <w:spacing w:line="360" w:lineRule="auto"/>
        <w:rPr>
          <w:rFonts w:cs="Times New Roman"/>
          <w:color w:val="000000" w:themeColor="text1"/>
        </w:rPr>
      </w:pPr>
      <w:r w:rsidRPr="00393C81">
        <w:rPr>
          <w:rFonts w:cs="Times New Roman"/>
          <w:color w:val="000000" w:themeColor="text1"/>
        </w:rPr>
        <w:t>A equipe do projeto criou uma matriz de indicadores e metas que será utilizada para acompanhar o progresso do projeto e avaliar sua conclusão. Cada indicador teve uma meta inicial estabelecida, que poderá ser revista de acordo com os resultados alcançados e o andamento do projeto.</w:t>
      </w:r>
    </w:p>
    <w:p w:rsidR="007D6724" w:rsidRPr="00393C81" w:rsidRDefault="007D6724" w:rsidP="007D6724">
      <w:pPr>
        <w:ind w:left="567"/>
        <w:rPr>
          <w:rFonts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2268"/>
      </w:tblGrid>
      <w:tr w:rsidR="007D6724" w:rsidRPr="00393C81" w:rsidTr="00083C3F">
        <w:trPr>
          <w:cantSplit/>
          <w:jc w:val="center"/>
        </w:trPr>
        <w:tc>
          <w:tcPr>
            <w:tcW w:w="8434" w:type="dxa"/>
            <w:gridSpan w:val="2"/>
          </w:tcPr>
          <w:p w:rsidR="007D6724" w:rsidRPr="00393C81" w:rsidRDefault="007D6724" w:rsidP="00747224">
            <w:pPr>
              <w:spacing w:after="0" w:line="240" w:lineRule="auto"/>
              <w:ind w:firstLine="0"/>
              <w:jc w:val="center"/>
              <w:rPr>
                <w:rFonts w:cs="Times New Roman"/>
                <w:b/>
                <w:color w:val="000000" w:themeColor="text1"/>
              </w:rPr>
            </w:pPr>
            <w:r w:rsidRPr="00393C81">
              <w:rPr>
                <w:rFonts w:cs="Times New Roman"/>
                <w:b/>
                <w:color w:val="000000" w:themeColor="text1"/>
              </w:rPr>
              <w:t>Matriz de Indicadores de Resultados Esperados</w:t>
            </w:r>
          </w:p>
        </w:tc>
      </w:tr>
      <w:tr w:rsidR="007D6724" w:rsidRPr="00393C81" w:rsidTr="00083C3F">
        <w:trPr>
          <w:jc w:val="center"/>
        </w:trPr>
        <w:tc>
          <w:tcPr>
            <w:tcW w:w="6166" w:type="dxa"/>
          </w:tcPr>
          <w:p w:rsidR="007D6724" w:rsidRPr="00393C81" w:rsidRDefault="007D6724" w:rsidP="00747224">
            <w:pPr>
              <w:spacing w:after="0" w:line="240" w:lineRule="auto"/>
              <w:ind w:firstLine="0"/>
              <w:jc w:val="center"/>
              <w:rPr>
                <w:rFonts w:cs="Times New Roman"/>
                <w:b/>
                <w:color w:val="000000" w:themeColor="text1"/>
              </w:rPr>
            </w:pPr>
            <w:r w:rsidRPr="00393C81">
              <w:rPr>
                <w:rFonts w:cs="Times New Roman"/>
                <w:b/>
                <w:color w:val="000000" w:themeColor="text1"/>
              </w:rPr>
              <w:t>Indicadores</w:t>
            </w:r>
          </w:p>
        </w:tc>
        <w:tc>
          <w:tcPr>
            <w:tcW w:w="2268" w:type="dxa"/>
          </w:tcPr>
          <w:p w:rsidR="007D6724" w:rsidRPr="00393C81" w:rsidRDefault="007D6724" w:rsidP="00747224">
            <w:pPr>
              <w:spacing w:after="0" w:line="240" w:lineRule="auto"/>
              <w:ind w:firstLine="0"/>
              <w:jc w:val="center"/>
              <w:rPr>
                <w:rFonts w:cs="Times New Roman"/>
                <w:b/>
                <w:color w:val="000000" w:themeColor="text1"/>
              </w:rPr>
            </w:pPr>
            <w:r w:rsidRPr="00393C81">
              <w:rPr>
                <w:rFonts w:cs="Times New Roman"/>
                <w:b/>
                <w:color w:val="000000" w:themeColor="text1"/>
              </w:rPr>
              <w:t>Quantidade</w:t>
            </w:r>
          </w:p>
        </w:tc>
      </w:tr>
      <w:tr w:rsidR="007D6724" w:rsidRPr="00393C81" w:rsidTr="00083C3F">
        <w:trPr>
          <w:jc w:val="center"/>
        </w:trPr>
        <w:tc>
          <w:tcPr>
            <w:tcW w:w="6166" w:type="dxa"/>
          </w:tcPr>
          <w:p w:rsidR="007D6724" w:rsidRPr="00393C81" w:rsidRDefault="007D6724" w:rsidP="00747224">
            <w:pPr>
              <w:spacing w:after="0" w:line="240" w:lineRule="auto"/>
              <w:ind w:firstLine="0"/>
              <w:rPr>
                <w:rFonts w:cs="Times New Roman"/>
                <w:bCs/>
                <w:color w:val="000000" w:themeColor="text1"/>
              </w:rPr>
            </w:pPr>
            <w:r w:rsidRPr="00393C81">
              <w:rPr>
                <w:rFonts w:cs="Times New Roman"/>
                <w:bCs/>
                <w:color w:val="000000" w:themeColor="text1"/>
              </w:rPr>
              <w:t>Produtos desenvolvidos ou melhorados</w:t>
            </w:r>
          </w:p>
        </w:tc>
        <w:tc>
          <w:tcPr>
            <w:tcW w:w="2268" w:type="dxa"/>
          </w:tcPr>
          <w:p w:rsidR="007D6724" w:rsidRPr="00393C81" w:rsidRDefault="00083C3F" w:rsidP="00747224">
            <w:pPr>
              <w:spacing w:after="0" w:line="240" w:lineRule="auto"/>
              <w:ind w:firstLine="0"/>
              <w:jc w:val="center"/>
              <w:rPr>
                <w:rFonts w:cs="Times New Roman"/>
                <w:bCs/>
                <w:color w:val="000000" w:themeColor="text1"/>
              </w:rPr>
            </w:pPr>
            <w:r w:rsidRPr="00393C81">
              <w:rPr>
                <w:rFonts w:cs="Times New Roman"/>
                <w:bCs/>
                <w:color w:val="000000" w:themeColor="text1"/>
              </w:rPr>
              <w:t>01</w:t>
            </w:r>
          </w:p>
        </w:tc>
      </w:tr>
      <w:tr w:rsidR="007D6724" w:rsidRPr="00393C81" w:rsidTr="00083C3F">
        <w:trPr>
          <w:jc w:val="center"/>
        </w:trPr>
        <w:tc>
          <w:tcPr>
            <w:tcW w:w="6166" w:type="dxa"/>
          </w:tcPr>
          <w:p w:rsidR="007D6724" w:rsidRPr="00393C81" w:rsidRDefault="007D6724" w:rsidP="00747224">
            <w:pPr>
              <w:spacing w:after="0" w:line="240" w:lineRule="auto"/>
              <w:ind w:firstLine="0"/>
              <w:rPr>
                <w:rFonts w:cs="Times New Roman"/>
                <w:bCs/>
                <w:color w:val="000000" w:themeColor="text1"/>
              </w:rPr>
            </w:pPr>
            <w:r w:rsidRPr="00393C81">
              <w:rPr>
                <w:rFonts w:cs="Times New Roman"/>
                <w:bCs/>
                <w:color w:val="000000" w:themeColor="text1"/>
              </w:rPr>
              <w:t>Processos desenvolvidos ou melhorados</w:t>
            </w:r>
          </w:p>
        </w:tc>
        <w:tc>
          <w:tcPr>
            <w:tcW w:w="2268" w:type="dxa"/>
          </w:tcPr>
          <w:p w:rsidR="007D6724" w:rsidRPr="00393C81" w:rsidRDefault="00083C3F" w:rsidP="00747224">
            <w:pPr>
              <w:spacing w:after="0" w:line="240" w:lineRule="auto"/>
              <w:ind w:firstLine="0"/>
              <w:jc w:val="center"/>
              <w:rPr>
                <w:rFonts w:cs="Times New Roman"/>
                <w:bCs/>
                <w:color w:val="000000" w:themeColor="text1"/>
              </w:rPr>
            </w:pPr>
            <w:r w:rsidRPr="00393C81">
              <w:rPr>
                <w:rFonts w:cs="Times New Roman"/>
                <w:bCs/>
                <w:color w:val="000000" w:themeColor="text1"/>
              </w:rPr>
              <w:t>01</w:t>
            </w:r>
          </w:p>
        </w:tc>
      </w:tr>
      <w:tr w:rsidR="007D6724" w:rsidRPr="00393C81" w:rsidTr="00083C3F">
        <w:trPr>
          <w:jc w:val="center"/>
        </w:trPr>
        <w:tc>
          <w:tcPr>
            <w:tcW w:w="6166" w:type="dxa"/>
          </w:tcPr>
          <w:p w:rsidR="007D6724" w:rsidRPr="00393C81" w:rsidRDefault="007D6724" w:rsidP="00747224">
            <w:pPr>
              <w:spacing w:after="0" w:line="240" w:lineRule="auto"/>
              <w:ind w:firstLine="0"/>
              <w:rPr>
                <w:rFonts w:cs="Times New Roman"/>
                <w:bCs/>
                <w:color w:val="000000" w:themeColor="text1"/>
              </w:rPr>
            </w:pPr>
            <w:r w:rsidRPr="00393C81">
              <w:rPr>
                <w:rFonts w:cs="Times New Roman"/>
                <w:bCs/>
                <w:color w:val="000000" w:themeColor="text1"/>
              </w:rPr>
              <w:t>Serviços desenvolvidos ou melhorados</w:t>
            </w:r>
          </w:p>
        </w:tc>
        <w:tc>
          <w:tcPr>
            <w:tcW w:w="2268" w:type="dxa"/>
          </w:tcPr>
          <w:p w:rsidR="007D6724" w:rsidRPr="00393C81" w:rsidRDefault="007D6724" w:rsidP="00747224">
            <w:pPr>
              <w:spacing w:after="0" w:line="240" w:lineRule="auto"/>
              <w:ind w:firstLine="0"/>
              <w:jc w:val="center"/>
              <w:rPr>
                <w:rFonts w:cs="Times New Roman"/>
                <w:bCs/>
                <w:color w:val="000000" w:themeColor="text1"/>
              </w:rPr>
            </w:pPr>
            <w:r w:rsidRPr="00393C81">
              <w:rPr>
                <w:rFonts w:cs="Times New Roman"/>
                <w:bCs/>
                <w:color w:val="000000" w:themeColor="text1"/>
              </w:rPr>
              <w:t>01</w:t>
            </w:r>
          </w:p>
        </w:tc>
      </w:tr>
      <w:tr w:rsidR="007D6724" w:rsidRPr="00393C81" w:rsidTr="009D1E38">
        <w:trPr>
          <w:jc w:val="center"/>
        </w:trPr>
        <w:tc>
          <w:tcPr>
            <w:tcW w:w="6166" w:type="dxa"/>
          </w:tcPr>
          <w:p w:rsidR="009D1E38" w:rsidRPr="00393C81" w:rsidRDefault="007D6724" w:rsidP="00747224">
            <w:pPr>
              <w:spacing w:after="0" w:line="240" w:lineRule="auto"/>
              <w:ind w:firstLine="0"/>
              <w:rPr>
                <w:rFonts w:cs="Times New Roman"/>
                <w:bCs/>
                <w:color w:val="000000" w:themeColor="text1"/>
              </w:rPr>
            </w:pPr>
            <w:r w:rsidRPr="00393C81">
              <w:rPr>
                <w:rFonts w:cs="Times New Roman"/>
                <w:bCs/>
                <w:color w:val="000000" w:themeColor="text1"/>
              </w:rPr>
              <w:t>Patentes</w:t>
            </w:r>
            <w:r w:rsidR="009D1E38" w:rsidRPr="00393C81">
              <w:rPr>
                <w:rFonts w:cs="Times New Roman"/>
                <w:bCs/>
                <w:color w:val="000000" w:themeColor="text1"/>
              </w:rPr>
              <w:t xml:space="preserve"> (somente no Brasil)</w:t>
            </w:r>
          </w:p>
          <w:p w:rsidR="009D1E38" w:rsidRPr="00393C81" w:rsidRDefault="009D1E38" w:rsidP="00B54665">
            <w:pPr>
              <w:pStyle w:val="ListParagraph"/>
              <w:numPr>
                <w:ilvl w:val="0"/>
                <w:numId w:val="21"/>
              </w:numPr>
              <w:spacing w:after="0" w:line="240" w:lineRule="auto"/>
              <w:rPr>
                <w:rFonts w:cs="Times New Roman"/>
                <w:bCs/>
                <w:color w:val="000000" w:themeColor="text1"/>
              </w:rPr>
            </w:pPr>
            <w:r w:rsidRPr="00393C81">
              <w:rPr>
                <w:rFonts w:cs="Times New Roman"/>
                <w:bCs/>
                <w:color w:val="000000" w:themeColor="text1"/>
              </w:rPr>
              <w:t>D</w:t>
            </w:r>
            <w:r w:rsidR="00C67A4C" w:rsidRPr="00393C81">
              <w:rPr>
                <w:rFonts w:cs="Times New Roman"/>
                <w:bCs/>
                <w:color w:val="000000" w:themeColor="text1"/>
              </w:rPr>
              <w:t>ireitos autorais</w:t>
            </w:r>
            <w:r w:rsidR="0008249E" w:rsidRPr="00393C81">
              <w:rPr>
                <w:rFonts w:cs="Times New Roman"/>
                <w:bCs/>
                <w:color w:val="000000" w:themeColor="text1"/>
              </w:rPr>
              <w:t xml:space="preserve"> </w:t>
            </w:r>
            <w:r w:rsidRPr="00393C81">
              <w:rPr>
                <w:rFonts w:cs="Times New Roman"/>
                <w:bCs/>
                <w:color w:val="000000" w:themeColor="text1"/>
              </w:rPr>
              <w:t>de</w:t>
            </w:r>
            <w:r w:rsidR="0008249E" w:rsidRPr="00393C81">
              <w:rPr>
                <w:rFonts w:cs="Times New Roman"/>
                <w:bCs/>
                <w:color w:val="000000" w:themeColor="text1"/>
              </w:rPr>
              <w:t xml:space="preserve"> Software</w:t>
            </w:r>
            <w:r w:rsidRPr="00393C81">
              <w:rPr>
                <w:rFonts w:cs="Times New Roman"/>
                <w:bCs/>
                <w:color w:val="000000" w:themeColor="text1"/>
              </w:rPr>
              <w:t>;</w:t>
            </w:r>
          </w:p>
          <w:p w:rsidR="009D1E38" w:rsidRPr="00393C81" w:rsidRDefault="009D1E38" w:rsidP="00B54665">
            <w:pPr>
              <w:pStyle w:val="ListParagraph"/>
              <w:numPr>
                <w:ilvl w:val="0"/>
                <w:numId w:val="21"/>
              </w:numPr>
              <w:spacing w:after="0" w:line="240" w:lineRule="auto"/>
              <w:rPr>
                <w:rFonts w:cs="Times New Roman"/>
                <w:bCs/>
                <w:color w:val="000000" w:themeColor="text1"/>
              </w:rPr>
            </w:pPr>
            <w:r w:rsidRPr="00393C81">
              <w:rPr>
                <w:rFonts w:cs="Times New Roman"/>
                <w:bCs/>
                <w:color w:val="000000" w:themeColor="text1"/>
              </w:rPr>
              <w:t>Proteç</w:t>
            </w:r>
            <w:r w:rsidR="009C2029" w:rsidRPr="00393C81">
              <w:rPr>
                <w:rFonts w:cs="Times New Roman"/>
                <w:bCs/>
                <w:color w:val="000000" w:themeColor="text1"/>
              </w:rPr>
              <w:t>ão da</w:t>
            </w:r>
            <w:r w:rsidR="0008249E" w:rsidRPr="00393C81">
              <w:rPr>
                <w:rFonts w:cs="Times New Roman"/>
                <w:bCs/>
                <w:color w:val="000000" w:themeColor="text1"/>
              </w:rPr>
              <w:t xml:space="preserve"> Marca</w:t>
            </w:r>
            <w:r w:rsidRPr="00393C81">
              <w:rPr>
                <w:rFonts w:cs="Times New Roman"/>
                <w:bCs/>
                <w:color w:val="000000" w:themeColor="text1"/>
              </w:rPr>
              <w:t>;</w:t>
            </w:r>
          </w:p>
          <w:p w:rsidR="007D6724" w:rsidRPr="00393C81" w:rsidRDefault="009D1E38" w:rsidP="00B54665">
            <w:pPr>
              <w:pStyle w:val="ListParagraph"/>
              <w:numPr>
                <w:ilvl w:val="0"/>
                <w:numId w:val="21"/>
              </w:numPr>
              <w:spacing w:after="0" w:line="240" w:lineRule="auto"/>
              <w:rPr>
                <w:rFonts w:cs="Times New Roman"/>
                <w:bCs/>
                <w:color w:val="000000" w:themeColor="text1"/>
              </w:rPr>
            </w:pPr>
            <w:r w:rsidRPr="00393C81">
              <w:rPr>
                <w:rFonts w:cs="Times New Roman"/>
                <w:bCs/>
                <w:color w:val="000000" w:themeColor="text1"/>
              </w:rPr>
              <w:t>Proteç</w:t>
            </w:r>
            <w:r w:rsidR="009C2029" w:rsidRPr="00393C81">
              <w:rPr>
                <w:rFonts w:cs="Times New Roman"/>
                <w:bCs/>
                <w:color w:val="000000" w:themeColor="text1"/>
              </w:rPr>
              <w:t>ão da</w:t>
            </w:r>
            <w:r w:rsidR="0008249E" w:rsidRPr="00393C81">
              <w:rPr>
                <w:rFonts w:cs="Times New Roman"/>
                <w:bCs/>
                <w:color w:val="000000" w:themeColor="text1"/>
              </w:rPr>
              <w:t xml:space="preserve"> Logo</w:t>
            </w:r>
            <w:r w:rsidRPr="00393C81">
              <w:rPr>
                <w:rFonts w:cs="Times New Roman"/>
                <w:bCs/>
                <w:color w:val="000000" w:themeColor="text1"/>
              </w:rPr>
              <w:t>.</w:t>
            </w:r>
          </w:p>
        </w:tc>
        <w:tc>
          <w:tcPr>
            <w:tcW w:w="2268" w:type="dxa"/>
            <w:vAlign w:val="center"/>
          </w:tcPr>
          <w:p w:rsidR="007D6724" w:rsidRPr="00393C81" w:rsidRDefault="007D6724" w:rsidP="009D1E38">
            <w:pPr>
              <w:spacing w:after="0" w:line="240" w:lineRule="auto"/>
              <w:ind w:firstLine="0"/>
              <w:jc w:val="center"/>
              <w:rPr>
                <w:rFonts w:cs="Times New Roman"/>
                <w:bCs/>
                <w:color w:val="000000" w:themeColor="text1"/>
              </w:rPr>
            </w:pPr>
            <w:r w:rsidRPr="00393C81">
              <w:rPr>
                <w:rFonts w:cs="Times New Roman"/>
                <w:bCs/>
                <w:color w:val="000000" w:themeColor="text1"/>
              </w:rPr>
              <w:t>0</w:t>
            </w:r>
            <w:r w:rsidR="0008249E" w:rsidRPr="00393C81">
              <w:rPr>
                <w:rFonts w:cs="Times New Roman"/>
                <w:bCs/>
                <w:color w:val="000000" w:themeColor="text1"/>
              </w:rPr>
              <w:t>3</w:t>
            </w:r>
          </w:p>
        </w:tc>
      </w:tr>
      <w:tr w:rsidR="007D6724" w:rsidRPr="00393C81" w:rsidTr="00083C3F">
        <w:trPr>
          <w:jc w:val="center"/>
        </w:trPr>
        <w:tc>
          <w:tcPr>
            <w:tcW w:w="6166" w:type="dxa"/>
          </w:tcPr>
          <w:p w:rsidR="007D6724" w:rsidRPr="00393C81" w:rsidRDefault="00083C3F" w:rsidP="00083C3F">
            <w:pPr>
              <w:spacing w:after="0" w:line="240" w:lineRule="auto"/>
              <w:ind w:firstLine="0"/>
              <w:rPr>
                <w:rFonts w:cs="Times New Roman"/>
                <w:bCs/>
                <w:color w:val="000000" w:themeColor="text1"/>
              </w:rPr>
            </w:pPr>
            <w:r w:rsidRPr="00393C81">
              <w:rPr>
                <w:rFonts w:cs="Times New Roman"/>
                <w:bCs/>
                <w:color w:val="000000" w:themeColor="text1"/>
              </w:rPr>
              <w:t>Artigos Publicados</w:t>
            </w:r>
          </w:p>
        </w:tc>
        <w:tc>
          <w:tcPr>
            <w:tcW w:w="2268" w:type="dxa"/>
          </w:tcPr>
          <w:p w:rsidR="007D6724" w:rsidRPr="00393C81" w:rsidRDefault="00083C3F" w:rsidP="00747224">
            <w:pPr>
              <w:spacing w:after="0" w:line="240" w:lineRule="auto"/>
              <w:ind w:firstLine="0"/>
              <w:jc w:val="center"/>
              <w:rPr>
                <w:rFonts w:cs="Times New Roman"/>
                <w:bCs/>
                <w:color w:val="000000" w:themeColor="text1"/>
              </w:rPr>
            </w:pPr>
            <w:r w:rsidRPr="00393C81">
              <w:rPr>
                <w:rFonts w:cs="Times New Roman"/>
                <w:bCs/>
                <w:color w:val="000000" w:themeColor="text1"/>
              </w:rPr>
              <w:t>02</w:t>
            </w:r>
          </w:p>
        </w:tc>
      </w:tr>
    </w:tbl>
    <w:p w:rsidR="007D6724" w:rsidRPr="00393C81" w:rsidRDefault="007D6724" w:rsidP="007D6724">
      <w:pPr>
        <w:autoSpaceDE w:val="0"/>
        <w:autoSpaceDN w:val="0"/>
        <w:adjustRightInd w:val="0"/>
        <w:rPr>
          <w:rFonts w:cs="Times New Roman"/>
          <w:color w:val="000000" w:themeColor="text1"/>
        </w:rPr>
      </w:pPr>
    </w:p>
    <w:p w:rsidR="005D600F" w:rsidRPr="00393C81" w:rsidRDefault="005D600F" w:rsidP="001B001B">
      <w:pPr>
        <w:pStyle w:val="Heading1"/>
        <w:numPr>
          <w:ilvl w:val="0"/>
          <w:numId w:val="1"/>
        </w:numPr>
        <w:spacing w:before="100" w:beforeAutospacing="1" w:after="240" w:line="240" w:lineRule="auto"/>
        <w:ind w:left="425" w:hanging="357"/>
        <w:rPr>
          <w:rFonts w:cs="Times New Roman"/>
          <w:color w:val="000000" w:themeColor="text1"/>
          <w:sz w:val="28"/>
          <w:szCs w:val="28"/>
        </w:rPr>
      </w:pPr>
      <w:bookmarkStart w:id="48" w:name="_Toc363570400"/>
      <w:r w:rsidRPr="00393C81">
        <w:rPr>
          <w:rFonts w:cs="Times New Roman"/>
          <w:color w:val="000000" w:themeColor="text1"/>
          <w:sz w:val="28"/>
          <w:szCs w:val="28"/>
        </w:rPr>
        <w:t>METODOLOGIA</w:t>
      </w:r>
      <w:bookmarkEnd w:id="48"/>
    </w:p>
    <w:p w:rsidR="005E63F2" w:rsidRPr="00393C81" w:rsidRDefault="00BE46D1" w:rsidP="007C3CB2">
      <w:pPr>
        <w:spacing w:line="360" w:lineRule="auto"/>
        <w:rPr>
          <w:rFonts w:cs="Times New Roman"/>
          <w:color w:val="000000" w:themeColor="text1"/>
        </w:rPr>
      </w:pPr>
      <w:r w:rsidRPr="00393C81">
        <w:rPr>
          <w:rFonts w:cs="Times New Roman"/>
          <w:color w:val="000000" w:themeColor="text1"/>
        </w:rPr>
        <w:t>Conforme exposto,</w:t>
      </w:r>
      <w:r w:rsidR="005E63F2" w:rsidRPr="00393C81">
        <w:rPr>
          <w:rFonts w:cs="Times New Roman"/>
          <w:color w:val="000000" w:themeColor="text1"/>
        </w:rPr>
        <w:t xml:space="preserve"> </w:t>
      </w:r>
      <w:r w:rsidRPr="00393C81">
        <w:rPr>
          <w:rFonts w:cs="Times New Roman"/>
          <w:color w:val="000000" w:themeColor="text1"/>
        </w:rPr>
        <w:t xml:space="preserve">o </w:t>
      </w:r>
      <w:r w:rsidR="009E1FF3" w:rsidRPr="00393C81">
        <w:rPr>
          <w:rFonts w:cs="Times New Roman"/>
          <w:color w:val="000000" w:themeColor="text1"/>
        </w:rPr>
        <w:t xml:space="preserve">Projeto </w:t>
      </w:r>
      <w:r w:rsidR="005E63F2" w:rsidRPr="00393C81">
        <w:rPr>
          <w:rFonts w:cs="Times New Roman"/>
          <w:color w:val="000000" w:themeColor="text1"/>
        </w:rPr>
        <w:t>Selletiva é fr</w:t>
      </w:r>
      <w:r w:rsidR="00C64966" w:rsidRPr="00393C81">
        <w:rPr>
          <w:rFonts w:cs="Times New Roman"/>
          <w:color w:val="000000" w:themeColor="text1"/>
        </w:rPr>
        <w:t>uto do mestrado do fundador da I</w:t>
      </w:r>
      <w:r w:rsidR="005E63F2" w:rsidRPr="00393C81">
        <w:rPr>
          <w:rFonts w:cs="Times New Roman"/>
          <w:color w:val="000000" w:themeColor="text1"/>
        </w:rPr>
        <w:t>nformatique. Durante a pesquisa foi utilizada uma metodologia</w:t>
      </w:r>
      <w:r w:rsidR="00296BAC" w:rsidRPr="00393C81">
        <w:rPr>
          <w:rFonts w:cs="Times New Roman"/>
          <w:color w:val="000000" w:themeColor="text1"/>
        </w:rPr>
        <w:t xml:space="preserve"> baseada em ciclos de desenvolvimento </w:t>
      </w:r>
      <w:r w:rsidR="005E63F2" w:rsidRPr="00393C81">
        <w:rPr>
          <w:rFonts w:cs="Times New Roman"/>
          <w:color w:val="000000" w:themeColor="text1"/>
        </w:rPr>
        <w:t xml:space="preserve">que abrangia desde a pesquisa acadêmica até a concepção final do produto. </w:t>
      </w:r>
      <w:r w:rsidR="00296BAC" w:rsidRPr="00393C81">
        <w:rPr>
          <w:rFonts w:cs="Times New Roman"/>
          <w:color w:val="000000" w:themeColor="text1"/>
        </w:rPr>
        <w:t>Como resultado do primeiro ciclo</w:t>
      </w:r>
      <w:r w:rsidR="005E63F2" w:rsidRPr="00393C81">
        <w:rPr>
          <w:rFonts w:cs="Times New Roman"/>
          <w:color w:val="000000" w:themeColor="text1"/>
        </w:rPr>
        <w:t>,</w:t>
      </w:r>
      <w:r w:rsidR="00296BAC" w:rsidRPr="00393C81">
        <w:rPr>
          <w:rFonts w:cs="Times New Roman"/>
          <w:color w:val="000000" w:themeColor="text1"/>
        </w:rPr>
        <w:t xml:space="preserve"> gerou-se</w:t>
      </w:r>
      <w:r w:rsidR="005E63F2" w:rsidRPr="00393C81">
        <w:rPr>
          <w:rFonts w:cs="Times New Roman"/>
          <w:color w:val="000000" w:themeColor="text1"/>
        </w:rPr>
        <w:t xml:space="preserve"> um protótipo funcional. </w:t>
      </w:r>
      <w:r w:rsidR="00296BAC" w:rsidRPr="00393C81">
        <w:rPr>
          <w:rFonts w:cs="Times New Roman"/>
          <w:color w:val="000000" w:themeColor="text1"/>
        </w:rPr>
        <w:t>Dando prosseguimento ao desenvolvimento, a mesma m</w:t>
      </w:r>
      <w:r w:rsidR="005E63F2" w:rsidRPr="00393C81">
        <w:rPr>
          <w:rFonts w:cs="Times New Roman"/>
          <w:color w:val="000000" w:themeColor="text1"/>
        </w:rPr>
        <w:t xml:space="preserve">etodologia será utilizada </w:t>
      </w:r>
      <w:r w:rsidR="00296BAC" w:rsidRPr="00393C81">
        <w:rPr>
          <w:rFonts w:cs="Times New Roman"/>
          <w:color w:val="000000" w:themeColor="text1"/>
        </w:rPr>
        <w:t>no novo ciclo</w:t>
      </w:r>
      <w:r w:rsidR="005E63F2" w:rsidRPr="00393C81">
        <w:rPr>
          <w:rFonts w:cs="Times New Roman"/>
          <w:color w:val="000000" w:themeColor="text1"/>
        </w:rPr>
        <w:t xml:space="preserve">. Este novo ciclo será mais abrangente e complexo, com a participação direta de vários atores da cadeia de Logística Reversa do </w:t>
      </w:r>
      <w:r w:rsidR="00112046" w:rsidRPr="00393C81">
        <w:rPr>
          <w:rFonts w:cs="Times New Roman"/>
          <w:color w:val="000000" w:themeColor="text1"/>
        </w:rPr>
        <w:t>eLixo</w:t>
      </w:r>
      <w:r w:rsidR="005C4777" w:rsidRPr="00393C81">
        <w:rPr>
          <w:rFonts w:cs="Times New Roman"/>
          <w:color w:val="000000" w:themeColor="text1"/>
        </w:rPr>
        <w:t>, t</w:t>
      </w:r>
      <w:r w:rsidR="005E63F2" w:rsidRPr="00393C81">
        <w:rPr>
          <w:rFonts w:cs="Times New Roman"/>
          <w:color w:val="000000" w:themeColor="text1"/>
        </w:rPr>
        <w:t xml:space="preserve">endo como objetivo </w:t>
      </w:r>
      <w:r w:rsidR="004539CE" w:rsidRPr="00393C81">
        <w:rPr>
          <w:rFonts w:cs="Times New Roman"/>
          <w:color w:val="000000" w:themeColor="text1"/>
        </w:rPr>
        <w:t xml:space="preserve">o desenvolvimento de </w:t>
      </w:r>
      <w:r w:rsidR="005E63F2" w:rsidRPr="00393C81">
        <w:rPr>
          <w:rFonts w:cs="Times New Roman"/>
          <w:color w:val="000000" w:themeColor="text1"/>
        </w:rPr>
        <w:t xml:space="preserve">um artefato final, caracterizado por um </w:t>
      </w:r>
      <w:r w:rsidR="004539CE" w:rsidRPr="00393C81">
        <w:rPr>
          <w:rFonts w:cs="Times New Roman"/>
          <w:color w:val="000000" w:themeColor="text1"/>
        </w:rPr>
        <w:t>s</w:t>
      </w:r>
      <w:r w:rsidR="005E63F2" w:rsidRPr="00393C81">
        <w:rPr>
          <w:rFonts w:cs="Times New Roman"/>
          <w:color w:val="000000" w:themeColor="text1"/>
        </w:rPr>
        <w:t>istema completo e funcional</w:t>
      </w:r>
      <w:r w:rsidR="00BB7510" w:rsidRPr="00393C81">
        <w:rPr>
          <w:rFonts w:cs="Times New Roman"/>
          <w:color w:val="000000" w:themeColor="text1"/>
        </w:rPr>
        <w:t>,</w:t>
      </w:r>
      <w:r w:rsidR="005E63F2" w:rsidRPr="00393C81">
        <w:rPr>
          <w:rFonts w:cs="Times New Roman"/>
          <w:color w:val="000000" w:themeColor="text1"/>
        </w:rPr>
        <w:t xml:space="preserve"> </w:t>
      </w:r>
      <w:r w:rsidR="00FF3BC5" w:rsidRPr="00393C81">
        <w:rPr>
          <w:rFonts w:cs="Times New Roman"/>
          <w:color w:val="000000" w:themeColor="text1"/>
        </w:rPr>
        <w:t>de acordo</w:t>
      </w:r>
      <w:r w:rsidR="00BB7510" w:rsidRPr="00393C81">
        <w:rPr>
          <w:rFonts w:cs="Times New Roman"/>
          <w:color w:val="000000" w:themeColor="text1"/>
        </w:rPr>
        <w:t xml:space="preserve"> </w:t>
      </w:r>
      <w:r w:rsidR="00FF3BC5" w:rsidRPr="00393C81">
        <w:rPr>
          <w:rFonts w:cs="Times New Roman"/>
          <w:color w:val="000000" w:themeColor="text1"/>
        </w:rPr>
        <w:t xml:space="preserve">com </w:t>
      </w:r>
      <w:r w:rsidR="005E63F2" w:rsidRPr="00393C81">
        <w:rPr>
          <w:rFonts w:cs="Times New Roman"/>
          <w:color w:val="000000" w:themeColor="text1"/>
        </w:rPr>
        <w:t>as especificações técnicas</w:t>
      </w:r>
      <w:r w:rsidR="00FF3BC5" w:rsidRPr="00393C81">
        <w:rPr>
          <w:rFonts w:cs="Times New Roman"/>
          <w:color w:val="000000" w:themeColor="text1"/>
        </w:rPr>
        <w:t xml:space="preserve"> definidas</w:t>
      </w:r>
      <w:r w:rsidR="005E63F2" w:rsidRPr="00393C81">
        <w:rPr>
          <w:rFonts w:cs="Times New Roman"/>
          <w:color w:val="000000" w:themeColor="text1"/>
        </w:rPr>
        <w:t>.</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Como estratégia de construção do Sistema (Ciclo Inicial), optou-se pela pesquisa construtiva (</w:t>
      </w:r>
      <w:r w:rsidRPr="00393C81">
        <w:rPr>
          <w:rFonts w:cs="Times New Roman"/>
          <w:i/>
          <w:color w:val="000000" w:themeColor="text1"/>
        </w:rPr>
        <w:t>constructive research</w:t>
      </w:r>
      <w:r w:rsidRPr="00393C81">
        <w:rPr>
          <w:rFonts w:cs="Times New Roman"/>
          <w:color w:val="000000" w:themeColor="text1"/>
        </w:rPr>
        <w:t xml:space="preserve">), caracterizada pela implementação de construções inovadoras para a solução de um problema com relevância prática. Esta estratégia tem sido aplicada em diversas áreas do desenvolvimento, </w:t>
      </w:r>
      <w:r w:rsidR="007C04A5" w:rsidRPr="00393C81">
        <w:rPr>
          <w:rFonts w:cs="Times New Roman"/>
          <w:color w:val="000000" w:themeColor="text1"/>
        </w:rPr>
        <w:t xml:space="preserve">como </w:t>
      </w:r>
      <w:r w:rsidRPr="00393C81">
        <w:rPr>
          <w:rFonts w:cs="Times New Roman"/>
          <w:color w:val="000000" w:themeColor="text1"/>
        </w:rPr>
        <w:t>a Administração e a Tecnologia da Informação (LUKKA, 1999)</w:t>
      </w:r>
      <w:r w:rsidR="007F4168" w:rsidRPr="00393C81">
        <w:rPr>
          <w:rFonts w:cs="Times New Roman"/>
          <w:color w:val="000000" w:themeColor="text1"/>
        </w:rPr>
        <w:t>, sendo</w:t>
      </w:r>
      <w:r w:rsidRPr="00393C81">
        <w:rPr>
          <w:rFonts w:cs="Times New Roman"/>
          <w:color w:val="000000" w:themeColor="text1"/>
        </w:rPr>
        <w:t xml:space="preserve"> o inter-relacionamento destas duas áreas o ponto central desta pesquisa. </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lastRenderedPageBreak/>
        <w:t xml:space="preserve">Van Aken (2005) mapeia a pesquisa construtiva como um tipo de produção de conhecimento diferenciado, focando que a relevância do conhecimento está atrelada à possibilidade de sua transferência a construção de algo prático e palpável para a sociedade. </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Lukka (2003) complementa, ainda, que a pesquisa construtiva é um procedimento de pesquisa para a produção inovadora de artefatos destinados a resolver ou amenizar os problemas enfrentados no mundo real e, por esse meio, fazer uma contribuição para a teoria das áreas em que é aplicada. Podem-se caracterizar como artefatos os seguintes itens: modelos, diagramas, planos, estruturas da organização, produtos comerciais, softwares e projetos de sistemas de informação. Criação de uma linguagem artificial - como código Morse, alfabeto Braille, ou linguagens de computador são também exemplos de artefatos.</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A pesquisa construtiva exige que o investigador foque em problemas relevantes do mundo real a serem resolvidos na prática. Lukka (1999) aponta que é importante um envolvimento muito próximo e de cooperação entre o pesquisador e seus praticantes, em que a aprendizagem prática está próxima ao conhecimento teórico prévio, e direciona os resultados empíricos de volta para a teoria.</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Lukka (1999) afirma, ainda, que um estudo construtivo é experimental e prático por natureza. Os Artefatos desenvolvidos e implementados devem ser considerados como um instrumento de teste em uma tentativa de ilustrar, provar ou refinar uma teoria, ou desenvolver um sistema totalmente novo, como é o caso deste protótipo. A abordagem da pesquisa construtiva se baseia na crença que por uma análise profunda sobre o que funciona (ou não). Mesmo que o projeto fracasse do ponto de vista prático, há ainda a possibilidade de que o estudo seja interessante do ponto de vista teórico/acadêmico. Nesta situação, o pesquisador deve, obviamente, ponderar, porque o processo de resolução de problemas não teve êxito e, assim, identificar as condições necessárias para alcançar um estado de funcionamento satisfatório das coisas.</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 xml:space="preserve">Para Lukka (2003), a pesquisa construtiva apresenta as seguintes características: </w:t>
      </w:r>
    </w:p>
    <w:p w:rsidR="005E63F2" w:rsidRPr="00393C81"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 xml:space="preserve">direcionamento nos problemas do mundo real com relevância de serem resolvidos na prática; </w:t>
      </w:r>
    </w:p>
    <w:p w:rsidR="005E63F2" w:rsidRPr="00393C81"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 xml:space="preserve">conhecimento profundo do assunto da pesquisa; </w:t>
      </w:r>
    </w:p>
    <w:p w:rsidR="005E63F2" w:rsidRPr="00393C81"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 xml:space="preserve">produção de um artefato inovador para a solução de um problema real; </w:t>
      </w:r>
    </w:p>
    <w:p w:rsidR="005E63F2" w:rsidRPr="00393C81"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 xml:space="preserve">a implementação do artefato desenvolvido para testar sua aplicabilidade; </w:t>
      </w:r>
    </w:p>
    <w:p w:rsidR="005E63F2" w:rsidRPr="00393C81"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 xml:space="preserve">vínculo entre a pesquisa, o artefato e o conhecimento teórico existente; </w:t>
      </w:r>
    </w:p>
    <w:p w:rsidR="005E63F2" w:rsidRDefault="005E63F2" w:rsidP="00B54665">
      <w:pPr>
        <w:pStyle w:val="ListParagraph"/>
        <w:numPr>
          <w:ilvl w:val="1"/>
          <w:numId w:val="14"/>
        </w:numPr>
        <w:spacing w:line="360" w:lineRule="auto"/>
        <w:rPr>
          <w:rFonts w:cs="Times New Roman"/>
          <w:color w:val="000000" w:themeColor="text1"/>
        </w:rPr>
      </w:pPr>
      <w:r w:rsidRPr="00393C81">
        <w:rPr>
          <w:rFonts w:cs="Times New Roman"/>
          <w:color w:val="000000" w:themeColor="text1"/>
        </w:rPr>
        <w:t>reflexão dos resultados obtidos frente à teoria existente.</w:t>
      </w:r>
    </w:p>
    <w:p w:rsidR="005E63F2" w:rsidRPr="00393C81" w:rsidRDefault="006613A0" w:rsidP="00AA201B">
      <w:pPr>
        <w:pStyle w:val="Heading2"/>
      </w:pPr>
      <w:bookmarkStart w:id="49" w:name="_Toc363570401"/>
      <w:r w:rsidRPr="00393C81">
        <w:lastRenderedPageBreak/>
        <w:t>DELINEAMENTO DA PESQUISA</w:t>
      </w:r>
      <w:bookmarkEnd w:id="49"/>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 xml:space="preserve">A construção do Sistema (Ciclo Inicial) </w:t>
      </w:r>
      <w:r w:rsidR="0095765D" w:rsidRPr="00393C81">
        <w:rPr>
          <w:rFonts w:cs="Times New Roman"/>
          <w:color w:val="000000" w:themeColor="text1"/>
        </w:rPr>
        <w:t>será</w:t>
      </w:r>
      <w:r w:rsidRPr="00393C81">
        <w:rPr>
          <w:rFonts w:cs="Times New Roman"/>
          <w:color w:val="000000" w:themeColor="text1"/>
        </w:rPr>
        <w:t xml:space="preserve"> organizada em quatro etapas distinta</w:t>
      </w:r>
      <w:r w:rsidR="003247EA" w:rsidRPr="00393C81">
        <w:rPr>
          <w:rFonts w:cs="Times New Roman"/>
          <w:color w:val="000000" w:themeColor="text1"/>
        </w:rPr>
        <w:t>s</w:t>
      </w:r>
      <w:r w:rsidRPr="00393C81">
        <w:rPr>
          <w:rFonts w:cs="Times New Roman"/>
          <w:color w:val="000000" w:themeColor="text1"/>
        </w:rPr>
        <w:t xml:space="preserve">, organizadas conforme as seis fases descritas na parte superior da </w:t>
      </w:r>
      <w:r w:rsidR="001B2C24" w:rsidRPr="00393C81">
        <w:rPr>
          <w:rFonts w:cs="Times New Roman"/>
          <w:color w:val="000000" w:themeColor="text1"/>
        </w:rPr>
        <w:t xml:space="preserve">Figura </w:t>
      </w:r>
      <w:r w:rsidR="009F3A3F" w:rsidRPr="00393C81">
        <w:rPr>
          <w:rFonts w:cs="Times New Roman"/>
          <w:color w:val="000000" w:themeColor="text1"/>
        </w:rPr>
        <w:t>1</w:t>
      </w:r>
      <w:r w:rsidRPr="00393C81">
        <w:rPr>
          <w:rFonts w:cs="Times New Roman"/>
          <w:color w:val="000000" w:themeColor="text1"/>
        </w:rPr>
        <w:t xml:space="preserve">: </w:t>
      </w:r>
    </w:p>
    <w:p w:rsidR="005E63F2" w:rsidRPr="00393C81" w:rsidRDefault="005E63F2" w:rsidP="00B54665">
      <w:pPr>
        <w:pStyle w:val="ListParagraph"/>
        <w:numPr>
          <w:ilvl w:val="0"/>
          <w:numId w:val="13"/>
        </w:numPr>
        <w:spacing w:line="360" w:lineRule="auto"/>
        <w:rPr>
          <w:rFonts w:cs="Times New Roman"/>
          <w:color w:val="000000" w:themeColor="text1"/>
        </w:rPr>
      </w:pPr>
      <w:r w:rsidRPr="00393C81">
        <w:rPr>
          <w:rFonts w:cs="Times New Roman"/>
          <w:b/>
          <w:color w:val="000000" w:themeColor="text1"/>
        </w:rPr>
        <w:t>estudo inicial</w:t>
      </w:r>
      <w:r w:rsidR="0095765D" w:rsidRPr="00393C81">
        <w:rPr>
          <w:rFonts w:cs="Times New Roman"/>
          <w:color w:val="000000" w:themeColor="text1"/>
        </w:rPr>
        <w:t xml:space="preserve"> – </w:t>
      </w:r>
      <w:r w:rsidRPr="00393C81">
        <w:rPr>
          <w:rFonts w:cs="Times New Roman"/>
          <w:color w:val="000000" w:themeColor="text1"/>
        </w:rPr>
        <w:t xml:space="preserve"> </w:t>
      </w:r>
      <w:r w:rsidR="0095765D" w:rsidRPr="00393C81">
        <w:rPr>
          <w:rFonts w:cs="Times New Roman"/>
          <w:color w:val="000000" w:themeColor="text1"/>
        </w:rPr>
        <w:t>f</w:t>
      </w:r>
      <w:r w:rsidRPr="00393C81">
        <w:rPr>
          <w:rFonts w:cs="Times New Roman"/>
          <w:color w:val="000000" w:themeColor="text1"/>
        </w:rPr>
        <w:t xml:space="preserve">ocando na Política Nacional de Resíduos Sólidos (PNRS), estabelecida pela Lei 12.305/2010 (BRASIL, 2010), e seus impactos sobre a Logística Reversa do </w:t>
      </w:r>
      <w:r w:rsidR="00112046" w:rsidRPr="00393C81">
        <w:rPr>
          <w:rFonts w:cs="Times New Roman"/>
          <w:color w:val="000000" w:themeColor="text1"/>
        </w:rPr>
        <w:t>eLixo</w:t>
      </w:r>
      <w:r w:rsidRPr="00393C81">
        <w:rPr>
          <w:rFonts w:cs="Times New Roman"/>
          <w:color w:val="000000" w:themeColor="text1"/>
        </w:rPr>
        <w:t xml:space="preserve">; </w:t>
      </w:r>
    </w:p>
    <w:p w:rsidR="005E63F2" w:rsidRPr="00393C81" w:rsidRDefault="005E63F2" w:rsidP="00B54665">
      <w:pPr>
        <w:pStyle w:val="ListParagraph"/>
        <w:numPr>
          <w:ilvl w:val="0"/>
          <w:numId w:val="13"/>
        </w:numPr>
        <w:spacing w:line="360" w:lineRule="auto"/>
        <w:rPr>
          <w:rFonts w:cs="Times New Roman"/>
          <w:color w:val="000000" w:themeColor="text1"/>
        </w:rPr>
      </w:pPr>
      <w:r w:rsidRPr="00393C81">
        <w:rPr>
          <w:rFonts w:cs="Times New Roman"/>
          <w:b/>
          <w:color w:val="000000" w:themeColor="text1"/>
        </w:rPr>
        <w:t>fase exploratória</w:t>
      </w:r>
      <w:r w:rsidR="0095765D" w:rsidRPr="00393C81">
        <w:rPr>
          <w:rFonts w:cs="Times New Roman"/>
          <w:color w:val="000000" w:themeColor="text1"/>
        </w:rPr>
        <w:t xml:space="preserve"> – serão</w:t>
      </w:r>
      <w:r w:rsidRPr="00393C81">
        <w:rPr>
          <w:rFonts w:cs="Times New Roman"/>
          <w:color w:val="000000" w:themeColor="text1"/>
        </w:rPr>
        <w:t xml:space="preserve"> identificas e analisadas as principais áreas que contribuem para construção do Modelo e implementação do protótipo, </w:t>
      </w:r>
      <w:r w:rsidR="005761EA" w:rsidRPr="00393C81">
        <w:rPr>
          <w:rFonts w:cs="Times New Roman"/>
          <w:color w:val="000000" w:themeColor="text1"/>
        </w:rPr>
        <w:t>tais como</w:t>
      </w:r>
      <w:r w:rsidRPr="00393C81">
        <w:rPr>
          <w:rFonts w:cs="Times New Roman"/>
          <w:color w:val="000000" w:themeColor="text1"/>
        </w:rPr>
        <w:t>:</w:t>
      </w:r>
    </w:p>
    <w:p w:rsidR="005E63F2" w:rsidRPr="00393C81" w:rsidRDefault="005E63F2" w:rsidP="007C3CB2">
      <w:pPr>
        <w:spacing w:line="360" w:lineRule="auto"/>
        <w:ind w:firstLine="2268"/>
        <w:rPr>
          <w:rFonts w:cs="Times New Roman"/>
          <w:color w:val="000000" w:themeColor="text1"/>
        </w:rPr>
      </w:pPr>
      <w:r w:rsidRPr="00393C81">
        <w:rPr>
          <w:rFonts w:cs="Times New Roman"/>
          <w:color w:val="000000" w:themeColor="text1"/>
        </w:rPr>
        <w:t>- redes Sociais Tecnológicas;</w:t>
      </w:r>
    </w:p>
    <w:p w:rsidR="005E63F2" w:rsidRPr="00393C81" w:rsidRDefault="005E63F2" w:rsidP="007C3CB2">
      <w:pPr>
        <w:spacing w:line="360" w:lineRule="auto"/>
        <w:ind w:firstLine="2268"/>
        <w:rPr>
          <w:rFonts w:cs="Times New Roman"/>
          <w:color w:val="000000" w:themeColor="text1"/>
        </w:rPr>
      </w:pPr>
      <w:r w:rsidRPr="00393C81">
        <w:rPr>
          <w:rFonts w:cs="Times New Roman"/>
          <w:color w:val="000000" w:themeColor="text1"/>
        </w:rPr>
        <w:t>- lixo Eletroeletrônico (</w:t>
      </w:r>
      <w:r w:rsidR="00112046" w:rsidRPr="00393C81">
        <w:rPr>
          <w:rFonts w:cs="Times New Roman"/>
          <w:color w:val="000000" w:themeColor="text1"/>
        </w:rPr>
        <w:t>eLixo</w:t>
      </w:r>
      <w:r w:rsidRPr="00393C81">
        <w:rPr>
          <w:rFonts w:cs="Times New Roman"/>
          <w:color w:val="000000" w:themeColor="text1"/>
        </w:rPr>
        <w:t>);</w:t>
      </w:r>
    </w:p>
    <w:p w:rsidR="005E63F2" w:rsidRPr="00393C81" w:rsidRDefault="005E63F2" w:rsidP="007C3CB2">
      <w:pPr>
        <w:spacing w:line="360" w:lineRule="auto"/>
        <w:ind w:firstLine="2268"/>
        <w:rPr>
          <w:rFonts w:cs="Times New Roman"/>
          <w:color w:val="000000" w:themeColor="text1"/>
        </w:rPr>
      </w:pPr>
      <w:r w:rsidRPr="00393C81">
        <w:rPr>
          <w:rFonts w:cs="Times New Roman"/>
          <w:color w:val="000000" w:themeColor="text1"/>
        </w:rPr>
        <w:t>- a subárea da Logística Reversa que utiliza a Tecnologia da Informação</w:t>
      </w:r>
      <w:r w:rsidR="00217608" w:rsidRPr="00393C81">
        <w:rPr>
          <w:rFonts w:cs="Times New Roman"/>
          <w:color w:val="000000" w:themeColor="text1"/>
        </w:rPr>
        <w:t>.</w:t>
      </w:r>
    </w:p>
    <w:p w:rsidR="005E63F2" w:rsidRPr="00393C81" w:rsidRDefault="005E63F2" w:rsidP="00B54665">
      <w:pPr>
        <w:pStyle w:val="ListParagraph"/>
        <w:numPr>
          <w:ilvl w:val="0"/>
          <w:numId w:val="13"/>
        </w:numPr>
        <w:spacing w:line="360" w:lineRule="auto"/>
        <w:rPr>
          <w:rFonts w:cs="Times New Roman"/>
          <w:color w:val="000000" w:themeColor="text1"/>
        </w:rPr>
      </w:pPr>
      <w:r w:rsidRPr="00393C81">
        <w:rPr>
          <w:rFonts w:cs="Times New Roman"/>
          <w:b/>
          <w:color w:val="000000" w:themeColor="text1"/>
        </w:rPr>
        <w:t xml:space="preserve">desenvolvimento da </w:t>
      </w:r>
      <w:r w:rsidR="00217608" w:rsidRPr="00393C81">
        <w:rPr>
          <w:rFonts w:cs="Times New Roman"/>
          <w:b/>
          <w:color w:val="000000" w:themeColor="text1"/>
        </w:rPr>
        <w:t>s</w:t>
      </w:r>
      <w:r w:rsidRPr="00393C81">
        <w:rPr>
          <w:rFonts w:cs="Times New Roman"/>
          <w:b/>
          <w:color w:val="000000" w:themeColor="text1"/>
        </w:rPr>
        <w:t>olução</w:t>
      </w:r>
      <w:r w:rsidR="0095765D" w:rsidRPr="00393C81">
        <w:rPr>
          <w:rFonts w:cs="Times New Roman"/>
          <w:color w:val="000000" w:themeColor="text1"/>
        </w:rPr>
        <w:t xml:space="preserve"> – n</w:t>
      </w:r>
      <w:r w:rsidRPr="00393C81">
        <w:rPr>
          <w:rFonts w:cs="Times New Roman"/>
          <w:color w:val="000000" w:themeColor="text1"/>
        </w:rPr>
        <w:t xml:space="preserve">esta etapa </w:t>
      </w:r>
      <w:r w:rsidR="00301EF3" w:rsidRPr="00393C81">
        <w:rPr>
          <w:rFonts w:cs="Times New Roman"/>
          <w:color w:val="000000" w:themeColor="text1"/>
        </w:rPr>
        <w:t>será</w:t>
      </w:r>
      <w:r w:rsidRPr="00393C81">
        <w:rPr>
          <w:rFonts w:cs="Times New Roman"/>
          <w:color w:val="000000" w:themeColor="text1"/>
        </w:rPr>
        <w:t xml:space="preserve"> construído o </w:t>
      </w:r>
      <w:r w:rsidR="00301EF3" w:rsidRPr="00393C81">
        <w:rPr>
          <w:rFonts w:cs="Times New Roman"/>
          <w:color w:val="000000" w:themeColor="text1"/>
        </w:rPr>
        <w:t>sistema</w:t>
      </w:r>
      <w:r w:rsidRPr="00393C81">
        <w:rPr>
          <w:rFonts w:cs="Times New Roman"/>
          <w:color w:val="000000" w:themeColor="text1"/>
        </w:rPr>
        <w:t xml:space="preserve"> </w:t>
      </w:r>
      <w:r w:rsidR="00301EF3" w:rsidRPr="00393C81">
        <w:rPr>
          <w:rFonts w:cs="Times New Roman"/>
          <w:color w:val="000000" w:themeColor="text1"/>
        </w:rPr>
        <w:t xml:space="preserve">proposto, </w:t>
      </w:r>
      <w:r w:rsidR="00180F20" w:rsidRPr="00393C81">
        <w:rPr>
          <w:rFonts w:cs="Times New Roman"/>
          <w:color w:val="000000" w:themeColor="text1"/>
        </w:rPr>
        <w:t xml:space="preserve">bem como será realizada sua implantação </w:t>
      </w:r>
      <w:r w:rsidR="00301EF3" w:rsidRPr="00393C81">
        <w:rPr>
          <w:rFonts w:cs="Times New Roman"/>
          <w:color w:val="000000" w:themeColor="text1"/>
        </w:rPr>
        <w:t>em ambiente real de operação (com preferência aos atores previamente capacitados pela Informatique)</w:t>
      </w:r>
      <w:r w:rsidR="009277CB" w:rsidRPr="00393C81">
        <w:rPr>
          <w:rFonts w:cs="Times New Roman"/>
          <w:color w:val="000000" w:themeColor="text1"/>
        </w:rPr>
        <w:t>;</w:t>
      </w:r>
      <w:r w:rsidR="00301EF3" w:rsidRPr="00393C81">
        <w:rPr>
          <w:rFonts w:cs="Times New Roman"/>
          <w:color w:val="000000" w:themeColor="text1"/>
        </w:rPr>
        <w:t xml:space="preserve"> serão realizados testes de performance e usabilidade</w:t>
      </w:r>
      <w:r w:rsidRPr="00393C81">
        <w:rPr>
          <w:rFonts w:cs="Times New Roman"/>
          <w:color w:val="000000" w:themeColor="text1"/>
        </w:rPr>
        <w:t>;</w:t>
      </w:r>
    </w:p>
    <w:p w:rsidR="005E63F2" w:rsidRPr="00393C81" w:rsidRDefault="00EF46F7" w:rsidP="00B54665">
      <w:pPr>
        <w:pStyle w:val="ListParagraph"/>
        <w:numPr>
          <w:ilvl w:val="0"/>
          <w:numId w:val="13"/>
        </w:numPr>
        <w:spacing w:line="360" w:lineRule="auto"/>
        <w:rPr>
          <w:rFonts w:cs="Times New Roman"/>
          <w:color w:val="000000" w:themeColor="text1"/>
        </w:rPr>
      </w:pPr>
      <w:r w:rsidRPr="00393C81">
        <w:rPr>
          <w:rFonts w:cs="Times New Roman"/>
          <w:noProof/>
          <w:color w:val="000000" w:themeColor="text1"/>
          <w:lang w:eastAsia="pt-BR"/>
        </w:rPr>
        <w:drawing>
          <wp:anchor distT="0" distB="0" distL="114300" distR="114300" simplePos="0" relativeHeight="251657216" behindDoc="0" locked="0" layoutInCell="1" allowOverlap="1" wp14:anchorId="4BA5E828" wp14:editId="36C81F52">
            <wp:simplePos x="0" y="0"/>
            <wp:positionH relativeFrom="column">
              <wp:posOffset>43815</wp:posOffset>
            </wp:positionH>
            <wp:positionV relativeFrom="paragraph">
              <wp:posOffset>1756410</wp:posOffset>
            </wp:positionV>
            <wp:extent cx="5678805" cy="2213610"/>
            <wp:effectExtent l="19050" t="19050" r="17145" b="15240"/>
            <wp:wrapTopAndBottom/>
            <wp:docPr id="75" name="Picture 202" descr="Metod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2" descr="Metodolog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8805" cy="22136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5E63F2" w:rsidRPr="00393C81">
        <w:rPr>
          <w:rFonts w:cs="Times New Roman"/>
          <w:b/>
          <w:color w:val="000000" w:themeColor="text1"/>
        </w:rPr>
        <w:t>fase de análise e reflexão</w:t>
      </w:r>
      <w:r w:rsidR="0095765D" w:rsidRPr="00393C81">
        <w:rPr>
          <w:rFonts w:cs="Times New Roman"/>
          <w:color w:val="000000" w:themeColor="text1"/>
        </w:rPr>
        <w:t xml:space="preserve"> – </w:t>
      </w:r>
      <w:r w:rsidR="00301EF3" w:rsidRPr="00393C81">
        <w:rPr>
          <w:rFonts w:cs="Times New Roman"/>
          <w:color w:val="000000" w:themeColor="text1"/>
        </w:rPr>
        <w:t>será</w:t>
      </w:r>
      <w:r w:rsidR="005E63F2" w:rsidRPr="00393C81">
        <w:rPr>
          <w:rFonts w:cs="Times New Roman"/>
          <w:color w:val="000000" w:themeColor="text1"/>
        </w:rPr>
        <w:t xml:space="preserve"> dividida em:</w:t>
      </w:r>
    </w:p>
    <w:p w:rsidR="005E63F2" w:rsidRPr="00393C81" w:rsidRDefault="005E63F2" w:rsidP="007C3CB2">
      <w:pPr>
        <w:spacing w:line="360" w:lineRule="auto"/>
        <w:ind w:left="2268" w:firstLine="0"/>
        <w:rPr>
          <w:rFonts w:cs="Times New Roman"/>
          <w:color w:val="000000" w:themeColor="text1"/>
        </w:rPr>
      </w:pPr>
      <w:r w:rsidRPr="00393C81">
        <w:rPr>
          <w:rFonts w:cs="Times New Roman"/>
          <w:color w:val="000000" w:themeColor="text1"/>
        </w:rPr>
        <w:t xml:space="preserve">- </w:t>
      </w:r>
      <w:r w:rsidR="00301EF3" w:rsidRPr="00393C81">
        <w:rPr>
          <w:rFonts w:cs="Times New Roman"/>
          <w:color w:val="000000" w:themeColor="text1"/>
        </w:rPr>
        <w:t>correções de falhas e implementação de melhorias</w:t>
      </w:r>
      <w:r w:rsidRPr="00393C81">
        <w:rPr>
          <w:rFonts w:cs="Times New Roman"/>
          <w:color w:val="000000" w:themeColor="text1"/>
        </w:rPr>
        <w:t xml:space="preserve"> do</w:t>
      </w:r>
      <w:r w:rsidR="00301EF3" w:rsidRPr="00393C81">
        <w:rPr>
          <w:rFonts w:cs="Times New Roman"/>
          <w:color w:val="000000" w:themeColor="text1"/>
        </w:rPr>
        <w:t xml:space="preserve"> sistema</w:t>
      </w:r>
      <w:r w:rsidRPr="00393C81">
        <w:rPr>
          <w:rFonts w:cs="Times New Roman"/>
          <w:color w:val="000000" w:themeColor="text1"/>
        </w:rPr>
        <w:t>, conforme retorno de usuários;</w:t>
      </w:r>
    </w:p>
    <w:p w:rsidR="005E63F2" w:rsidRPr="00393C81" w:rsidRDefault="005E63F2" w:rsidP="007C3CB2">
      <w:pPr>
        <w:spacing w:line="360" w:lineRule="auto"/>
        <w:ind w:firstLine="2268"/>
        <w:rPr>
          <w:rFonts w:cs="Times New Roman"/>
          <w:color w:val="000000" w:themeColor="text1"/>
        </w:rPr>
      </w:pPr>
      <w:r w:rsidRPr="00393C81">
        <w:rPr>
          <w:rFonts w:cs="Times New Roman"/>
          <w:color w:val="000000" w:themeColor="text1"/>
        </w:rPr>
        <w:t xml:space="preserve">- </w:t>
      </w:r>
      <w:r w:rsidR="00301EF3" w:rsidRPr="00393C81">
        <w:rPr>
          <w:rFonts w:cs="Times New Roman"/>
          <w:color w:val="000000" w:themeColor="text1"/>
        </w:rPr>
        <w:t xml:space="preserve">criação de </w:t>
      </w:r>
      <w:r w:rsidRPr="00393C81">
        <w:rPr>
          <w:rFonts w:cs="Times New Roman"/>
          <w:color w:val="000000" w:themeColor="text1"/>
        </w:rPr>
        <w:t xml:space="preserve">diretrizes para o uso do </w:t>
      </w:r>
      <w:r w:rsidR="00301EF3" w:rsidRPr="00393C81">
        <w:rPr>
          <w:rFonts w:cs="Times New Roman"/>
          <w:color w:val="000000" w:themeColor="text1"/>
        </w:rPr>
        <w:t>sistema</w:t>
      </w:r>
      <w:r w:rsidRPr="00393C81">
        <w:rPr>
          <w:rFonts w:cs="Times New Roman"/>
          <w:color w:val="000000" w:themeColor="text1"/>
        </w:rPr>
        <w:t>;</w:t>
      </w:r>
    </w:p>
    <w:p w:rsidR="009F3A3F" w:rsidRPr="00393C81" w:rsidRDefault="005E63F2" w:rsidP="007C3CB2">
      <w:pPr>
        <w:spacing w:line="360" w:lineRule="auto"/>
        <w:ind w:firstLine="2268"/>
        <w:rPr>
          <w:rFonts w:cs="Times New Roman"/>
          <w:color w:val="000000" w:themeColor="text1"/>
        </w:rPr>
      </w:pPr>
      <w:r w:rsidRPr="00393C81">
        <w:rPr>
          <w:rFonts w:cs="Times New Roman"/>
          <w:color w:val="000000" w:themeColor="text1"/>
        </w:rPr>
        <w:t xml:space="preserve">- </w:t>
      </w:r>
      <w:r w:rsidR="00301EF3" w:rsidRPr="00393C81">
        <w:rPr>
          <w:rFonts w:cs="Times New Roman"/>
          <w:color w:val="000000" w:themeColor="text1"/>
        </w:rPr>
        <w:t xml:space="preserve">disseminação e </w:t>
      </w:r>
      <w:r w:rsidRPr="00393C81">
        <w:rPr>
          <w:rFonts w:cs="Times New Roman"/>
          <w:color w:val="000000" w:themeColor="text1"/>
        </w:rPr>
        <w:t xml:space="preserve">contribuições do </w:t>
      </w:r>
      <w:r w:rsidR="00301EF3" w:rsidRPr="00393C81">
        <w:rPr>
          <w:rFonts w:cs="Times New Roman"/>
          <w:color w:val="000000" w:themeColor="text1"/>
        </w:rPr>
        <w:t>processo</w:t>
      </w:r>
      <w:r w:rsidRPr="00393C81">
        <w:rPr>
          <w:rFonts w:cs="Times New Roman"/>
          <w:color w:val="000000" w:themeColor="text1"/>
        </w:rPr>
        <w:t xml:space="preserve"> para a Logística Reversa. </w:t>
      </w:r>
    </w:p>
    <w:p w:rsidR="005E63F2" w:rsidRPr="00393C81" w:rsidRDefault="00F0734E" w:rsidP="00F0734E">
      <w:pPr>
        <w:spacing w:after="200"/>
        <w:ind w:firstLine="0"/>
        <w:jc w:val="center"/>
        <w:rPr>
          <w:rFonts w:cs="Times New Roman"/>
          <w:color w:val="000000" w:themeColor="text1"/>
        </w:rPr>
      </w:pPr>
      <w:r w:rsidRPr="00393C81">
        <w:rPr>
          <w:rFonts w:cs="Times New Roman"/>
          <w:color w:val="000000" w:themeColor="text1"/>
        </w:rPr>
        <w:t>Figura 1 – Delineamento das Fases do Desenvolvimento</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lastRenderedPageBreak/>
        <w:t xml:space="preserve">Na parte superior da Figura </w:t>
      </w:r>
      <w:r w:rsidR="009F3A3F" w:rsidRPr="00393C81">
        <w:rPr>
          <w:rFonts w:cs="Times New Roman"/>
          <w:color w:val="000000" w:themeColor="text1"/>
        </w:rPr>
        <w:t>1</w:t>
      </w:r>
      <w:r w:rsidR="002B0201" w:rsidRPr="00393C81">
        <w:rPr>
          <w:rFonts w:cs="Times New Roman"/>
          <w:color w:val="000000" w:themeColor="text1"/>
        </w:rPr>
        <w:t xml:space="preserve"> são apresentadas </w:t>
      </w:r>
      <w:r w:rsidRPr="00393C81">
        <w:rPr>
          <w:rFonts w:cs="Times New Roman"/>
          <w:color w:val="000000" w:themeColor="text1"/>
        </w:rPr>
        <w:t>as fases de uma pesquisa construtiva sugeridas por Lukka (2000 apud Lukka, 2003). Destaca-se as fases de Desenvolver uma solução que resolva o problema, Implementar e testar a solução e a fase Examinar o escopo de aplicabilidade da solução. Estas três fases ficar</w:t>
      </w:r>
      <w:r w:rsidR="00D52551" w:rsidRPr="00393C81">
        <w:rPr>
          <w:rFonts w:cs="Times New Roman"/>
          <w:color w:val="000000" w:themeColor="text1"/>
        </w:rPr>
        <w:t>ão</w:t>
      </w:r>
      <w:r w:rsidRPr="00393C81">
        <w:rPr>
          <w:rFonts w:cs="Times New Roman"/>
          <w:color w:val="000000" w:themeColor="text1"/>
        </w:rPr>
        <w:t xml:space="preserve"> relacionadas com uma única etapa, que </w:t>
      </w:r>
      <w:r w:rsidR="00D52551" w:rsidRPr="00393C81">
        <w:rPr>
          <w:rFonts w:cs="Times New Roman"/>
          <w:color w:val="000000" w:themeColor="text1"/>
        </w:rPr>
        <w:t>será</w:t>
      </w:r>
      <w:r w:rsidRPr="00393C81">
        <w:rPr>
          <w:rFonts w:cs="Times New Roman"/>
          <w:color w:val="000000" w:themeColor="text1"/>
        </w:rPr>
        <w:t xml:space="preserve"> a de Desenvolvimento da Solução. Nesta etapa </w:t>
      </w:r>
      <w:r w:rsidR="00D52551" w:rsidRPr="00393C81">
        <w:rPr>
          <w:rFonts w:cs="Times New Roman"/>
          <w:color w:val="000000" w:themeColor="text1"/>
        </w:rPr>
        <w:t>será</w:t>
      </w:r>
      <w:r w:rsidRPr="00393C81">
        <w:rPr>
          <w:rFonts w:cs="Times New Roman"/>
          <w:color w:val="000000" w:themeColor="text1"/>
        </w:rPr>
        <w:t xml:space="preserve"> utilizada uma Metodologia de Desenvolvimento de Software chamada de RUP (</w:t>
      </w:r>
      <w:r w:rsidRPr="00AA201B">
        <w:rPr>
          <w:rFonts w:cs="Times New Roman"/>
          <w:color w:val="000000" w:themeColor="text1"/>
        </w:rPr>
        <w:t>Rational Unified Process</w:t>
      </w:r>
      <w:r w:rsidRPr="00393C81">
        <w:rPr>
          <w:rFonts w:cs="Times New Roman"/>
          <w:color w:val="000000" w:themeColor="text1"/>
        </w:rPr>
        <w:t xml:space="preserve">), detalhada no tópico seguinte. Além disto, </w:t>
      </w:r>
      <w:r w:rsidR="00D52551" w:rsidRPr="00393C81">
        <w:rPr>
          <w:rFonts w:cs="Times New Roman"/>
          <w:color w:val="000000" w:themeColor="text1"/>
        </w:rPr>
        <w:t>será</w:t>
      </w:r>
      <w:r w:rsidRPr="00393C81">
        <w:rPr>
          <w:rFonts w:cs="Times New Roman"/>
          <w:color w:val="000000" w:themeColor="text1"/>
        </w:rPr>
        <w:t xml:space="preserve"> realizada uma revisão bibliográfica durante todo o trabalho.</w:t>
      </w:r>
    </w:p>
    <w:p w:rsidR="005E63F2" w:rsidRPr="00393C81" w:rsidRDefault="006613A0" w:rsidP="00AA201B">
      <w:pPr>
        <w:pStyle w:val="Heading2"/>
      </w:pPr>
      <w:bookmarkStart w:id="50" w:name="_Toc363570402"/>
      <w:r w:rsidRPr="00393C81">
        <w:t>METODOLOGIA DE DESENVOLVIMENTO DE SOFTWARE</w:t>
      </w:r>
      <w:bookmarkEnd w:id="50"/>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Segundo L</w:t>
      </w:r>
      <w:r w:rsidR="009F3A3F" w:rsidRPr="00393C81">
        <w:rPr>
          <w:rFonts w:cs="Times New Roman"/>
          <w:color w:val="000000" w:themeColor="text1"/>
        </w:rPr>
        <w:t>uiz</w:t>
      </w:r>
      <w:r w:rsidRPr="00393C81">
        <w:rPr>
          <w:rFonts w:cs="Times New Roman"/>
          <w:color w:val="000000" w:themeColor="text1"/>
        </w:rPr>
        <w:t xml:space="preserve"> (2005), RUP (</w:t>
      </w:r>
      <w:r w:rsidRPr="00393C81">
        <w:rPr>
          <w:rFonts w:cs="Times New Roman"/>
          <w:i/>
          <w:color w:val="000000" w:themeColor="text1"/>
        </w:rPr>
        <w:t>Rational Unified Process</w:t>
      </w:r>
      <w:r w:rsidRPr="00393C81">
        <w:rPr>
          <w:rFonts w:cs="Times New Roman"/>
          <w:color w:val="000000" w:themeColor="text1"/>
        </w:rPr>
        <w:t xml:space="preserve">) é uma metodologia de desenvolvimento interativa e adaptável, podendo ser adaptada para diversos tipos e tamanhos de produtos e projetos de software. </w:t>
      </w:r>
      <w:r w:rsidR="00134370" w:rsidRPr="00393C81">
        <w:rPr>
          <w:rFonts w:cs="Times New Roman"/>
          <w:color w:val="000000" w:themeColor="text1"/>
        </w:rPr>
        <w:t>Esta será a metodologia utilizada para o desenvolvimento do software</w:t>
      </w:r>
      <w:r w:rsidRPr="00393C81">
        <w:rPr>
          <w:rFonts w:cs="Times New Roman"/>
          <w:color w:val="000000" w:themeColor="text1"/>
        </w:rPr>
        <w:t xml:space="preserve">. </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A metodologia identifica cada ciclo de desenvolvimento do projeto em quatro fases, cada uma com os seus respectivos “marcos de finalização” (</w:t>
      </w:r>
      <w:r w:rsidRPr="00393C81">
        <w:rPr>
          <w:rFonts w:cs="Times New Roman"/>
          <w:i/>
          <w:color w:val="000000" w:themeColor="text1"/>
        </w:rPr>
        <w:t>milestones</w:t>
      </w:r>
      <w:r w:rsidRPr="00393C81">
        <w:rPr>
          <w:rFonts w:cs="Times New Roman"/>
          <w:color w:val="000000" w:themeColor="text1"/>
        </w:rPr>
        <w:t xml:space="preserve">), conforme </w:t>
      </w:r>
      <w:r w:rsidR="00146C1A" w:rsidRPr="00393C81">
        <w:rPr>
          <w:rFonts w:cs="Times New Roman"/>
          <w:color w:val="000000" w:themeColor="text1"/>
        </w:rPr>
        <w:t xml:space="preserve">a Figura </w:t>
      </w:r>
      <w:r w:rsidR="009F3A3F" w:rsidRPr="00393C81">
        <w:rPr>
          <w:rFonts w:cs="Times New Roman"/>
          <w:color w:val="000000" w:themeColor="text1"/>
        </w:rPr>
        <w:t>2</w:t>
      </w:r>
      <w:r w:rsidRPr="00393C81">
        <w:rPr>
          <w:rFonts w:cs="Times New Roman"/>
          <w:color w:val="000000" w:themeColor="text1"/>
        </w:rPr>
        <w:t xml:space="preserve">. Os </w:t>
      </w:r>
      <w:r w:rsidRPr="00393C81">
        <w:rPr>
          <w:rFonts w:cs="Times New Roman"/>
          <w:i/>
          <w:color w:val="000000" w:themeColor="text1"/>
        </w:rPr>
        <w:t>milestones</w:t>
      </w:r>
      <w:r w:rsidRPr="00393C81">
        <w:rPr>
          <w:rFonts w:cs="Times New Roman"/>
          <w:color w:val="000000" w:themeColor="text1"/>
        </w:rPr>
        <w:t xml:space="preserve"> são os indicadores de progresso do projeto e são usados como referência nas decisões de: continuar, abortar, ou mudar o rumo do projeto. </w:t>
      </w:r>
    </w:p>
    <w:p w:rsidR="005E63F2" w:rsidRPr="00393C81" w:rsidRDefault="005E63F2" w:rsidP="007C3CB2">
      <w:pPr>
        <w:spacing w:line="360" w:lineRule="auto"/>
        <w:rPr>
          <w:rFonts w:cs="Times New Roman"/>
          <w:color w:val="000000" w:themeColor="text1"/>
        </w:rPr>
      </w:pPr>
      <w:r w:rsidRPr="00393C81">
        <w:rPr>
          <w:rFonts w:cs="Times New Roman"/>
          <w:color w:val="000000" w:themeColor="text1"/>
        </w:rPr>
        <w:t xml:space="preserve">As fases do RUP são: </w:t>
      </w:r>
    </w:p>
    <w:p w:rsidR="005E63F2" w:rsidRPr="00393C81" w:rsidRDefault="005E63F2" w:rsidP="00B54665">
      <w:pPr>
        <w:pStyle w:val="ListParagraph"/>
        <w:numPr>
          <w:ilvl w:val="1"/>
          <w:numId w:val="15"/>
        </w:numPr>
        <w:spacing w:after="0" w:line="360" w:lineRule="auto"/>
        <w:rPr>
          <w:rFonts w:cs="Times New Roman"/>
          <w:color w:val="000000" w:themeColor="text1"/>
        </w:rPr>
      </w:pPr>
      <w:r w:rsidRPr="00393C81">
        <w:rPr>
          <w:rFonts w:cs="Times New Roman"/>
          <w:color w:val="000000" w:themeColor="text1"/>
        </w:rPr>
        <w:t xml:space="preserve">iniciação: determinação do escopo do desenvolvimento, sendo levantada uma visão do produto final a partir de um caso de uso (básico); </w:t>
      </w:r>
    </w:p>
    <w:p w:rsidR="005E63F2" w:rsidRPr="00393C81" w:rsidRDefault="005E63F2" w:rsidP="00B54665">
      <w:pPr>
        <w:pStyle w:val="ListParagraph"/>
        <w:numPr>
          <w:ilvl w:val="1"/>
          <w:numId w:val="15"/>
        </w:numPr>
        <w:spacing w:after="0" w:line="360" w:lineRule="auto"/>
        <w:rPr>
          <w:rFonts w:cs="Times New Roman"/>
          <w:color w:val="000000" w:themeColor="text1"/>
        </w:rPr>
      </w:pPr>
      <w:r w:rsidRPr="00393C81">
        <w:rPr>
          <w:rFonts w:cs="Times New Roman"/>
          <w:color w:val="000000" w:themeColor="text1"/>
        </w:rPr>
        <w:t xml:space="preserve">elaboração: planejamento de atividades e recursos necessários, onde são definidas funcionalidades e a arquitetura a ser desenvolvida; </w:t>
      </w:r>
    </w:p>
    <w:p w:rsidR="005E63F2" w:rsidRPr="00393C81" w:rsidRDefault="005E63F2" w:rsidP="00B54665">
      <w:pPr>
        <w:pStyle w:val="ListParagraph"/>
        <w:numPr>
          <w:ilvl w:val="1"/>
          <w:numId w:val="15"/>
        </w:numPr>
        <w:spacing w:after="0" w:line="360" w:lineRule="auto"/>
        <w:rPr>
          <w:rFonts w:cs="Times New Roman"/>
          <w:color w:val="000000" w:themeColor="text1"/>
        </w:rPr>
      </w:pPr>
      <w:r w:rsidRPr="00393C81">
        <w:rPr>
          <w:rFonts w:cs="Times New Roman"/>
          <w:color w:val="000000" w:themeColor="text1"/>
        </w:rPr>
        <w:t xml:space="preserve">construção: implementação do software, construção do código.  Em projetos grandes esta fase pode ser segmentada em várias iterações, visando à divisão em partes menores e mais facilmente gerenciadas; </w:t>
      </w:r>
    </w:p>
    <w:p w:rsidR="005E63F2" w:rsidRPr="00393C81" w:rsidRDefault="005E63F2" w:rsidP="00B54665">
      <w:pPr>
        <w:pStyle w:val="ListParagraph"/>
        <w:numPr>
          <w:ilvl w:val="1"/>
          <w:numId w:val="15"/>
        </w:numPr>
        <w:spacing w:after="0" w:line="360" w:lineRule="auto"/>
        <w:rPr>
          <w:rFonts w:cs="Times New Roman"/>
          <w:color w:val="000000" w:themeColor="text1"/>
        </w:rPr>
      </w:pPr>
      <w:r w:rsidRPr="00393C81">
        <w:rPr>
          <w:rFonts w:cs="Times New Roman"/>
          <w:color w:val="000000" w:themeColor="text1"/>
        </w:rPr>
        <w:t>transição: o produto é passado aos usuários. Nesta fase ocorre treinamento dos usuários (e possíveis mantenedores) e a avaliação do produto (“</w:t>
      </w:r>
      <w:r w:rsidR="00214EEA" w:rsidRPr="00393C81">
        <w:rPr>
          <w:rFonts w:cs="Times New Roman"/>
          <w:i/>
          <w:color w:val="000000" w:themeColor="text1"/>
        </w:rPr>
        <w:t>beta-testing</w:t>
      </w:r>
      <w:r w:rsidRPr="00393C81">
        <w:rPr>
          <w:rFonts w:cs="Times New Roman"/>
          <w:color w:val="000000" w:themeColor="text1"/>
        </w:rPr>
        <w:t>”).</w:t>
      </w:r>
    </w:p>
    <w:p w:rsidR="00D52551" w:rsidRPr="00393C81" w:rsidRDefault="00C64966" w:rsidP="008B407E">
      <w:pPr>
        <w:spacing w:after="0" w:line="360" w:lineRule="auto"/>
        <w:rPr>
          <w:rFonts w:cs="Times New Roman"/>
          <w:color w:val="000000" w:themeColor="text1"/>
        </w:rPr>
      </w:pPr>
      <w:r w:rsidRPr="00393C81">
        <w:rPr>
          <w:rFonts w:cs="Times New Roman"/>
          <w:noProof/>
          <w:color w:val="000000" w:themeColor="text1"/>
          <w:lang w:eastAsia="pt-BR"/>
        </w:rPr>
        <w:lastRenderedPageBreak/>
        <w:drawing>
          <wp:anchor distT="0" distB="0" distL="114300" distR="114300" simplePos="0" relativeHeight="251659264" behindDoc="0" locked="0" layoutInCell="1" allowOverlap="1" wp14:anchorId="36666FFF" wp14:editId="12E34FFF">
            <wp:simplePos x="0" y="0"/>
            <wp:positionH relativeFrom="column">
              <wp:posOffset>234315</wp:posOffset>
            </wp:positionH>
            <wp:positionV relativeFrom="paragraph">
              <wp:posOffset>281305</wp:posOffset>
            </wp:positionV>
            <wp:extent cx="5467350" cy="2476500"/>
            <wp:effectExtent l="19050" t="19050" r="19050" b="19050"/>
            <wp:wrapTopAndBottom/>
            <wp:docPr id="79" name="Picture 206" descr="r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06" descr="rup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2476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rsidR="00D52551" w:rsidRPr="00393C81" w:rsidRDefault="00D52551" w:rsidP="00D52551">
      <w:pPr>
        <w:spacing w:after="0" w:line="360" w:lineRule="auto"/>
        <w:ind w:firstLine="0"/>
        <w:jc w:val="center"/>
        <w:rPr>
          <w:rFonts w:cs="Times New Roman"/>
          <w:color w:val="000000" w:themeColor="text1"/>
        </w:rPr>
      </w:pPr>
      <w:r w:rsidRPr="00393C81">
        <w:rPr>
          <w:rFonts w:cs="Times New Roman"/>
          <w:color w:val="000000" w:themeColor="text1"/>
        </w:rPr>
        <w:t xml:space="preserve">Figura </w:t>
      </w:r>
      <w:r w:rsidR="009F3A3F" w:rsidRPr="00393C81">
        <w:rPr>
          <w:rFonts w:cs="Times New Roman"/>
          <w:color w:val="000000" w:themeColor="text1"/>
        </w:rPr>
        <w:t>2</w:t>
      </w:r>
      <w:r w:rsidRPr="00393C81">
        <w:rPr>
          <w:rFonts w:cs="Times New Roman"/>
          <w:color w:val="000000" w:themeColor="text1"/>
        </w:rPr>
        <w:t>: Fases da Metodologia RUP</w:t>
      </w:r>
    </w:p>
    <w:p w:rsidR="008B79BC" w:rsidRPr="00393C81" w:rsidRDefault="008B79BC" w:rsidP="008B79BC">
      <w:pPr>
        <w:spacing w:after="0" w:line="360" w:lineRule="auto"/>
        <w:ind w:firstLine="0"/>
        <w:rPr>
          <w:rFonts w:cs="Times New Roman"/>
          <w:color w:val="000000" w:themeColor="text1"/>
        </w:rPr>
      </w:pPr>
    </w:p>
    <w:p w:rsidR="008B79BC" w:rsidRPr="00393C81" w:rsidRDefault="008B79BC" w:rsidP="008B79BC">
      <w:pPr>
        <w:spacing w:after="0" w:line="360" w:lineRule="auto"/>
        <w:rPr>
          <w:rFonts w:cs="Times New Roman"/>
          <w:color w:val="000000" w:themeColor="text1"/>
        </w:rPr>
      </w:pPr>
      <w:r w:rsidRPr="00393C81">
        <w:rPr>
          <w:rFonts w:cs="Times New Roman"/>
          <w:color w:val="000000" w:themeColor="text1"/>
        </w:rPr>
        <w:t>A equipe de desenvolvimento de software será composta por profissionais selecionados pela Informatique e por profissionais alocados pelo Instituto Orion de Ciência e Tecnologia.</w:t>
      </w:r>
    </w:p>
    <w:p w:rsidR="0055219D" w:rsidRPr="00393C81" w:rsidRDefault="006613A0" w:rsidP="00AA201B">
      <w:pPr>
        <w:pStyle w:val="Heading2"/>
      </w:pPr>
      <w:bookmarkStart w:id="51" w:name="_Toc363570403"/>
      <w:r w:rsidRPr="00393C81">
        <w:t>COMPUTAÇÃO EM NUVEM</w:t>
      </w:r>
      <w:bookmarkEnd w:id="51"/>
    </w:p>
    <w:p w:rsidR="00F0508B" w:rsidRPr="00393C81" w:rsidRDefault="00FA0506" w:rsidP="00AA201B">
      <w:pPr>
        <w:spacing w:line="360" w:lineRule="auto"/>
        <w:rPr>
          <w:rFonts w:cs="Times New Roman"/>
          <w:color w:val="000000" w:themeColor="text1"/>
        </w:rPr>
      </w:pPr>
      <w:r w:rsidRPr="00393C81">
        <w:rPr>
          <w:rFonts w:cs="Times New Roman"/>
          <w:color w:val="000000" w:themeColor="text1"/>
        </w:rPr>
        <w:t>O software WEB possui uma arquitetura baseada em computação em nuvem</w:t>
      </w:r>
      <w:r w:rsidR="00F0508B" w:rsidRPr="00393C81">
        <w:rPr>
          <w:rFonts w:cs="Times New Roman"/>
          <w:color w:val="000000" w:themeColor="text1"/>
        </w:rPr>
        <w:t>. O conceito de </w:t>
      </w:r>
      <w:r w:rsidR="00F0508B" w:rsidRPr="00393C81">
        <w:rPr>
          <w:rFonts w:cs="Times New Roman"/>
          <w:b/>
          <w:bCs/>
          <w:color w:val="000000" w:themeColor="text1"/>
        </w:rPr>
        <w:t>computação em nuvem</w:t>
      </w:r>
      <w:r w:rsidR="00F0508B" w:rsidRPr="00393C81">
        <w:rPr>
          <w:rFonts w:cs="Times New Roman"/>
          <w:color w:val="000000" w:themeColor="text1"/>
        </w:rPr>
        <w:t> (em </w:t>
      </w:r>
      <w:r w:rsidR="00F9642C" w:rsidRPr="00393C81">
        <w:rPr>
          <w:rFonts w:cs="Times New Roman"/>
          <w:color w:val="000000" w:themeColor="text1"/>
        </w:rPr>
        <w:t>inglês</w:t>
      </w:r>
      <w:r w:rsidR="00F0508B" w:rsidRPr="00393C81">
        <w:rPr>
          <w:rFonts w:cs="Times New Roman"/>
          <w:color w:val="000000" w:themeColor="text1"/>
        </w:rPr>
        <w:t>, </w:t>
      </w:r>
      <w:r w:rsidR="00F0508B" w:rsidRPr="00393C81">
        <w:rPr>
          <w:rFonts w:cs="Times New Roman"/>
          <w:b/>
          <w:bCs/>
          <w:i/>
          <w:iCs/>
          <w:color w:val="000000" w:themeColor="text1"/>
        </w:rPr>
        <w:t>cloud computing</w:t>
      </w:r>
      <w:r w:rsidR="00F0508B" w:rsidRPr="00393C81">
        <w:rPr>
          <w:rFonts w:cs="Times New Roman"/>
          <w:color w:val="000000" w:themeColor="text1"/>
        </w:rPr>
        <w:t>) refere-se à utilização da </w:t>
      </w:r>
      <w:r w:rsidR="00F9642C" w:rsidRPr="00393C81">
        <w:rPr>
          <w:rFonts w:cs="Times New Roman"/>
          <w:color w:val="000000" w:themeColor="text1"/>
        </w:rPr>
        <w:t>memória</w:t>
      </w:r>
      <w:r w:rsidR="00AA77EA" w:rsidRPr="00393C81">
        <w:rPr>
          <w:rFonts w:cs="Times New Roman"/>
          <w:color w:val="000000" w:themeColor="text1"/>
        </w:rPr>
        <w:t>,</w:t>
      </w:r>
      <w:r w:rsidR="00F0508B" w:rsidRPr="00393C81">
        <w:rPr>
          <w:rFonts w:cs="Times New Roman"/>
          <w:color w:val="000000" w:themeColor="text1"/>
        </w:rPr>
        <w:t xml:space="preserve"> das capacidades de armazenamento e cálculo de </w:t>
      </w:r>
      <w:r w:rsidR="00F9642C" w:rsidRPr="00393C81">
        <w:rPr>
          <w:rFonts w:cs="Times New Roman"/>
          <w:color w:val="000000" w:themeColor="text1"/>
        </w:rPr>
        <w:t>computadores</w:t>
      </w:r>
      <w:r w:rsidR="00F0508B" w:rsidRPr="00393C81">
        <w:rPr>
          <w:rFonts w:cs="Times New Roman"/>
          <w:color w:val="000000" w:themeColor="text1"/>
        </w:rPr>
        <w:t>  compartilhados e interligados por meio da </w:t>
      </w:r>
      <w:r w:rsidR="00F9642C" w:rsidRPr="00393C81">
        <w:rPr>
          <w:rFonts w:cs="Times New Roman"/>
          <w:color w:val="000000" w:themeColor="text1"/>
        </w:rPr>
        <w:t>Internet</w:t>
      </w:r>
      <w:r w:rsidR="00F0508B" w:rsidRPr="00393C81">
        <w:rPr>
          <w:rFonts w:cs="Times New Roman"/>
          <w:color w:val="000000" w:themeColor="text1"/>
        </w:rPr>
        <w:t>, seguindo o princípio da </w:t>
      </w:r>
      <w:r w:rsidR="00F9642C" w:rsidRPr="00393C81">
        <w:rPr>
          <w:rFonts w:cs="Times New Roman"/>
          <w:color w:val="000000" w:themeColor="text1"/>
        </w:rPr>
        <w:t>computação em grade</w:t>
      </w:r>
      <w:r w:rsidR="00F0508B" w:rsidRPr="00393C81">
        <w:rPr>
          <w:rFonts w:cs="Times New Roman"/>
          <w:color w:val="000000" w:themeColor="text1"/>
        </w:rPr>
        <w:t xml:space="preserve"> (GARTNER, 2008).</w:t>
      </w:r>
    </w:p>
    <w:p w:rsidR="000826D0" w:rsidRPr="00393C81" w:rsidRDefault="00B17779" w:rsidP="00AA201B">
      <w:pPr>
        <w:spacing w:line="360" w:lineRule="auto"/>
        <w:rPr>
          <w:rFonts w:cs="Times New Roman"/>
          <w:color w:val="000000" w:themeColor="text1"/>
        </w:rPr>
      </w:pPr>
      <w:r w:rsidRPr="00393C81">
        <w:rPr>
          <w:rFonts w:cs="Times New Roman"/>
          <w:color w:val="000000" w:themeColor="text1"/>
        </w:rPr>
        <w:t>A topologia da computação em nuvem é divi</w:t>
      </w:r>
      <w:r w:rsidR="00F9642C" w:rsidRPr="00393C81">
        <w:rPr>
          <w:rFonts w:cs="Times New Roman"/>
          <w:color w:val="000000" w:themeColor="text1"/>
        </w:rPr>
        <w:t>d</w:t>
      </w:r>
      <w:r w:rsidRPr="00393C81">
        <w:rPr>
          <w:rFonts w:cs="Times New Roman"/>
          <w:color w:val="000000" w:themeColor="text1"/>
        </w:rPr>
        <w:t>ida em 6 (seis) tipos, dentre os quais PaaS (Plataforma como Serviço) e Saa</w:t>
      </w:r>
      <w:r w:rsidR="000826D0" w:rsidRPr="00393C81">
        <w:rPr>
          <w:rFonts w:cs="Times New Roman"/>
          <w:color w:val="000000" w:themeColor="text1"/>
        </w:rPr>
        <w:t>S</w:t>
      </w:r>
      <w:r w:rsidRPr="00393C81">
        <w:rPr>
          <w:rFonts w:cs="Times New Roman"/>
          <w:color w:val="000000" w:themeColor="text1"/>
        </w:rPr>
        <w:t xml:space="preserve"> (Software como Serviço) são particularmente interessantes para este </w:t>
      </w:r>
      <w:r w:rsidR="00AA77EA" w:rsidRPr="00393C81">
        <w:rPr>
          <w:rFonts w:cs="Times New Roman"/>
          <w:color w:val="000000" w:themeColor="text1"/>
        </w:rPr>
        <w:t>projeto</w:t>
      </w:r>
      <w:r w:rsidRPr="00393C81">
        <w:rPr>
          <w:rFonts w:cs="Times New Roman"/>
          <w:color w:val="000000" w:themeColor="text1"/>
        </w:rPr>
        <w:t>.</w:t>
      </w:r>
    </w:p>
    <w:p w:rsidR="000826D0" w:rsidRPr="00393C81" w:rsidRDefault="000826D0" w:rsidP="00AA201B">
      <w:pPr>
        <w:spacing w:line="360" w:lineRule="auto"/>
        <w:rPr>
          <w:rFonts w:cs="Times New Roman"/>
          <w:color w:val="000000" w:themeColor="text1"/>
        </w:rPr>
      </w:pPr>
      <w:r w:rsidRPr="00393C81">
        <w:rPr>
          <w:rFonts w:cs="Times New Roman"/>
          <w:color w:val="000000" w:themeColor="text1"/>
        </w:rPr>
        <w:t xml:space="preserve">O SaaS é </w:t>
      </w:r>
      <w:r w:rsidR="001B2316" w:rsidRPr="00393C81">
        <w:rPr>
          <w:rFonts w:cs="Times New Roman"/>
          <w:color w:val="000000" w:themeColor="text1"/>
        </w:rPr>
        <w:t>geralmente definido como “software sob demanda”, pois é um modelo de entrega no qual o software e seus dados associados são hospedados na Internet e normalmente são acessados pelos usuários através de algum navegador WEB. O atual crescimento na adoção do SaaS</w:t>
      </w:r>
      <w:r w:rsidR="00CA354A" w:rsidRPr="00393C81">
        <w:rPr>
          <w:rFonts w:cs="Times New Roman"/>
          <w:color w:val="000000" w:themeColor="text1"/>
        </w:rPr>
        <w:t xml:space="preserve"> indica</w:t>
      </w:r>
      <w:r w:rsidR="001B2316" w:rsidRPr="00393C81">
        <w:rPr>
          <w:rFonts w:cs="Times New Roman"/>
          <w:color w:val="000000" w:themeColor="text1"/>
        </w:rPr>
        <w:t xml:space="preserve"> que em breve se tornará tão comum nas empresas quanto o uso de redes sociais.</w:t>
      </w:r>
      <w:r w:rsidR="00E651D4" w:rsidRPr="00393C81">
        <w:rPr>
          <w:rFonts w:cs="Times New Roman"/>
          <w:color w:val="000000" w:themeColor="text1"/>
        </w:rPr>
        <w:t xml:space="preserve"> O Selletiva está </w:t>
      </w:r>
      <w:r w:rsidR="00111628" w:rsidRPr="00393C81">
        <w:rPr>
          <w:rFonts w:cs="Times New Roman"/>
          <w:color w:val="000000" w:themeColor="text1"/>
        </w:rPr>
        <w:t>de acordo com o SaaS pois permite o acesso pela WEB, o gerenciamento é realizado de forma centralizada e o usuário não é responsável por lidar com atualizações ou aplicações de correção.</w:t>
      </w:r>
    </w:p>
    <w:p w:rsidR="0055219D" w:rsidRPr="00393C81" w:rsidRDefault="00111628" w:rsidP="00AA201B">
      <w:pPr>
        <w:spacing w:line="360" w:lineRule="auto"/>
        <w:rPr>
          <w:rFonts w:cs="Times New Roman"/>
          <w:color w:val="000000" w:themeColor="text1"/>
        </w:rPr>
      </w:pPr>
      <w:r w:rsidRPr="00393C81">
        <w:rPr>
          <w:rFonts w:cs="Times New Roman"/>
          <w:color w:val="000000" w:themeColor="text1"/>
        </w:rPr>
        <w:t xml:space="preserve">O </w:t>
      </w:r>
      <w:r w:rsidR="00FF2E42" w:rsidRPr="00393C81">
        <w:rPr>
          <w:rFonts w:cs="Times New Roman"/>
          <w:color w:val="000000" w:themeColor="text1"/>
        </w:rPr>
        <w:t>PaaS</w:t>
      </w:r>
      <w:r w:rsidR="005D7CA0" w:rsidRPr="00393C81">
        <w:rPr>
          <w:rFonts w:cs="Times New Roman"/>
          <w:color w:val="000000" w:themeColor="text1"/>
        </w:rPr>
        <w:t xml:space="preserve"> é geralmente definido como a entrega de um ambiente de computação em camadas de soluções como serviço. </w:t>
      </w:r>
      <w:r w:rsidR="001B2A02" w:rsidRPr="00393C81">
        <w:rPr>
          <w:rFonts w:cs="Times New Roman"/>
          <w:color w:val="000000" w:themeColor="text1"/>
        </w:rPr>
        <w:t xml:space="preserve">Ofertas PaaS facilitam a implantação de aplicações de menor custo e complexidade na compra e gestão de hardware, software e recursos de provisionamento de </w:t>
      </w:r>
      <w:r w:rsidR="001B2A02" w:rsidRPr="00393C81">
        <w:rPr>
          <w:rFonts w:cs="Times New Roman"/>
          <w:color w:val="000000" w:themeColor="text1"/>
        </w:rPr>
        <w:lastRenderedPageBreak/>
        <w:t>infraestrutura, que fornece</w:t>
      </w:r>
      <w:r w:rsidR="00140968" w:rsidRPr="00393C81">
        <w:rPr>
          <w:rFonts w:cs="Times New Roman"/>
          <w:color w:val="000000" w:themeColor="text1"/>
        </w:rPr>
        <w:t>m</w:t>
      </w:r>
      <w:r w:rsidR="001B2A02" w:rsidRPr="00393C81">
        <w:rPr>
          <w:rFonts w:cs="Times New Roman"/>
          <w:color w:val="000000" w:themeColor="text1"/>
        </w:rPr>
        <w:t xml:space="preserve"> todas as facilidades necessárias para suportar o ciclo de vida completo de construção e entrega de aplicações WEB e serviços totalmente disponíveis pela Internet.</w:t>
      </w:r>
      <w:r w:rsidR="00F71882" w:rsidRPr="00393C81">
        <w:rPr>
          <w:rFonts w:cs="Times New Roman"/>
          <w:color w:val="000000" w:themeColor="text1"/>
        </w:rPr>
        <w:t xml:space="preserve"> O Projeto Selletiva contempla o PaaS</w:t>
      </w:r>
      <w:r w:rsidR="009860B6" w:rsidRPr="00393C81">
        <w:rPr>
          <w:rFonts w:cs="Times New Roman"/>
          <w:color w:val="000000" w:themeColor="text1"/>
        </w:rPr>
        <w:t xml:space="preserve"> pois é possui acesso multiusuário, é escalável, efetua a integração com diversos sistemas através do uso de Web Services e possui segurança integrada, dentre outros.</w:t>
      </w:r>
    </w:p>
    <w:p w:rsidR="007A2B18" w:rsidRPr="00393C81" w:rsidRDefault="006A2FF9" w:rsidP="00AA201B">
      <w:pPr>
        <w:spacing w:line="360" w:lineRule="auto"/>
        <w:rPr>
          <w:rFonts w:cs="Times New Roman"/>
          <w:color w:val="000000" w:themeColor="text1"/>
        </w:rPr>
      </w:pPr>
      <w:r w:rsidRPr="00393C81">
        <w:rPr>
          <w:rFonts w:cs="Times New Roman"/>
          <w:color w:val="000000" w:themeColor="text1"/>
        </w:rPr>
        <w:t xml:space="preserve">Um Web Service é uma solução utilizada na integração de sistemas e na comunicação entre aplicações diferentes. Com esta tecnologia é possível que novas aplicações possam interagir com aquelas que já existem e que sistemas desenvolvidos em plataformas diferentes sejam compatíveis. Em outras palavras, são componentes que permitem às aplicações enviar e receber dados em formato XML. Cada aplicação pode ter a sua própria "linguagem", que é traduzida para uma linguagem universal, o formato XML. </w:t>
      </w:r>
    </w:p>
    <w:p w:rsidR="00E76B4C" w:rsidRPr="00393C81" w:rsidRDefault="00E76B4C" w:rsidP="00AA201B">
      <w:pPr>
        <w:spacing w:line="360" w:lineRule="auto"/>
        <w:rPr>
          <w:rFonts w:cs="Times New Roman"/>
          <w:color w:val="000000" w:themeColor="text1"/>
        </w:rPr>
      </w:pPr>
      <w:r w:rsidRPr="00393C81">
        <w:rPr>
          <w:rFonts w:cs="Times New Roman"/>
          <w:color w:val="000000" w:themeColor="text1"/>
        </w:rPr>
        <w:t>Para as empresas, os Web Services podem trazer agilidade para os processos e eficiência na comunicação entre cadeias de produção ou de logística. Toda e qualquer comunicação entre sistemas passa a ser dinâmica e principalmente segura, pois não há intervenção humana.</w:t>
      </w:r>
    </w:p>
    <w:p w:rsidR="00E76B4C" w:rsidRPr="00393C81" w:rsidRDefault="00E76B4C" w:rsidP="00AA201B">
      <w:pPr>
        <w:spacing w:line="360" w:lineRule="auto"/>
        <w:rPr>
          <w:rFonts w:cs="Times New Roman"/>
          <w:color w:val="000000" w:themeColor="text1"/>
        </w:rPr>
      </w:pPr>
      <w:r w:rsidRPr="00393C81">
        <w:rPr>
          <w:rFonts w:cs="Times New Roman"/>
          <w:color w:val="000000" w:themeColor="text1"/>
        </w:rPr>
        <w:t>Essencialmente, o Web Service faz com que os recursos da aplicação do software estejam disponíveis sobre a rede de uma forma normalizada. Outras tecnologias fazem a mesma coisa, como por exemplo, os browsers da Internet acessam às páginas WEB disponíveis usando por norma as tecnologias da Internet, HTTP e HTML. No entanto, estas tecnologias não são bem sucedidas na comunicação e integração de aplicações. Existe uma grande motivação sobre a tecnologia Web Service pois possibilita que diferentes aplicações comuniquem entre si e utilizem recursos diferentes.</w:t>
      </w:r>
    </w:p>
    <w:p w:rsidR="000A49FD" w:rsidRPr="00393C81" w:rsidRDefault="000A49FD" w:rsidP="00AA201B">
      <w:pPr>
        <w:spacing w:line="360" w:lineRule="auto"/>
        <w:rPr>
          <w:rFonts w:cs="Times New Roman"/>
          <w:color w:val="000000" w:themeColor="text1"/>
        </w:rPr>
      </w:pPr>
      <w:r w:rsidRPr="00393C81">
        <w:rPr>
          <w:rFonts w:cs="Times New Roman"/>
          <w:color w:val="000000" w:themeColor="text1"/>
        </w:rPr>
        <w:t>Para a representação e estruturação dos dados nas mensagens recebidas/enviadas é utilizado o XML (</w:t>
      </w:r>
      <w:r w:rsidRPr="00393C81">
        <w:rPr>
          <w:rFonts w:cs="Times New Roman"/>
          <w:i/>
          <w:color w:val="000000" w:themeColor="text1"/>
        </w:rPr>
        <w:t>eXtensible Markup Language</w:t>
      </w:r>
      <w:r w:rsidRPr="00393C81">
        <w:rPr>
          <w:rFonts w:cs="Times New Roman"/>
          <w:color w:val="000000" w:themeColor="text1"/>
        </w:rPr>
        <w:t>). As chamadas às operações, incluindo os parâmetros de entrada/saída, são codificadas no protocolo SOAP (</w:t>
      </w:r>
      <w:r w:rsidR="00214EEA" w:rsidRPr="00393C81">
        <w:rPr>
          <w:rFonts w:cs="Times New Roman"/>
          <w:i/>
          <w:color w:val="000000" w:themeColor="text1"/>
        </w:rPr>
        <w:t>Simple Object Access Protocol</w:t>
      </w:r>
      <w:r w:rsidR="0069770E" w:rsidRPr="00393C81">
        <w:rPr>
          <w:rFonts w:cs="Times New Roman"/>
          <w:color w:val="000000" w:themeColor="text1"/>
        </w:rPr>
        <w:t>)</w:t>
      </w:r>
      <w:r w:rsidRPr="00393C81">
        <w:rPr>
          <w:rFonts w:cs="Times New Roman"/>
          <w:color w:val="000000" w:themeColor="text1"/>
        </w:rPr>
        <w:t>. Os serviços (operações, mensagens, parâmetros, etc.) são descritos usando a linguagem WSDL (</w:t>
      </w:r>
      <w:r w:rsidRPr="00393C81">
        <w:rPr>
          <w:rFonts w:cs="Times New Roman"/>
          <w:i/>
          <w:color w:val="000000" w:themeColor="text1"/>
        </w:rPr>
        <w:t>Web Services Description Language</w:t>
      </w:r>
      <w:r w:rsidRPr="00393C81">
        <w:rPr>
          <w:rFonts w:cs="Times New Roman"/>
          <w:color w:val="000000" w:themeColor="text1"/>
        </w:rPr>
        <w:t>). O processo de publicação/pesquisa/descoberta de Web Services utiliza o protocolo UDDI (</w:t>
      </w:r>
      <w:r w:rsidRPr="00393C81">
        <w:rPr>
          <w:rFonts w:cs="Times New Roman"/>
          <w:i/>
          <w:color w:val="000000" w:themeColor="text1"/>
        </w:rPr>
        <w:t>Universal Description, Discovery and Integration</w:t>
      </w:r>
      <w:r w:rsidRPr="00393C81">
        <w:rPr>
          <w:rFonts w:cs="Times New Roman"/>
          <w:color w:val="000000" w:themeColor="text1"/>
        </w:rPr>
        <w:t>).</w:t>
      </w:r>
    </w:p>
    <w:p w:rsidR="000A49FD" w:rsidRPr="00393C81" w:rsidRDefault="000A49FD" w:rsidP="00AA201B">
      <w:pPr>
        <w:spacing w:line="360" w:lineRule="auto"/>
        <w:rPr>
          <w:rFonts w:cs="Times New Roman"/>
          <w:color w:val="000000" w:themeColor="text1"/>
        </w:rPr>
      </w:pPr>
      <w:r w:rsidRPr="00393C81">
        <w:rPr>
          <w:rFonts w:cs="Times New Roman"/>
          <w:color w:val="000000" w:themeColor="text1"/>
        </w:rPr>
        <w:t xml:space="preserve">Estas tecnologias </w:t>
      </w:r>
      <w:r w:rsidR="00F832E3" w:rsidRPr="00393C81">
        <w:rPr>
          <w:rFonts w:cs="Times New Roman"/>
          <w:color w:val="000000" w:themeColor="text1"/>
        </w:rPr>
        <w:t>permitem a integração com os mais diversos tipos de sistemas, dentre os quais estão incluídos os programas de milhagens e ou concessão de benefí</w:t>
      </w:r>
      <w:r w:rsidR="0054723A" w:rsidRPr="00393C81">
        <w:rPr>
          <w:rFonts w:cs="Times New Roman"/>
          <w:color w:val="000000" w:themeColor="text1"/>
        </w:rPr>
        <w:t>cios e redes sociais</w:t>
      </w:r>
      <w:r w:rsidR="00F832E3" w:rsidRPr="00393C81">
        <w:rPr>
          <w:rFonts w:cs="Times New Roman"/>
          <w:color w:val="000000" w:themeColor="text1"/>
        </w:rPr>
        <w:t>.</w:t>
      </w:r>
    </w:p>
    <w:p w:rsidR="00D24274" w:rsidRPr="00393C81" w:rsidRDefault="006613A0" w:rsidP="00D253E3">
      <w:pPr>
        <w:pStyle w:val="Heading2"/>
        <w:spacing w:before="360"/>
      </w:pPr>
      <w:bookmarkStart w:id="52" w:name="_Toc363570404"/>
      <w:r w:rsidRPr="00393C81">
        <w:t>GESTÃO DO PROJETO</w:t>
      </w:r>
      <w:bookmarkEnd w:id="52"/>
    </w:p>
    <w:p w:rsidR="00D24274" w:rsidRPr="00393C81" w:rsidRDefault="00D24274" w:rsidP="00AA201B">
      <w:pPr>
        <w:spacing w:line="360" w:lineRule="auto"/>
        <w:rPr>
          <w:rFonts w:cs="Times New Roman"/>
          <w:color w:val="000000" w:themeColor="text1"/>
        </w:rPr>
      </w:pPr>
      <w:r w:rsidRPr="00393C81">
        <w:rPr>
          <w:rFonts w:cs="Times New Roman"/>
          <w:color w:val="000000" w:themeColor="text1"/>
        </w:rPr>
        <w:t>A atividade de gestão deve garantir que o projeto seja conduzido de forma a atingir qualidade em todos os aspectos: prazo, custo, escopo, riscos, pessoal, comunicação, etc.</w:t>
      </w:r>
      <w:r w:rsidR="000549AD" w:rsidRPr="00393C81">
        <w:rPr>
          <w:rFonts w:cs="Times New Roman"/>
          <w:color w:val="000000" w:themeColor="text1"/>
        </w:rPr>
        <w:t xml:space="preserve"> </w:t>
      </w:r>
      <w:r w:rsidRPr="00393C81">
        <w:rPr>
          <w:rFonts w:cs="Times New Roman"/>
          <w:color w:val="000000" w:themeColor="text1"/>
        </w:rPr>
        <w:t xml:space="preserve">Esta atividade compreende o planejamento, controle e acompanhamento da correta execução do projeto, a gestão de configuração do </w:t>
      </w:r>
      <w:r w:rsidR="0064577A" w:rsidRPr="00393C81">
        <w:rPr>
          <w:rFonts w:cs="Times New Roman"/>
          <w:color w:val="000000" w:themeColor="text1"/>
        </w:rPr>
        <w:t>software</w:t>
      </w:r>
      <w:r w:rsidRPr="00393C81">
        <w:rPr>
          <w:rFonts w:cs="Times New Roman"/>
          <w:color w:val="000000" w:themeColor="text1"/>
        </w:rPr>
        <w:t xml:space="preserve"> desenvolvido, a elaboração</w:t>
      </w:r>
      <w:r w:rsidR="0064577A" w:rsidRPr="00393C81">
        <w:rPr>
          <w:rFonts w:cs="Times New Roman"/>
          <w:color w:val="000000" w:themeColor="text1"/>
        </w:rPr>
        <w:t xml:space="preserve"> da prestação de contas </w:t>
      </w:r>
      <w:r w:rsidR="0064577A" w:rsidRPr="00393C81">
        <w:rPr>
          <w:rFonts w:cs="Times New Roman"/>
          <w:color w:val="000000" w:themeColor="text1"/>
        </w:rPr>
        <w:lastRenderedPageBreak/>
        <w:t>junto à FUNCAP</w:t>
      </w:r>
      <w:r w:rsidRPr="00393C81">
        <w:rPr>
          <w:rFonts w:cs="Times New Roman"/>
          <w:color w:val="000000" w:themeColor="text1"/>
        </w:rPr>
        <w:t>, o controle dos recursos do projeto, a seleção d</w:t>
      </w:r>
      <w:r w:rsidR="0064577A" w:rsidRPr="00393C81">
        <w:rPr>
          <w:rFonts w:cs="Times New Roman"/>
          <w:color w:val="000000" w:themeColor="text1"/>
        </w:rPr>
        <w:t>os profissionais</w:t>
      </w:r>
      <w:r w:rsidRPr="00393C81">
        <w:rPr>
          <w:rFonts w:cs="Times New Roman"/>
          <w:color w:val="000000" w:themeColor="text1"/>
        </w:rPr>
        <w:t xml:space="preserve"> bolsistas, a promoção da interação das pessoas envolvidas, controle de pagamentos, compras, elaboração de documentação necessária ao alinha</w:t>
      </w:r>
      <w:r w:rsidR="000549AD" w:rsidRPr="00393C81">
        <w:rPr>
          <w:rFonts w:cs="Times New Roman"/>
          <w:color w:val="000000" w:themeColor="text1"/>
        </w:rPr>
        <w:t>mento com as partes envolvidas.</w:t>
      </w:r>
    </w:p>
    <w:p w:rsidR="00D24274" w:rsidRPr="00393C81" w:rsidRDefault="00D24274" w:rsidP="00AA201B">
      <w:pPr>
        <w:spacing w:line="360" w:lineRule="auto"/>
        <w:rPr>
          <w:rFonts w:cs="Times New Roman"/>
          <w:color w:val="000000" w:themeColor="text1"/>
        </w:rPr>
      </w:pPr>
      <w:r w:rsidRPr="00393C81">
        <w:rPr>
          <w:rFonts w:cs="Times New Roman"/>
          <w:color w:val="000000" w:themeColor="text1"/>
        </w:rPr>
        <w:t xml:space="preserve">Serão realizadas reuniões de controle com o objetivo de avaliar todos os indicadores do projeto, incluindo os resultados parciais obtidos e a avaliação do cronograma, do orçamento, das reservas gerenciais e de contingência, dos riscos identificados, da qualidade obtida, e do escopo funcional agregado. Tem como base garantir o cumprimento do plano do projeto, sendo o processo principal de aprovação das solicitações de mudança apresentadas para o projeto. </w:t>
      </w:r>
    </w:p>
    <w:p w:rsidR="00D24274" w:rsidRPr="00393C81" w:rsidRDefault="00D24274" w:rsidP="00AA201B">
      <w:pPr>
        <w:spacing w:line="360" w:lineRule="auto"/>
        <w:rPr>
          <w:rFonts w:cs="Times New Roman"/>
          <w:color w:val="000000" w:themeColor="text1"/>
        </w:rPr>
      </w:pPr>
      <w:r w:rsidRPr="00393C81">
        <w:rPr>
          <w:rFonts w:cs="Times New Roman"/>
          <w:color w:val="000000" w:themeColor="text1"/>
        </w:rPr>
        <w:t>Para a execução desta atividade serão utilizadas ferramentas de controle de versão (SVN) e ferramentas de gestão e acompanhamento de projetos como Microsoft Project, DotProject ou equivalentes, além de metodologias e boas práticas de gestão de projetos descritas no PMBOK</w:t>
      </w:r>
      <w:r w:rsidR="000549AD" w:rsidRPr="00393C81">
        <w:rPr>
          <w:rFonts w:cs="Times New Roman"/>
          <w:color w:val="000000" w:themeColor="text1"/>
        </w:rPr>
        <w:t>.</w:t>
      </w:r>
    </w:p>
    <w:p w:rsidR="000549AD" w:rsidRPr="00393C81" w:rsidRDefault="000549AD" w:rsidP="00D253E3">
      <w:pPr>
        <w:spacing w:line="360" w:lineRule="auto"/>
        <w:rPr>
          <w:rFonts w:cs="Times New Roman"/>
          <w:color w:val="000000" w:themeColor="text1"/>
        </w:rPr>
      </w:pPr>
      <w:r w:rsidRPr="00393C81">
        <w:rPr>
          <w:rFonts w:cs="Times New Roman"/>
          <w:color w:val="000000" w:themeColor="text1"/>
        </w:rPr>
        <w:t xml:space="preserve">Com objetivo de profissionalizar a gestão do projeto, elevando ao máximo as possibilidades de sucesso, a Informatique celebrou convênio de colaboração com o Instituto Orion de Ciência e Tecnologia que alocará um profissional </w:t>
      </w:r>
      <w:r w:rsidR="0074119F" w:rsidRPr="00393C81">
        <w:rPr>
          <w:rFonts w:cs="Times New Roman"/>
          <w:color w:val="000000" w:themeColor="text1"/>
        </w:rPr>
        <w:t>certificado em</w:t>
      </w:r>
      <w:r w:rsidRPr="00393C81">
        <w:rPr>
          <w:rFonts w:cs="Times New Roman"/>
          <w:color w:val="000000" w:themeColor="text1"/>
        </w:rPr>
        <w:t xml:space="preserve"> gestão de projeto</w:t>
      </w:r>
      <w:r w:rsidR="0074119F" w:rsidRPr="00393C81">
        <w:rPr>
          <w:rFonts w:cs="Times New Roman"/>
          <w:color w:val="000000" w:themeColor="text1"/>
        </w:rPr>
        <w:t xml:space="preserve">s pelo </w:t>
      </w:r>
      <w:r w:rsidR="0074119F" w:rsidRPr="00393C81">
        <w:rPr>
          <w:rFonts w:cs="Times New Roman"/>
          <w:i/>
          <w:color w:val="000000" w:themeColor="text1"/>
        </w:rPr>
        <w:t xml:space="preserve">Project Management Institute </w:t>
      </w:r>
      <w:r w:rsidR="00784887" w:rsidRPr="00393C81">
        <w:rPr>
          <w:rFonts w:cs="Times New Roman"/>
          <w:i/>
          <w:color w:val="000000" w:themeColor="text1"/>
        </w:rPr>
        <w:t>–</w:t>
      </w:r>
      <w:r w:rsidR="0074119F" w:rsidRPr="00393C81">
        <w:rPr>
          <w:rFonts w:cs="Times New Roman"/>
          <w:i/>
          <w:color w:val="000000" w:themeColor="text1"/>
        </w:rPr>
        <w:t xml:space="preserve"> PMI</w:t>
      </w:r>
      <w:r w:rsidR="00784887" w:rsidRPr="00393C81">
        <w:rPr>
          <w:rFonts w:cs="Times New Roman"/>
          <w:color w:val="000000" w:themeColor="text1"/>
        </w:rPr>
        <w:t>, com conhecimentos práticos em</w:t>
      </w:r>
      <w:r w:rsidR="007C3CB2">
        <w:rPr>
          <w:rFonts w:cs="Times New Roman"/>
          <w:color w:val="000000" w:themeColor="text1"/>
        </w:rPr>
        <w:t xml:space="preserve"> SCRUM,</w:t>
      </w:r>
      <w:r w:rsidR="00784887" w:rsidRPr="00393C81">
        <w:rPr>
          <w:rFonts w:cs="Times New Roman"/>
          <w:color w:val="000000" w:themeColor="text1"/>
        </w:rPr>
        <w:t xml:space="preserve"> ITIL, Cobit e BSC (</w:t>
      </w:r>
      <w:r w:rsidR="00784887" w:rsidRPr="00393C81">
        <w:rPr>
          <w:rFonts w:cs="Times New Roman"/>
          <w:i/>
          <w:color w:val="000000" w:themeColor="text1"/>
        </w:rPr>
        <w:t>Balanced Scorecard</w:t>
      </w:r>
      <w:r w:rsidR="00784887" w:rsidRPr="00393C81">
        <w:rPr>
          <w:rFonts w:cs="Times New Roman"/>
          <w:color w:val="000000" w:themeColor="text1"/>
        </w:rPr>
        <w:t>)</w:t>
      </w:r>
      <w:r w:rsidR="0074119F" w:rsidRPr="00393C81">
        <w:rPr>
          <w:rFonts w:cs="Times New Roman"/>
          <w:color w:val="000000" w:themeColor="text1"/>
        </w:rPr>
        <w:t>.</w:t>
      </w:r>
    </w:p>
    <w:p w:rsidR="00134370" w:rsidRPr="00393C81" w:rsidRDefault="006613A0" w:rsidP="00D253E3">
      <w:pPr>
        <w:pStyle w:val="Heading2"/>
        <w:spacing w:before="360"/>
      </w:pPr>
      <w:bookmarkStart w:id="53" w:name="_Toc363570405"/>
      <w:r w:rsidRPr="00393C81">
        <w:t>A SOLUÇÃO TECNOLÓGICA</w:t>
      </w:r>
      <w:bookmarkEnd w:id="53"/>
    </w:p>
    <w:p w:rsidR="00D253E3" w:rsidRDefault="00D253E3" w:rsidP="00D253E3">
      <w:pPr>
        <w:spacing w:after="0" w:line="360" w:lineRule="auto"/>
        <w:rPr>
          <w:rFonts w:cs="Times New Roman"/>
          <w:color w:val="000000" w:themeColor="text1"/>
        </w:rPr>
      </w:pPr>
      <w:r>
        <w:rPr>
          <w:rFonts w:cs="Times New Roman"/>
          <w:noProof/>
          <w:color w:val="000000" w:themeColor="text1"/>
          <w:lang w:eastAsia="pt-BR"/>
        </w:rPr>
        <w:drawing>
          <wp:anchor distT="0" distB="0" distL="114300" distR="114300" simplePos="0" relativeHeight="251876352" behindDoc="0" locked="0" layoutInCell="1" allowOverlap="1" wp14:anchorId="3580B29E" wp14:editId="25512E18">
            <wp:simplePos x="0" y="0"/>
            <wp:positionH relativeFrom="column">
              <wp:posOffset>434340</wp:posOffset>
            </wp:positionH>
            <wp:positionV relativeFrom="paragraph">
              <wp:posOffset>526415</wp:posOffset>
            </wp:positionV>
            <wp:extent cx="4591050" cy="34004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07E" w:rsidRPr="00393C81">
        <w:rPr>
          <w:rFonts w:cs="Times New Roman"/>
          <w:color w:val="000000" w:themeColor="text1"/>
        </w:rPr>
        <w:t xml:space="preserve">Na </w:t>
      </w:r>
      <w:r w:rsidR="004E7888" w:rsidRPr="00393C81">
        <w:rPr>
          <w:rFonts w:cs="Times New Roman"/>
          <w:color w:val="000000" w:themeColor="text1"/>
        </w:rPr>
        <w:t xml:space="preserve">Figura </w:t>
      </w:r>
      <w:r w:rsidR="009F3A3F" w:rsidRPr="00393C81">
        <w:rPr>
          <w:rFonts w:cs="Times New Roman"/>
          <w:color w:val="000000" w:themeColor="text1"/>
        </w:rPr>
        <w:t>3</w:t>
      </w:r>
      <w:r w:rsidR="008B407E" w:rsidRPr="00393C81">
        <w:rPr>
          <w:rFonts w:cs="Times New Roman"/>
          <w:color w:val="000000" w:themeColor="text1"/>
        </w:rPr>
        <w:t xml:space="preserve"> estão representadas todas as fases sugeridas como Modelo Proposto</w:t>
      </w:r>
      <w:r w:rsidR="005A07ED" w:rsidRPr="00393C81">
        <w:rPr>
          <w:rFonts w:cs="Times New Roman"/>
          <w:color w:val="000000" w:themeColor="text1"/>
        </w:rPr>
        <w:t>,</w:t>
      </w:r>
      <w:r w:rsidR="008B407E" w:rsidRPr="00393C81">
        <w:rPr>
          <w:rFonts w:cs="Times New Roman"/>
          <w:color w:val="000000" w:themeColor="text1"/>
        </w:rPr>
        <w:t xml:space="preserve"> </w:t>
      </w:r>
      <w:r w:rsidR="005A07ED" w:rsidRPr="00393C81">
        <w:rPr>
          <w:rFonts w:cs="Times New Roman"/>
          <w:color w:val="000000" w:themeColor="text1"/>
        </w:rPr>
        <w:t>detalhadas a seguir</w:t>
      </w:r>
      <w:r w:rsidR="008B407E" w:rsidRPr="00393C81">
        <w:rPr>
          <w:rFonts w:cs="Times New Roman"/>
          <w:color w:val="000000" w:themeColor="text1"/>
        </w:rPr>
        <w:t>:</w:t>
      </w:r>
      <w:r w:rsidRPr="00D253E3">
        <w:rPr>
          <w:rFonts w:cs="Times New Roman"/>
          <w:noProof/>
          <w:color w:val="000000" w:themeColor="text1"/>
          <w:lang w:eastAsia="pt-BR"/>
        </w:rPr>
        <w:t xml:space="preserve"> </w:t>
      </w:r>
    </w:p>
    <w:p w:rsidR="007C3CB2" w:rsidRDefault="007C3CB2" w:rsidP="00D253E3">
      <w:pPr>
        <w:spacing w:after="0" w:line="360" w:lineRule="auto"/>
        <w:rPr>
          <w:rFonts w:cs="Times New Roman"/>
          <w:color w:val="000000" w:themeColor="text1"/>
        </w:rPr>
      </w:pPr>
      <w:r>
        <w:rPr>
          <w:rFonts w:cs="Times New Roman"/>
          <w:color w:val="000000" w:themeColor="text1"/>
        </w:rPr>
        <w:t>Figura 3 – Visão completa do sistema Selletiva</w:t>
      </w:r>
    </w:p>
    <w:p w:rsidR="00AA201B" w:rsidRPr="00393C81" w:rsidRDefault="00AA201B" w:rsidP="007C3CB2">
      <w:pPr>
        <w:spacing w:after="0" w:line="360" w:lineRule="auto"/>
        <w:ind w:firstLine="0"/>
        <w:jc w:val="center"/>
        <w:rPr>
          <w:rFonts w:cs="Times New Roman"/>
          <w:color w:val="000000" w:themeColor="text1"/>
        </w:rPr>
      </w:pPr>
    </w:p>
    <w:p w:rsidR="008B407E" w:rsidRPr="00393C81" w:rsidRDefault="008B407E" w:rsidP="00AA201B">
      <w:pPr>
        <w:spacing w:line="360" w:lineRule="auto"/>
        <w:rPr>
          <w:rFonts w:cs="Times New Roman"/>
          <w:color w:val="000000" w:themeColor="text1"/>
        </w:rPr>
      </w:pPr>
      <w:r w:rsidRPr="00393C81">
        <w:rPr>
          <w:rFonts w:cs="Times New Roman"/>
          <w:color w:val="000000" w:themeColor="text1"/>
        </w:rPr>
        <w:t xml:space="preserve">Na </w:t>
      </w:r>
      <w:r w:rsidR="00BE263B" w:rsidRPr="00393C81">
        <w:rPr>
          <w:rFonts w:cs="Times New Roman"/>
          <w:color w:val="000000" w:themeColor="text1"/>
        </w:rPr>
        <w:t>F</w:t>
      </w:r>
      <w:r w:rsidRPr="00393C81">
        <w:rPr>
          <w:rFonts w:cs="Times New Roman"/>
          <w:color w:val="000000" w:themeColor="text1"/>
        </w:rPr>
        <w:t xml:space="preserve">ase I, tem-se o objeto chave deste </w:t>
      </w:r>
      <w:r w:rsidR="00134370" w:rsidRPr="00393C81">
        <w:rPr>
          <w:rFonts w:cs="Times New Roman"/>
          <w:color w:val="000000" w:themeColor="text1"/>
        </w:rPr>
        <w:t>sistema</w:t>
      </w:r>
      <w:r w:rsidRPr="00393C81">
        <w:rPr>
          <w:rFonts w:cs="Times New Roman"/>
          <w:color w:val="000000" w:themeColor="text1"/>
        </w:rPr>
        <w:t xml:space="preserve">, onde o modelo proposto realiza a integração com as Redes Sociais ou diretamente com os usuários interessados no descarte correto. Os usuários disponibilizam as suas informações sobre o </w:t>
      </w:r>
      <w:r w:rsidR="00112046" w:rsidRPr="00393C81">
        <w:rPr>
          <w:rFonts w:cs="Times New Roman"/>
          <w:color w:val="000000" w:themeColor="text1"/>
        </w:rPr>
        <w:t>eLixo</w:t>
      </w:r>
      <w:r w:rsidRPr="00393C81">
        <w:rPr>
          <w:rFonts w:cs="Times New Roman"/>
          <w:color w:val="000000" w:themeColor="text1"/>
        </w:rPr>
        <w:t xml:space="preserve"> e acompanham o andamento do </w:t>
      </w:r>
      <w:r w:rsidR="00112046" w:rsidRPr="00393C81">
        <w:rPr>
          <w:rFonts w:cs="Times New Roman"/>
          <w:color w:val="000000" w:themeColor="text1"/>
        </w:rPr>
        <w:t>eLixo</w:t>
      </w:r>
      <w:r w:rsidRPr="00393C81">
        <w:rPr>
          <w:rFonts w:cs="Times New Roman"/>
          <w:color w:val="000000" w:themeColor="text1"/>
        </w:rPr>
        <w:t xml:space="preserve"> descartado. </w:t>
      </w:r>
      <w:r w:rsidR="0052026A" w:rsidRPr="00393C81">
        <w:rPr>
          <w:rFonts w:cs="Times New Roman"/>
          <w:color w:val="000000" w:themeColor="text1"/>
        </w:rPr>
        <w:t>Adicionalmente, podem</w:t>
      </w:r>
      <w:r w:rsidRPr="00393C81">
        <w:rPr>
          <w:rFonts w:cs="Times New Roman"/>
          <w:color w:val="000000" w:themeColor="text1"/>
        </w:rPr>
        <w:t xml:space="preserve"> receber e controlar os Créditos da Logística Reversa (CLR);</w:t>
      </w:r>
    </w:p>
    <w:p w:rsidR="008B407E" w:rsidRPr="00393C81" w:rsidRDefault="008B407E" w:rsidP="00AA201B">
      <w:pPr>
        <w:spacing w:line="360" w:lineRule="auto"/>
        <w:rPr>
          <w:rFonts w:cs="Times New Roman"/>
          <w:color w:val="000000" w:themeColor="text1"/>
        </w:rPr>
      </w:pPr>
      <w:r w:rsidRPr="00393C81">
        <w:rPr>
          <w:rFonts w:cs="Times New Roman"/>
          <w:color w:val="000000" w:themeColor="text1"/>
        </w:rPr>
        <w:t xml:space="preserve">Na Fase II, tem-se a integração com as empresas de coleta por meio de sua Logística Reversa. Um ponto de destaque é o processo de pré-coleta, que tem como objetivo validar e liberar o agendamento da coleta para o </w:t>
      </w:r>
      <w:r w:rsidR="00112046" w:rsidRPr="00393C81">
        <w:rPr>
          <w:rFonts w:cs="Times New Roman"/>
          <w:color w:val="000000" w:themeColor="text1"/>
        </w:rPr>
        <w:t>eLixo</w:t>
      </w:r>
      <w:r w:rsidRPr="00393C81">
        <w:rPr>
          <w:rFonts w:cs="Times New Roman"/>
          <w:color w:val="000000" w:themeColor="text1"/>
        </w:rPr>
        <w:t xml:space="preserve"> que necessite de coleta em domicílio. Esta pré-coleta será em função do volume e do tipo do </w:t>
      </w:r>
      <w:r w:rsidR="00112046" w:rsidRPr="00393C81">
        <w:rPr>
          <w:rFonts w:cs="Times New Roman"/>
          <w:color w:val="000000" w:themeColor="text1"/>
        </w:rPr>
        <w:t>eLixo</w:t>
      </w:r>
      <w:r w:rsidRPr="00393C81">
        <w:rPr>
          <w:rFonts w:cs="Times New Roman"/>
          <w:color w:val="000000" w:themeColor="text1"/>
        </w:rPr>
        <w:t xml:space="preserve">. Nesta fase, no momento da coleta, o cliente receberá um documento de doação, que deverá ser assinado e entregue a coletor, e receberá um documento de descarte correto do </w:t>
      </w:r>
      <w:r w:rsidR="00112046" w:rsidRPr="00393C81">
        <w:rPr>
          <w:rFonts w:cs="Times New Roman"/>
          <w:color w:val="000000" w:themeColor="text1"/>
        </w:rPr>
        <w:t>eLixo</w:t>
      </w:r>
      <w:r w:rsidRPr="00393C81">
        <w:rPr>
          <w:rFonts w:cs="Times New Roman"/>
          <w:color w:val="000000" w:themeColor="text1"/>
        </w:rPr>
        <w:t xml:space="preserve">, como também os créditos da logística reversa referente ao </w:t>
      </w:r>
      <w:r w:rsidR="00112046" w:rsidRPr="00393C81">
        <w:rPr>
          <w:rFonts w:cs="Times New Roman"/>
          <w:color w:val="000000" w:themeColor="text1"/>
        </w:rPr>
        <w:t>eLixo</w:t>
      </w:r>
      <w:r w:rsidRPr="00393C81">
        <w:rPr>
          <w:rFonts w:cs="Times New Roman"/>
          <w:color w:val="000000" w:themeColor="text1"/>
        </w:rPr>
        <w:t xml:space="preserve"> descartado. Garantid</w:t>
      </w:r>
      <w:r w:rsidR="000C6B85" w:rsidRPr="00393C81">
        <w:rPr>
          <w:rFonts w:cs="Times New Roman"/>
          <w:color w:val="000000" w:themeColor="text1"/>
        </w:rPr>
        <w:t>a</w:t>
      </w:r>
      <w:r w:rsidRPr="00393C81">
        <w:rPr>
          <w:rFonts w:cs="Times New Roman"/>
          <w:color w:val="000000" w:themeColor="text1"/>
        </w:rPr>
        <w:t xml:space="preserve"> a </w:t>
      </w:r>
      <w:r w:rsidR="000C6B85" w:rsidRPr="00393C81">
        <w:rPr>
          <w:rFonts w:cs="Times New Roman"/>
          <w:color w:val="000000" w:themeColor="text1"/>
        </w:rPr>
        <w:t>F</w:t>
      </w:r>
      <w:r w:rsidRPr="00393C81">
        <w:rPr>
          <w:rFonts w:cs="Times New Roman"/>
          <w:color w:val="000000" w:themeColor="text1"/>
        </w:rPr>
        <w:t xml:space="preserve">ase I, parte-se para a garantia da coleta de forma otimizada. Para isso são necessárias algumas exigências, entre elas: 1) garantir segurança e discrição no momento da coleta; 2) controlar o recebimento, transporte e entrega do material coletado; 3) seja realizado no menor tempo possível; 4) garantir a integridade do material coletado, para que não haja desvios ou </w:t>
      </w:r>
      <w:r w:rsidR="00DB20D9" w:rsidRPr="00393C81">
        <w:rPr>
          <w:rFonts w:cs="Times New Roman"/>
          <w:color w:val="000000" w:themeColor="text1"/>
        </w:rPr>
        <w:t>furtos</w:t>
      </w:r>
      <w:r w:rsidRPr="00393C81">
        <w:rPr>
          <w:rFonts w:cs="Times New Roman"/>
          <w:color w:val="000000" w:themeColor="text1"/>
        </w:rPr>
        <w:t>. Nesta fase poder</w:t>
      </w:r>
      <w:r w:rsidR="0050072D" w:rsidRPr="00393C81">
        <w:rPr>
          <w:rFonts w:cs="Times New Roman"/>
          <w:color w:val="000000" w:themeColor="text1"/>
        </w:rPr>
        <w:t>ão</w:t>
      </w:r>
      <w:r w:rsidRPr="00393C81">
        <w:rPr>
          <w:rFonts w:cs="Times New Roman"/>
          <w:color w:val="000000" w:themeColor="text1"/>
        </w:rPr>
        <w:t xml:space="preserve"> ser utilizad</w:t>
      </w:r>
      <w:r w:rsidR="0050072D" w:rsidRPr="00393C81">
        <w:rPr>
          <w:rFonts w:cs="Times New Roman"/>
          <w:color w:val="000000" w:themeColor="text1"/>
        </w:rPr>
        <w:t>as</w:t>
      </w:r>
      <w:r w:rsidRPr="00393C81">
        <w:rPr>
          <w:rFonts w:cs="Times New Roman"/>
          <w:color w:val="000000" w:themeColor="text1"/>
        </w:rPr>
        <w:t xml:space="preserve"> m</w:t>
      </w:r>
      <w:r w:rsidR="00FC0348" w:rsidRPr="00393C81">
        <w:rPr>
          <w:rFonts w:cs="Times New Roman"/>
          <w:color w:val="000000" w:themeColor="text1"/>
        </w:rPr>
        <w:t>á</w:t>
      </w:r>
      <w:r w:rsidRPr="00393C81">
        <w:rPr>
          <w:rFonts w:cs="Times New Roman"/>
          <w:color w:val="000000" w:themeColor="text1"/>
        </w:rPr>
        <w:t xml:space="preserve">quinas para automação do processo de coleta. O cliente poderá colocar diretamente seu </w:t>
      </w:r>
      <w:r w:rsidR="00112046" w:rsidRPr="00393C81">
        <w:rPr>
          <w:rFonts w:cs="Times New Roman"/>
          <w:color w:val="000000" w:themeColor="text1"/>
        </w:rPr>
        <w:t>eLixo</w:t>
      </w:r>
      <w:r w:rsidRPr="00393C81">
        <w:rPr>
          <w:rFonts w:cs="Times New Roman"/>
          <w:color w:val="000000" w:themeColor="text1"/>
        </w:rPr>
        <w:t xml:space="preserve"> na máquina, </w:t>
      </w:r>
      <w:r w:rsidR="00BA4977" w:rsidRPr="00393C81">
        <w:rPr>
          <w:rFonts w:cs="Times New Roman"/>
          <w:color w:val="000000" w:themeColor="text1"/>
        </w:rPr>
        <w:t>que fará a análise e aprovação</w:t>
      </w:r>
      <w:r w:rsidRPr="00393C81">
        <w:rPr>
          <w:rFonts w:cs="Times New Roman"/>
          <w:color w:val="000000" w:themeColor="text1"/>
        </w:rPr>
        <w:t>, emiti</w:t>
      </w:r>
      <w:r w:rsidR="00BA4977" w:rsidRPr="00393C81">
        <w:rPr>
          <w:rFonts w:cs="Times New Roman"/>
          <w:color w:val="000000" w:themeColor="text1"/>
        </w:rPr>
        <w:t>ndo</w:t>
      </w:r>
      <w:r w:rsidRPr="00393C81">
        <w:rPr>
          <w:rFonts w:cs="Times New Roman"/>
          <w:color w:val="000000" w:themeColor="text1"/>
        </w:rPr>
        <w:t xml:space="preserve"> um comprovante de crédito da logística reversa para ser utilizado nas empresas credenciadas. Estas estarão integradas on-line com o Portal. Já existem m</w:t>
      </w:r>
      <w:r w:rsidR="00D3239B" w:rsidRPr="00393C81">
        <w:rPr>
          <w:rFonts w:cs="Times New Roman"/>
          <w:color w:val="000000" w:themeColor="text1"/>
        </w:rPr>
        <w:t>á</w:t>
      </w:r>
      <w:r w:rsidRPr="00393C81">
        <w:rPr>
          <w:rFonts w:cs="Times New Roman"/>
          <w:color w:val="000000" w:themeColor="text1"/>
        </w:rPr>
        <w:t xml:space="preserve">quinas com algumas destas funcionalidades em outros países com os Estados Unidos e a Noruega. </w:t>
      </w:r>
    </w:p>
    <w:p w:rsidR="008B407E" w:rsidRPr="00393C81" w:rsidRDefault="008B407E" w:rsidP="00AA201B">
      <w:pPr>
        <w:spacing w:line="360" w:lineRule="auto"/>
        <w:rPr>
          <w:rFonts w:cs="Times New Roman"/>
          <w:color w:val="000000" w:themeColor="text1"/>
        </w:rPr>
      </w:pPr>
      <w:r w:rsidRPr="00393C81">
        <w:rPr>
          <w:rFonts w:cs="Times New Roman"/>
          <w:color w:val="000000" w:themeColor="text1"/>
        </w:rPr>
        <w:t>Na Fase III</w:t>
      </w:r>
      <w:r w:rsidR="001446DA" w:rsidRPr="00393C81">
        <w:rPr>
          <w:rFonts w:cs="Times New Roman"/>
          <w:color w:val="000000" w:themeColor="text1"/>
        </w:rPr>
        <w:t xml:space="preserve"> será realizada </w:t>
      </w:r>
      <w:r w:rsidRPr="00393C81">
        <w:rPr>
          <w:rFonts w:cs="Times New Roman"/>
          <w:color w:val="000000" w:themeColor="text1"/>
        </w:rPr>
        <w:t xml:space="preserve">a integração com as empresas de triagem, montagem e indústrias de reciclagem. Para as indústrias somente </w:t>
      </w:r>
      <w:r w:rsidR="005B666E" w:rsidRPr="00393C81">
        <w:rPr>
          <w:rFonts w:cs="Times New Roman"/>
          <w:color w:val="000000" w:themeColor="text1"/>
        </w:rPr>
        <w:t>será encaminhado</w:t>
      </w:r>
      <w:r w:rsidRPr="00393C81">
        <w:rPr>
          <w:rFonts w:cs="Times New Roman"/>
          <w:color w:val="000000" w:themeColor="text1"/>
        </w:rPr>
        <w:t xml:space="preserve"> o </w:t>
      </w:r>
      <w:r w:rsidR="00112046" w:rsidRPr="00393C81">
        <w:rPr>
          <w:rFonts w:cs="Times New Roman"/>
          <w:color w:val="000000" w:themeColor="text1"/>
        </w:rPr>
        <w:t>eLixo</w:t>
      </w:r>
      <w:r w:rsidRPr="00393C81">
        <w:rPr>
          <w:rFonts w:cs="Times New Roman"/>
          <w:color w:val="000000" w:themeColor="text1"/>
        </w:rPr>
        <w:t xml:space="preserve"> reciclado, aquele sem possibilidade de aproveitamento ou de algum fabricante que deseja que seus produtos não voltem para o mercado;</w:t>
      </w:r>
    </w:p>
    <w:p w:rsidR="00F9642C" w:rsidRPr="00393C81" w:rsidRDefault="008B407E" w:rsidP="00AA201B">
      <w:pPr>
        <w:spacing w:line="360" w:lineRule="auto"/>
        <w:rPr>
          <w:rFonts w:cs="Times New Roman"/>
          <w:color w:val="000000" w:themeColor="text1"/>
        </w:rPr>
      </w:pPr>
      <w:r w:rsidRPr="00393C81">
        <w:rPr>
          <w:rFonts w:cs="Times New Roman"/>
          <w:color w:val="000000" w:themeColor="text1"/>
        </w:rPr>
        <w:t xml:space="preserve">Na Fase IV tem-se a integração com as lojas de usados e com os projetos sociais, neste caso somente o </w:t>
      </w:r>
      <w:r w:rsidR="00112046" w:rsidRPr="00393C81">
        <w:rPr>
          <w:rFonts w:cs="Times New Roman"/>
          <w:color w:val="000000" w:themeColor="text1"/>
        </w:rPr>
        <w:t>eLixo</w:t>
      </w:r>
      <w:r w:rsidRPr="00393C81">
        <w:rPr>
          <w:rFonts w:cs="Times New Roman"/>
          <w:color w:val="000000" w:themeColor="text1"/>
        </w:rPr>
        <w:t xml:space="preserve"> com possibilidade de Reuso e/ou Remanufaturado. Todas estas etapas serão </w:t>
      </w:r>
      <w:r w:rsidR="00C40AE3" w:rsidRPr="00393C81">
        <w:rPr>
          <w:rFonts w:cs="Times New Roman"/>
          <w:color w:val="000000" w:themeColor="text1"/>
        </w:rPr>
        <w:t xml:space="preserve">integradas </w:t>
      </w:r>
      <w:r w:rsidRPr="00393C81">
        <w:rPr>
          <w:rFonts w:cs="Times New Roman"/>
          <w:color w:val="000000" w:themeColor="text1"/>
        </w:rPr>
        <w:t xml:space="preserve">pelo software web, com acesso por meio de qualquer dispositivo eletrônico </w:t>
      </w:r>
      <w:r w:rsidR="00145980" w:rsidRPr="00393C81">
        <w:rPr>
          <w:rFonts w:cs="Times New Roman"/>
          <w:color w:val="000000" w:themeColor="text1"/>
        </w:rPr>
        <w:t>com acesso à</w:t>
      </w:r>
      <w:r w:rsidRPr="00393C81">
        <w:rPr>
          <w:rFonts w:cs="Times New Roman"/>
          <w:color w:val="000000" w:themeColor="text1"/>
        </w:rPr>
        <w:t xml:space="preserve"> </w:t>
      </w:r>
      <w:r w:rsidR="00145980" w:rsidRPr="00393C81">
        <w:rPr>
          <w:rFonts w:cs="Times New Roman"/>
          <w:color w:val="000000" w:themeColor="text1"/>
        </w:rPr>
        <w:t>Internet</w:t>
      </w:r>
      <w:r w:rsidRPr="00393C81">
        <w:rPr>
          <w:rFonts w:cs="Times New Roman"/>
          <w:color w:val="000000" w:themeColor="text1"/>
        </w:rPr>
        <w:t>.</w:t>
      </w:r>
    </w:p>
    <w:p w:rsidR="009F3A3F" w:rsidRPr="00393C81" w:rsidRDefault="009F3A3F" w:rsidP="008B407E">
      <w:pPr>
        <w:spacing w:after="0" w:line="360" w:lineRule="auto"/>
        <w:rPr>
          <w:rFonts w:cs="Times New Roman"/>
          <w:color w:val="000000" w:themeColor="text1"/>
        </w:rPr>
      </w:pPr>
    </w:p>
    <w:p w:rsidR="009F3A3F" w:rsidRPr="00393C81" w:rsidRDefault="009F3A3F" w:rsidP="008B407E">
      <w:pPr>
        <w:spacing w:after="0" w:line="360" w:lineRule="auto"/>
        <w:rPr>
          <w:rFonts w:cs="Times New Roman"/>
          <w:color w:val="000000" w:themeColor="text1"/>
        </w:rPr>
      </w:pPr>
    </w:p>
    <w:p w:rsidR="008B407E" w:rsidRPr="00393C81" w:rsidRDefault="0087271E" w:rsidP="00C64966">
      <w:pPr>
        <w:spacing w:after="200"/>
        <w:ind w:firstLine="0"/>
        <w:jc w:val="left"/>
        <w:rPr>
          <w:rFonts w:eastAsia="Times New Roman" w:cs="Times New Roman"/>
          <w:color w:val="000000" w:themeColor="text1"/>
          <w:lang w:eastAsia="pt-BR"/>
        </w:rPr>
      </w:pPr>
      <w:r w:rsidRPr="00393C81">
        <w:rPr>
          <w:rFonts w:cs="Times New Roman"/>
          <w:color w:val="000000" w:themeColor="text1"/>
        </w:rPr>
        <w:br w:type="page"/>
      </w:r>
    </w:p>
    <w:p w:rsidR="0087271E" w:rsidRPr="00AA201B" w:rsidRDefault="00FA4D5C" w:rsidP="00AA201B">
      <w:pPr>
        <w:pStyle w:val="Heading1"/>
        <w:numPr>
          <w:ilvl w:val="0"/>
          <w:numId w:val="1"/>
        </w:numPr>
        <w:spacing w:after="0" w:line="240" w:lineRule="auto"/>
        <w:ind w:left="426"/>
        <w:rPr>
          <w:rFonts w:cs="Times New Roman"/>
          <w:color w:val="000000" w:themeColor="text1"/>
          <w:sz w:val="28"/>
          <w:szCs w:val="28"/>
        </w:rPr>
      </w:pPr>
      <w:bookmarkStart w:id="54" w:name="_Toc363570406"/>
      <w:r w:rsidRPr="00393C81">
        <w:rPr>
          <w:rFonts w:cs="Times New Roman"/>
          <w:color w:val="000000" w:themeColor="text1"/>
          <w:sz w:val="28"/>
          <w:szCs w:val="28"/>
        </w:rPr>
        <w:lastRenderedPageBreak/>
        <w:t>MODELO DE NEGÓCIO</w:t>
      </w:r>
      <w:bookmarkEnd w:id="54"/>
      <w:r w:rsidR="00CC04FA" w:rsidRPr="00AA201B">
        <w:rPr>
          <w:color w:val="000000" w:themeColor="text1"/>
          <w:sz w:val="22"/>
          <w:szCs w:val="22"/>
        </w:rPr>
        <w:t xml:space="preserve"> </w:t>
      </w:r>
    </w:p>
    <w:p w:rsidR="0087271E" w:rsidRPr="00AA201B" w:rsidRDefault="006613A0" w:rsidP="00AA201B">
      <w:pPr>
        <w:pStyle w:val="Heading2"/>
      </w:pPr>
      <w:bookmarkStart w:id="55" w:name="_Toc363570407"/>
      <w:r w:rsidRPr="00AA201B">
        <w:t>PROJETO DO PLANO</w:t>
      </w:r>
      <w:bookmarkEnd w:id="55"/>
    </w:p>
    <w:p w:rsidR="0087271E" w:rsidRPr="00393C81" w:rsidRDefault="0087271E" w:rsidP="00AA201B">
      <w:pPr>
        <w:spacing w:line="360" w:lineRule="auto"/>
        <w:rPr>
          <w:rFonts w:cs="Times New Roman"/>
          <w:color w:val="000000" w:themeColor="text1"/>
        </w:rPr>
      </w:pPr>
      <w:r w:rsidRPr="00393C81">
        <w:rPr>
          <w:rFonts w:cs="Times New Roman"/>
          <w:color w:val="000000" w:themeColor="text1"/>
        </w:rPr>
        <w:t xml:space="preserve">Os principais objetivos deste modelo de negócio são: minimizar os impactos ambientais com o descarte errado do </w:t>
      </w:r>
      <w:r w:rsidR="00112046" w:rsidRPr="00393C81">
        <w:rPr>
          <w:rFonts w:cs="Times New Roman"/>
          <w:color w:val="000000" w:themeColor="text1"/>
        </w:rPr>
        <w:t>eLixo</w:t>
      </w:r>
      <w:r w:rsidRPr="00393C81">
        <w:rPr>
          <w:rFonts w:cs="Times New Roman"/>
          <w:color w:val="000000" w:themeColor="text1"/>
        </w:rPr>
        <w:t xml:space="preserve">, atender a Lei Federal nº. 12.305/2010 e potencializar toda a cadeia de logística reversa do </w:t>
      </w:r>
      <w:r w:rsidR="00112046" w:rsidRPr="00393C81">
        <w:rPr>
          <w:rFonts w:cs="Times New Roman"/>
          <w:color w:val="000000" w:themeColor="text1"/>
        </w:rPr>
        <w:t>eLixo</w:t>
      </w:r>
      <w:r w:rsidRPr="00393C81">
        <w:rPr>
          <w:rFonts w:cs="Times New Roman"/>
          <w:color w:val="000000" w:themeColor="text1"/>
        </w:rPr>
        <w:t xml:space="preserve">. </w:t>
      </w:r>
    </w:p>
    <w:p w:rsidR="0027507A" w:rsidRDefault="0027507A" w:rsidP="0027507A">
      <w:pPr>
        <w:spacing w:line="360" w:lineRule="auto"/>
        <w:rPr>
          <w:rFonts w:ascii="Calibri" w:eastAsia="Calibri" w:hAnsi="Calibri" w:cs="Times New Roman"/>
          <w:color w:val="000000"/>
        </w:rPr>
      </w:pPr>
      <w:r>
        <w:rPr>
          <w:rFonts w:ascii="Calibri" w:eastAsia="Calibri" w:hAnsi="Calibri" w:cs="Times New Roman"/>
          <w:color w:val="000000"/>
        </w:rPr>
        <w:t>Uma visão geral do</w:t>
      </w:r>
      <w:r w:rsidRPr="00881F88">
        <w:rPr>
          <w:rFonts w:ascii="Calibri" w:eastAsia="Calibri" w:hAnsi="Calibri" w:cs="Times New Roman"/>
          <w:color w:val="000000"/>
        </w:rPr>
        <w:t xml:space="preserve"> Modelo de Negócio do Projeto SELLETIVA é representad</w:t>
      </w:r>
      <w:r>
        <w:rPr>
          <w:rFonts w:ascii="Calibri" w:eastAsia="Calibri" w:hAnsi="Calibri" w:cs="Times New Roman"/>
          <w:color w:val="000000"/>
        </w:rPr>
        <w:t>a</w:t>
      </w:r>
      <w:r w:rsidRPr="00881F88">
        <w:rPr>
          <w:rFonts w:ascii="Calibri" w:eastAsia="Calibri" w:hAnsi="Calibri" w:cs="Times New Roman"/>
          <w:color w:val="000000"/>
        </w:rPr>
        <w:t xml:space="preserve"> na Figura 4. Adicionalmente, no Anexo A, pode ser encontrada a </w:t>
      </w:r>
      <w:r>
        <w:rPr>
          <w:rFonts w:ascii="Calibri" w:eastAsia="Calibri" w:hAnsi="Calibri" w:cs="Times New Roman"/>
          <w:color w:val="000000"/>
        </w:rPr>
        <w:t>m</w:t>
      </w:r>
      <w:r w:rsidRPr="00881F88">
        <w:rPr>
          <w:rFonts w:ascii="Calibri" w:eastAsia="Calibri" w:hAnsi="Calibri" w:cs="Times New Roman"/>
          <w:color w:val="000000"/>
        </w:rPr>
        <w:t xml:space="preserve">odelagem do </w:t>
      </w:r>
      <w:r>
        <w:rPr>
          <w:rFonts w:ascii="Calibri" w:eastAsia="Calibri" w:hAnsi="Calibri" w:cs="Times New Roman"/>
          <w:color w:val="000000"/>
        </w:rPr>
        <w:t>n</w:t>
      </w:r>
      <w:r w:rsidRPr="00881F88">
        <w:rPr>
          <w:rFonts w:ascii="Calibri" w:eastAsia="Calibri" w:hAnsi="Calibri" w:cs="Times New Roman"/>
          <w:color w:val="000000"/>
        </w:rPr>
        <w:t>eg</w:t>
      </w:r>
      <w:r>
        <w:rPr>
          <w:rFonts w:ascii="Calibri" w:eastAsia="Calibri" w:hAnsi="Calibri" w:cs="Times New Roman"/>
          <w:color w:val="000000"/>
        </w:rPr>
        <w:t>ócio, baseado no Método CANVAS.</w:t>
      </w:r>
    </w:p>
    <w:p w:rsidR="0027507A" w:rsidRDefault="0027507A" w:rsidP="0027507A">
      <w:pPr>
        <w:spacing w:line="360" w:lineRule="auto"/>
        <w:rPr>
          <w:rFonts w:ascii="Calibri" w:eastAsia="Calibri" w:hAnsi="Calibri" w:cs="Times New Roman"/>
          <w:color w:val="000000"/>
        </w:rPr>
      </w:pPr>
      <w:r w:rsidRPr="00881F88">
        <w:rPr>
          <w:rFonts w:ascii="Calibri" w:eastAsia="Calibri" w:hAnsi="Calibri" w:cs="Times New Roman"/>
          <w:color w:val="000000"/>
        </w:rPr>
        <w:t xml:space="preserve">Para a Indústria e o Comércio se adequarem </w:t>
      </w:r>
      <w:r>
        <w:rPr>
          <w:rFonts w:ascii="Calibri" w:eastAsia="Calibri" w:hAnsi="Calibri" w:cs="Times New Roman"/>
          <w:color w:val="000000"/>
        </w:rPr>
        <w:t>à</w:t>
      </w:r>
      <w:r w:rsidRPr="00881F88">
        <w:rPr>
          <w:rFonts w:ascii="Calibri" w:eastAsia="Calibri" w:hAnsi="Calibri" w:cs="Times New Roman"/>
          <w:color w:val="000000"/>
        </w:rPr>
        <w:t xml:space="preserve"> Lei Federal 12.305/2010 da Política Nacional de Resíduos Sólidos -</w:t>
      </w:r>
      <w:r>
        <w:rPr>
          <w:rFonts w:ascii="Calibri" w:eastAsia="Calibri" w:hAnsi="Calibri" w:cs="Times New Roman"/>
          <w:color w:val="000000"/>
        </w:rPr>
        <w:t xml:space="preserve"> </w:t>
      </w:r>
      <w:r w:rsidRPr="00881F88">
        <w:rPr>
          <w:rFonts w:ascii="Calibri" w:eastAsia="Calibri" w:hAnsi="Calibri" w:cs="Times New Roman"/>
          <w:color w:val="000000"/>
        </w:rPr>
        <w:t xml:space="preserve">PNRS precisarão </w:t>
      </w:r>
      <w:r>
        <w:rPr>
          <w:rFonts w:ascii="Calibri" w:eastAsia="Calibri" w:hAnsi="Calibri" w:cs="Times New Roman"/>
          <w:color w:val="000000"/>
        </w:rPr>
        <w:t>comprovar junto aos órgãos ambientais o recolhimento e a destinação final ambientalmente adequada dos produtos eletroeletrônicos por eles produzidos e comercializados, conforme metas estabelecidas em acordo setorial. Estas comprovações dar-se-ão mediante a apresentação de</w:t>
      </w:r>
      <w:r w:rsidRPr="00881F88">
        <w:rPr>
          <w:rFonts w:ascii="Calibri" w:eastAsia="Calibri" w:hAnsi="Calibri" w:cs="Times New Roman"/>
          <w:color w:val="000000"/>
        </w:rPr>
        <w:t xml:space="preserve"> </w:t>
      </w:r>
      <w:r>
        <w:rPr>
          <w:rFonts w:ascii="Calibri" w:eastAsia="Calibri" w:hAnsi="Calibri" w:cs="Times New Roman"/>
          <w:color w:val="000000"/>
        </w:rPr>
        <w:t xml:space="preserve">relatórios e </w:t>
      </w:r>
      <w:r w:rsidRPr="00881F88">
        <w:rPr>
          <w:rFonts w:ascii="Calibri" w:eastAsia="Calibri" w:hAnsi="Calibri" w:cs="Times New Roman"/>
          <w:color w:val="000000"/>
        </w:rPr>
        <w:t xml:space="preserve">declarações juridicamente </w:t>
      </w:r>
      <w:r>
        <w:rPr>
          <w:rFonts w:ascii="Calibri" w:eastAsia="Calibri" w:hAnsi="Calibri" w:cs="Times New Roman"/>
          <w:color w:val="000000"/>
        </w:rPr>
        <w:t>respaldadas, passivas de fiscalização pelas autoridades competentes.</w:t>
      </w:r>
    </w:p>
    <w:p w:rsidR="0027507A" w:rsidRDefault="0027507A" w:rsidP="0027507A">
      <w:pPr>
        <w:spacing w:line="360" w:lineRule="auto"/>
        <w:rPr>
          <w:rFonts w:ascii="Calibri" w:eastAsia="Calibri" w:hAnsi="Calibri" w:cs="Times New Roman"/>
          <w:color w:val="000000"/>
        </w:rPr>
      </w:pPr>
      <w:r>
        <w:rPr>
          <w:rFonts w:ascii="Calibri" w:eastAsia="Calibri" w:hAnsi="Calibri" w:cs="Times New Roman"/>
          <w:color w:val="000000"/>
        </w:rPr>
        <w:t>Conforme menção anterior, um dos principais elos do sistema SELLETIVA são os usuários domésticos. É a partir da informação disponibilizada pelos usuários que as rotas de coleta serão planejadas. Com objetivo de estimular a participação e a adesão ao sistema, em troca do resíduo doado, os usuários serão agraciados com pontuações em programas de fidelização de clientes ou com</w:t>
      </w:r>
      <w:r w:rsidRPr="00881F88">
        <w:rPr>
          <w:rFonts w:ascii="Calibri" w:eastAsia="Calibri" w:hAnsi="Calibri" w:cs="Times New Roman"/>
          <w:color w:val="000000"/>
        </w:rPr>
        <w:t xml:space="preserve"> bonificações e descontos nas empresas credenciadas</w:t>
      </w:r>
      <w:r>
        <w:rPr>
          <w:rFonts w:ascii="Calibri" w:eastAsia="Calibri" w:hAnsi="Calibri" w:cs="Times New Roman"/>
          <w:color w:val="000000"/>
        </w:rPr>
        <w:t>.</w:t>
      </w:r>
    </w:p>
    <w:p w:rsidR="0027507A" w:rsidRDefault="0027507A" w:rsidP="0027507A">
      <w:pPr>
        <w:spacing w:line="360" w:lineRule="auto"/>
        <w:rPr>
          <w:rFonts w:ascii="Calibri" w:eastAsia="Calibri" w:hAnsi="Calibri" w:cs="Times New Roman"/>
          <w:color w:val="000000"/>
        </w:rPr>
      </w:pPr>
      <w:r>
        <w:rPr>
          <w:rFonts w:ascii="Calibri" w:eastAsia="Calibri" w:hAnsi="Calibri" w:cs="Times New Roman"/>
          <w:color w:val="000000"/>
        </w:rPr>
        <w:t>Uma vez traçadas, as rotas serão disponibilizadas para as cooperativas de coleta parceiras do programa SELLETIVA. Para tal, deverão estar juridicamente perfeitas, oferecer boas condições de trabalho aos seus colaboradores e garantir formalmente que todo o resíduo coletado foi destinado para empresas de reciclagem legalmente e ambientalmente registradas.</w:t>
      </w:r>
    </w:p>
    <w:p w:rsidR="0027507A" w:rsidRDefault="0027507A" w:rsidP="0027507A">
      <w:pPr>
        <w:spacing w:line="360" w:lineRule="auto"/>
        <w:rPr>
          <w:rFonts w:ascii="Calibri" w:eastAsia="Calibri" w:hAnsi="Calibri" w:cs="Times New Roman"/>
          <w:color w:val="000000"/>
        </w:rPr>
      </w:pPr>
      <w:r>
        <w:rPr>
          <w:rFonts w:ascii="Calibri" w:eastAsia="Calibri" w:hAnsi="Calibri" w:cs="Times New Roman"/>
          <w:color w:val="000000"/>
        </w:rPr>
        <w:t>De posse de todas as informações a Informatique poderá gerir as quantidades e tipos de resíduos coletados pelas cooperativas e garantir que os mesmos tiveram um destino final correto. Assim, a Informatique poderá fornecer para a indústria e o comércio as declarações de descarte ambientalmente correto, respaldando-as juridicamente.</w:t>
      </w:r>
    </w:p>
    <w:p w:rsidR="0087271E" w:rsidRPr="00393C81" w:rsidRDefault="0027507A" w:rsidP="0027507A">
      <w:pPr>
        <w:spacing w:line="360" w:lineRule="auto"/>
        <w:rPr>
          <w:rFonts w:cs="Times New Roman"/>
          <w:color w:val="000000" w:themeColor="text1"/>
        </w:rPr>
      </w:pPr>
      <w:r>
        <w:rPr>
          <w:rFonts w:ascii="Calibri" w:eastAsia="Calibri" w:hAnsi="Calibri" w:cs="Times New Roman"/>
          <w:color w:val="000000"/>
        </w:rPr>
        <w:t>A emissão de tais declarações será remunerada, constituindo-se a principal, mas não única fonte de receita da empresa.</w:t>
      </w:r>
      <w:r w:rsidRPr="00881F88">
        <w:rPr>
          <w:rFonts w:ascii="Calibri" w:eastAsia="Calibri" w:hAnsi="Calibri" w:cs="Times New Roman"/>
          <w:color w:val="000000"/>
        </w:rPr>
        <w:t xml:space="preserve"> A base de negócio é maximizar a coleta das informações sobre os resíduos de eletroeletrônicos e disponibilizá-las de forma estruturada para os principais atores que fazem parte da cadeia da logística reversa do eLixo. A cadeia de LR pagará pelas informações (localização, quantidade, tipo, etc.) dos resíduos na região.</w:t>
      </w:r>
      <w:r w:rsidR="0087271E" w:rsidRPr="00393C81">
        <w:rPr>
          <w:rFonts w:cs="Times New Roman"/>
          <w:color w:val="000000" w:themeColor="text1"/>
        </w:rPr>
        <w:t xml:space="preserve">  </w:t>
      </w:r>
    </w:p>
    <w:p w:rsidR="0087271E" w:rsidRPr="00393C81" w:rsidRDefault="0027507A" w:rsidP="00962B09">
      <w:pPr>
        <w:spacing w:after="0" w:line="240" w:lineRule="auto"/>
        <w:ind w:firstLine="0"/>
        <w:rPr>
          <w:rFonts w:cs="Times New Roman"/>
          <w:color w:val="000000" w:themeColor="text1"/>
        </w:rPr>
      </w:pPr>
      <w:r>
        <w:rPr>
          <w:rFonts w:cs="Times New Roman"/>
          <w:noProof/>
          <w:color w:val="000000" w:themeColor="text1"/>
          <w:lang w:eastAsia="pt-BR"/>
        </w:rPr>
        <w:lastRenderedPageBreak/>
        <mc:AlternateContent>
          <mc:Choice Requires="wps">
            <w:drawing>
              <wp:anchor distT="0" distB="0" distL="114300" distR="114300" simplePos="0" relativeHeight="251863040" behindDoc="0" locked="0" layoutInCell="1" allowOverlap="1" wp14:anchorId="36620844" wp14:editId="69E3DF5C">
                <wp:simplePos x="0" y="0"/>
                <wp:positionH relativeFrom="column">
                  <wp:posOffset>2941017</wp:posOffset>
                </wp:positionH>
                <wp:positionV relativeFrom="paragraph">
                  <wp:posOffset>2617470</wp:posOffset>
                </wp:positionV>
                <wp:extent cx="1428750" cy="252095"/>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D2A" w:rsidRDefault="00DA5D2A" w:rsidP="0087271E">
                            <w:pPr>
                              <w:ind w:firstLine="0"/>
                            </w:pPr>
                            <w:r>
                              <w:t>Serviços (Cadeia LR)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31.6pt;margin-top:206.1pt;width:112.5pt;height:19.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SphAIAABg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" stroked="f">
                <v:textbox>
                  <w:txbxContent>
                    <w:p w:rsidR="006613A0" w:rsidRDefault="006613A0" w:rsidP="0087271E">
                      <w:pPr>
                        <w:ind w:firstLine="0"/>
                      </w:pPr>
                      <w:r>
                        <w:t>Serviços (Cadeia LR)</w:t>
                      </w:r>
                    </w:p>
                  </w:txbxContent>
                </v:textbox>
              </v:shape>
            </w:pict>
          </mc:Fallback>
        </mc:AlternateContent>
      </w:r>
      <w:r>
        <w:rPr>
          <w:rFonts w:cs="Times New Roman"/>
          <w:noProof/>
          <w:color w:val="000000" w:themeColor="text1"/>
          <w:lang w:eastAsia="pt-BR"/>
        </w:rPr>
        <mc:AlternateContent>
          <mc:Choice Requires="wps">
            <w:drawing>
              <wp:anchor distT="0" distB="0" distL="114300" distR="114300" simplePos="0" relativeHeight="251862016" behindDoc="0" locked="0" layoutInCell="1" allowOverlap="1" wp14:anchorId="65FCB146" wp14:editId="2A29B701">
                <wp:simplePos x="0" y="0"/>
                <wp:positionH relativeFrom="column">
                  <wp:posOffset>935355</wp:posOffset>
                </wp:positionH>
                <wp:positionV relativeFrom="paragraph">
                  <wp:posOffset>2619375</wp:posOffset>
                </wp:positionV>
                <wp:extent cx="767080" cy="252095"/>
                <wp:effectExtent l="0" t="0" r="0" b="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D2A" w:rsidRDefault="00DA5D2A" w:rsidP="0087271E">
                            <w:pPr>
                              <w:ind w:firstLine="0"/>
                            </w:pPr>
                            <w:r>
                              <w:t>Comércio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73.65pt;margin-top:206.25pt;width:60.4pt;height:19.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vgwIAABc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" stroked="f">
                <v:textbox>
                  <w:txbxContent>
                    <w:p w:rsidR="006613A0" w:rsidRDefault="006613A0" w:rsidP="0087271E">
                      <w:pPr>
                        <w:ind w:firstLine="0"/>
                      </w:pPr>
                      <w:r>
                        <w:t>Comércio</w:t>
                      </w:r>
                    </w:p>
                  </w:txbxContent>
                </v:textbox>
              </v:shape>
            </w:pict>
          </mc:Fallback>
        </mc:AlternateContent>
      </w:r>
      <w:r w:rsidR="0003615D">
        <w:rPr>
          <w:rFonts w:cs="Times New Roman"/>
          <w:noProof/>
          <w:color w:val="000000" w:themeColor="text1"/>
          <w:lang w:eastAsia="pt-BR"/>
        </w:rPr>
        <mc:AlternateContent>
          <mc:Choice Requires="wps">
            <w:drawing>
              <wp:anchor distT="0" distB="0" distL="114300" distR="114300" simplePos="0" relativeHeight="251859968" behindDoc="0" locked="0" layoutInCell="1" allowOverlap="1" wp14:anchorId="1D5E5C69" wp14:editId="480BE0B7">
                <wp:simplePos x="0" y="0"/>
                <wp:positionH relativeFrom="column">
                  <wp:posOffset>802005</wp:posOffset>
                </wp:positionH>
                <wp:positionV relativeFrom="paragraph">
                  <wp:posOffset>282575</wp:posOffset>
                </wp:positionV>
                <wp:extent cx="767080" cy="252095"/>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D2A" w:rsidRDefault="00DA5D2A" w:rsidP="0087271E">
                            <w:pPr>
                              <w:ind w:firstLine="0"/>
                            </w:pPr>
                            <w:r>
                              <w:t>Indústria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63.15pt;margin-top:22.25pt;width:60.4pt;height:19.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BxhAIAABc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" stroked="f">
                <v:textbox>
                  <w:txbxContent>
                    <w:p w:rsidR="006613A0" w:rsidRDefault="006613A0" w:rsidP="0087271E">
                      <w:pPr>
                        <w:ind w:firstLine="0"/>
                      </w:pPr>
                      <w:r>
                        <w:t>Indústria</w:t>
                      </w:r>
                    </w:p>
                  </w:txbxContent>
                </v:textbox>
              </v:shape>
            </w:pict>
          </mc:Fallback>
        </mc:AlternateContent>
      </w:r>
      <w:r w:rsidR="0003615D">
        <w:rPr>
          <w:rFonts w:cs="Times New Roman"/>
          <w:noProof/>
          <w:color w:val="000000" w:themeColor="text1"/>
          <w:lang w:eastAsia="pt-BR"/>
        </w:rPr>
        <mc:AlternateContent>
          <mc:Choice Requires="wps">
            <w:drawing>
              <wp:anchor distT="0" distB="0" distL="114300" distR="114300" simplePos="0" relativeHeight="251860992" behindDoc="0" locked="0" layoutInCell="1" allowOverlap="1" wp14:anchorId="0AB8ABA5" wp14:editId="699D8047">
                <wp:simplePos x="0" y="0"/>
                <wp:positionH relativeFrom="column">
                  <wp:posOffset>2978150</wp:posOffset>
                </wp:positionH>
                <wp:positionV relativeFrom="paragraph">
                  <wp:posOffset>282575</wp:posOffset>
                </wp:positionV>
                <wp:extent cx="1428750" cy="252095"/>
                <wp:effectExtent l="0" t="0" r="0"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5D2A" w:rsidRDefault="00DA5D2A" w:rsidP="0087271E">
                            <w:pPr>
                              <w:ind w:firstLine="0"/>
                            </w:pPr>
                            <w:r>
                              <w:t>Usuários Domésticos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234.5pt;margin-top:22.25pt;width:112.5pt;height:19.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57hQIAABg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" stroked="f">
                <v:textbox>
                  <w:txbxContent>
                    <w:p w:rsidR="006613A0" w:rsidRDefault="006613A0" w:rsidP="0087271E">
                      <w:pPr>
                        <w:ind w:firstLine="0"/>
                      </w:pPr>
                      <w:r>
                        <w:t>Usuários Domésticos</w:t>
                      </w:r>
                    </w:p>
                  </w:txbxContent>
                </v:textbox>
              </v:shape>
            </w:pict>
          </mc:Fallback>
        </mc:AlternateContent>
      </w:r>
      <w:r w:rsidR="0087271E" w:rsidRPr="00393C81">
        <w:rPr>
          <w:rFonts w:cs="Times New Roman"/>
          <w:noProof/>
          <w:color w:val="000000" w:themeColor="text1"/>
          <w:lang w:eastAsia="pt-BR"/>
        </w:rPr>
        <w:drawing>
          <wp:anchor distT="0" distB="0" distL="114300" distR="114300" simplePos="0" relativeHeight="251653120" behindDoc="0" locked="0" layoutInCell="1" allowOverlap="1" wp14:anchorId="5A4F0B7E" wp14:editId="2578C99A">
            <wp:simplePos x="0" y="0"/>
            <wp:positionH relativeFrom="column">
              <wp:posOffset>-19685</wp:posOffset>
            </wp:positionH>
            <wp:positionV relativeFrom="paragraph">
              <wp:posOffset>163195</wp:posOffset>
            </wp:positionV>
            <wp:extent cx="5601970" cy="2861945"/>
            <wp:effectExtent l="1905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srcRect/>
                    <a:stretch>
                      <a:fillRect/>
                    </a:stretch>
                  </pic:blipFill>
                  <pic:spPr bwMode="auto">
                    <a:xfrm>
                      <a:off x="0" y="0"/>
                      <a:ext cx="5601970" cy="2861945"/>
                    </a:xfrm>
                    <a:prstGeom prst="rect">
                      <a:avLst/>
                    </a:prstGeom>
                    <a:noFill/>
                    <a:ln w="9525">
                      <a:noFill/>
                      <a:miter lim="800000"/>
                      <a:headEnd/>
                      <a:tailEnd/>
                    </a:ln>
                  </pic:spPr>
                </pic:pic>
              </a:graphicData>
            </a:graphic>
          </wp:anchor>
        </w:drawing>
      </w:r>
    </w:p>
    <w:p w:rsidR="0087271E" w:rsidRPr="00393C81" w:rsidRDefault="009F3A3F" w:rsidP="00962B09">
      <w:pPr>
        <w:spacing w:after="0" w:line="240" w:lineRule="auto"/>
        <w:ind w:firstLine="0"/>
        <w:jc w:val="center"/>
        <w:rPr>
          <w:rFonts w:cs="Times New Roman"/>
          <w:color w:val="000000" w:themeColor="text1"/>
        </w:rPr>
      </w:pPr>
      <w:r w:rsidRPr="00393C81">
        <w:rPr>
          <w:rFonts w:cs="Times New Roman"/>
          <w:color w:val="000000" w:themeColor="text1"/>
        </w:rPr>
        <w:t>Figura 4: Representação do Modelo de Negócio (SELLETIVA)</w:t>
      </w:r>
    </w:p>
    <w:p w:rsidR="0087271E" w:rsidRPr="00393C81" w:rsidRDefault="0087271E" w:rsidP="0087271E">
      <w:pPr>
        <w:spacing w:after="0" w:line="240" w:lineRule="auto"/>
        <w:ind w:firstLine="708"/>
        <w:rPr>
          <w:rFonts w:cs="Times New Roman"/>
          <w:color w:val="000000" w:themeColor="text1"/>
        </w:rPr>
      </w:pPr>
    </w:p>
    <w:p w:rsidR="0087271E" w:rsidRPr="00393C81" w:rsidRDefault="0087271E" w:rsidP="0087271E">
      <w:pPr>
        <w:spacing w:after="0" w:line="240" w:lineRule="auto"/>
        <w:ind w:firstLine="708"/>
        <w:rPr>
          <w:rFonts w:cs="Times New Roman"/>
          <w:color w:val="000000" w:themeColor="text1"/>
        </w:rPr>
      </w:pPr>
    </w:p>
    <w:p w:rsidR="0087271E" w:rsidRPr="00393C81" w:rsidRDefault="009F3A3F" w:rsidP="00AA201B">
      <w:pPr>
        <w:spacing w:line="360" w:lineRule="auto"/>
        <w:rPr>
          <w:rFonts w:cs="Times New Roman"/>
          <w:color w:val="000000" w:themeColor="text1"/>
        </w:rPr>
      </w:pPr>
      <w:r w:rsidRPr="00393C81">
        <w:rPr>
          <w:rFonts w:cs="Times New Roman"/>
          <w:color w:val="000000" w:themeColor="text1"/>
        </w:rPr>
        <w:t>Destaca-se que n</w:t>
      </w:r>
      <w:r w:rsidR="0087271E" w:rsidRPr="00393C81">
        <w:rPr>
          <w:rFonts w:cs="Times New Roman"/>
          <w:color w:val="000000" w:themeColor="text1"/>
        </w:rPr>
        <w:t>este Modelo de Negócio os usuários não precisar</w:t>
      </w:r>
      <w:r w:rsidRPr="00393C81">
        <w:rPr>
          <w:rFonts w:cs="Times New Roman"/>
          <w:color w:val="000000" w:themeColor="text1"/>
        </w:rPr>
        <w:t>ão</w:t>
      </w:r>
      <w:r w:rsidR="0087271E" w:rsidRPr="00393C81">
        <w:rPr>
          <w:rFonts w:cs="Times New Roman"/>
          <w:color w:val="000000" w:themeColor="text1"/>
        </w:rPr>
        <w:t xml:space="preserve"> pagar por seu descarte. </w:t>
      </w:r>
      <w:r w:rsidRPr="00393C81">
        <w:rPr>
          <w:rFonts w:cs="Times New Roman"/>
          <w:color w:val="000000" w:themeColor="text1"/>
        </w:rPr>
        <w:t>Pelo contrário</w:t>
      </w:r>
      <w:r w:rsidR="0087271E" w:rsidRPr="00393C81">
        <w:rPr>
          <w:rFonts w:cs="Times New Roman"/>
          <w:color w:val="000000" w:themeColor="text1"/>
        </w:rPr>
        <w:t>, ainda receberão créditos/bônus ou descontos nas lojas credenciadas.</w:t>
      </w:r>
    </w:p>
    <w:p w:rsidR="0087271E" w:rsidRPr="00E04AF0" w:rsidRDefault="0087271E" w:rsidP="00E04AF0">
      <w:pPr>
        <w:spacing w:line="360" w:lineRule="auto"/>
        <w:rPr>
          <w:rFonts w:cs="Times New Roman"/>
          <w:color w:val="000000" w:themeColor="text1"/>
        </w:rPr>
      </w:pPr>
      <w:r w:rsidRPr="00393C81">
        <w:rPr>
          <w:rFonts w:cs="Times New Roman"/>
          <w:color w:val="000000" w:themeColor="text1"/>
        </w:rPr>
        <w:t>Para as empresas que operam diretamente na coleta, serão disponibilizados mapas com a localização, tipo e quantidade dos resíduos disponíveis para a coleta. Neste caso será</w:t>
      </w:r>
      <w:r w:rsidR="00E04AF0">
        <w:rPr>
          <w:rFonts w:cs="Times New Roman"/>
          <w:color w:val="000000" w:themeColor="text1"/>
        </w:rPr>
        <w:t xml:space="preserve"> cobrado por estas informações.</w:t>
      </w:r>
    </w:p>
    <w:p w:rsidR="0087271E" w:rsidRPr="00E04AF0" w:rsidRDefault="006613A0" w:rsidP="00E04AF0">
      <w:pPr>
        <w:pStyle w:val="Heading2"/>
      </w:pPr>
      <w:bookmarkStart w:id="56" w:name="_Toc363570408"/>
      <w:r w:rsidRPr="00E04AF0">
        <w:t>O MERCADO POTENCIAL</w:t>
      </w:r>
      <w:bookmarkEnd w:id="56"/>
    </w:p>
    <w:p w:rsidR="0087271E" w:rsidRPr="00393C81" w:rsidRDefault="009F3A3F" w:rsidP="00AA201B">
      <w:pPr>
        <w:spacing w:line="360" w:lineRule="auto"/>
        <w:rPr>
          <w:rFonts w:cs="Times New Roman"/>
          <w:color w:val="000000" w:themeColor="text1"/>
        </w:rPr>
      </w:pPr>
      <w:r w:rsidRPr="00393C81">
        <w:rPr>
          <w:rFonts w:cs="Times New Roman"/>
          <w:color w:val="000000" w:themeColor="text1"/>
        </w:rPr>
        <w:t>O</w:t>
      </w:r>
      <w:r w:rsidR="00570DDB" w:rsidRPr="00393C81">
        <w:rPr>
          <w:rFonts w:cs="Times New Roman"/>
          <w:color w:val="000000" w:themeColor="text1"/>
        </w:rPr>
        <w:t xml:space="preserve"> </w:t>
      </w:r>
      <w:r w:rsidR="0087271E" w:rsidRPr="00393C81">
        <w:rPr>
          <w:rFonts w:cs="Times New Roman"/>
          <w:color w:val="000000" w:themeColor="text1"/>
        </w:rPr>
        <w:t xml:space="preserve">volume estimado de lixo eletroeletrônico por pessoa no Brasil está em 0,5kg/ano – segundo dados da ONU/2009 (Organização das Nações Unidas). Com isso, nos dias atuais, o volume gerado no Brasil gira em torno de 95 milhões de </w:t>
      </w:r>
      <w:r w:rsidR="0027507A">
        <w:rPr>
          <w:rFonts w:cs="Times New Roman"/>
          <w:color w:val="000000" w:themeColor="text1"/>
        </w:rPr>
        <w:t>quilos</w:t>
      </w:r>
      <w:r w:rsidR="0087271E" w:rsidRPr="00393C81">
        <w:rPr>
          <w:rFonts w:cs="Times New Roman"/>
          <w:color w:val="000000" w:themeColor="text1"/>
        </w:rPr>
        <w:t xml:space="preserve"> de </w:t>
      </w:r>
      <w:r w:rsidR="00112046" w:rsidRPr="00393C81">
        <w:rPr>
          <w:rFonts w:cs="Times New Roman"/>
          <w:color w:val="000000" w:themeColor="text1"/>
        </w:rPr>
        <w:t>eLixo</w:t>
      </w:r>
      <w:r w:rsidR="0087271E" w:rsidRPr="00393C81">
        <w:rPr>
          <w:rFonts w:cs="Times New Roman"/>
          <w:color w:val="000000" w:themeColor="text1"/>
        </w:rPr>
        <w:t xml:space="preserve">, e segundo esta pesquisa, a tendência é de crescimento nos próximos anos. Percebe-se no gráfico abaixo, que o Brasil consegue produzir mais </w:t>
      </w:r>
      <w:r w:rsidR="00112046" w:rsidRPr="00393C81">
        <w:rPr>
          <w:rFonts w:cs="Times New Roman"/>
          <w:color w:val="000000" w:themeColor="text1"/>
        </w:rPr>
        <w:t>eLixo</w:t>
      </w:r>
      <w:r w:rsidR="0087271E" w:rsidRPr="00393C81">
        <w:rPr>
          <w:rFonts w:cs="Times New Roman"/>
          <w:color w:val="000000" w:themeColor="text1"/>
        </w:rPr>
        <w:t xml:space="preserve"> que a própria China e a Índia. </w:t>
      </w:r>
      <w:r w:rsidR="0027507A">
        <w:rPr>
          <w:rFonts w:cs="Times New Roman"/>
          <w:color w:val="000000" w:themeColor="text1"/>
        </w:rPr>
        <w:t>J</w:t>
      </w:r>
      <w:r w:rsidR="0087271E" w:rsidRPr="00393C81">
        <w:rPr>
          <w:rFonts w:cs="Times New Roman"/>
          <w:color w:val="000000" w:themeColor="text1"/>
        </w:rPr>
        <w:t>ustifica</w:t>
      </w:r>
      <w:r w:rsidR="0027507A">
        <w:rPr>
          <w:rFonts w:cs="Times New Roman"/>
          <w:color w:val="000000" w:themeColor="text1"/>
        </w:rPr>
        <w:t>m</w:t>
      </w:r>
      <w:r w:rsidR="0087271E" w:rsidRPr="00393C81">
        <w:rPr>
          <w:rFonts w:cs="Times New Roman"/>
          <w:color w:val="000000" w:themeColor="text1"/>
        </w:rPr>
        <w:t xml:space="preserve"> esses números </w:t>
      </w:r>
      <w:r w:rsidR="0027507A">
        <w:rPr>
          <w:rFonts w:cs="Times New Roman"/>
          <w:color w:val="000000" w:themeColor="text1"/>
        </w:rPr>
        <w:t>o fato</w:t>
      </w:r>
      <w:r w:rsidR="0087271E" w:rsidRPr="00393C81">
        <w:rPr>
          <w:rFonts w:cs="Times New Roman"/>
          <w:color w:val="000000" w:themeColor="text1"/>
        </w:rPr>
        <w:t xml:space="preserve"> </w:t>
      </w:r>
      <w:r w:rsidR="0027507A">
        <w:rPr>
          <w:rFonts w:cs="Times New Roman"/>
          <w:color w:val="000000" w:themeColor="text1"/>
        </w:rPr>
        <w:t xml:space="preserve">de uma </w:t>
      </w:r>
      <w:r w:rsidR="0087271E" w:rsidRPr="00393C81">
        <w:rPr>
          <w:rFonts w:cs="Times New Roman"/>
          <w:color w:val="000000" w:themeColor="text1"/>
        </w:rPr>
        <w:t xml:space="preserve">grande </w:t>
      </w:r>
      <w:r w:rsidR="0027507A">
        <w:rPr>
          <w:rFonts w:cs="Times New Roman"/>
          <w:color w:val="000000" w:themeColor="text1"/>
        </w:rPr>
        <w:t xml:space="preserve">parte das </w:t>
      </w:r>
      <w:r w:rsidR="0087271E" w:rsidRPr="00393C81">
        <w:rPr>
          <w:rFonts w:cs="Times New Roman"/>
          <w:color w:val="000000" w:themeColor="text1"/>
        </w:rPr>
        <w:t>populaç</w:t>
      </w:r>
      <w:r w:rsidR="0027507A">
        <w:rPr>
          <w:rFonts w:cs="Times New Roman"/>
          <w:color w:val="000000" w:themeColor="text1"/>
        </w:rPr>
        <w:t>ões</w:t>
      </w:r>
      <w:r w:rsidR="0087271E" w:rsidRPr="00393C81">
        <w:rPr>
          <w:rFonts w:cs="Times New Roman"/>
          <w:color w:val="000000" w:themeColor="text1"/>
        </w:rPr>
        <w:t xml:space="preserve"> d</w:t>
      </w:r>
      <w:r w:rsidR="0027507A">
        <w:rPr>
          <w:rFonts w:cs="Times New Roman"/>
          <w:color w:val="000000" w:themeColor="text1"/>
        </w:rPr>
        <w:t>e</w:t>
      </w:r>
      <w:r w:rsidR="0087271E" w:rsidRPr="00393C81">
        <w:rPr>
          <w:rFonts w:cs="Times New Roman"/>
          <w:color w:val="000000" w:themeColor="text1"/>
        </w:rPr>
        <w:t xml:space="preserve"> China e Índia ainda não te</w:t>
      </w:r>
      <w:r w:rsidR="0027507A">
        <w:rPr>
          <w:rFonts w:cs="Times New Roman"/>
          <w:color w:val="000000" w:themeColor="text1"/>
        </w:rPr>
        <w:t>re</w:t>
      </w:r>
      <w:r w:rsidR="0087271E" w:rsidRPr="00393C81">
        <w:rPr>
          <w:rFonts w:cs="Times New Roman"/>
          <w:color w:val="000000" w:themeColor="text1"/>
        </w:rPr>
        <w:t xml:space="preserve">m acesso aos eletrônicos e uma grande parcela de suas populações </w:t>
      </w:r>
      <w:r w:rsidR="0027507A">
        <w:rPr>
          <w:rFonts w:cs="Times New Roman"/>
          <w:color w:val="000000" w:themeColor="text1"/>
        </w:rPr>
        <w:t xml:space="preserve">ainda </w:t>
      </w:r>
      <w:r w:rsidR="0087271E" w:rsidRPr="00393C81">
        <w:rPr>
          <w:rFonts w:cs="Times New Roman"/>
          <w:color w:val="000000" w:themeColor="text1"/>
        </w:rPr>
        <w:t>vive</w:t>
      </w:r>
      <w:r w:rsidR="0027507A">
        <w:rPr>
          <w:rFonts w:cs="Times New Roman"/>
          <w:color w:val="000000" w:themeColor="text1"/>
        </w:rPr>
        <w:t>rem</w:t>
      </w:r>
      <w:r w:rsidR="0087271E" w:rsidRPr="00393C81">
        <w:rPr>
          <w:rFonts w:cs="Times New Roman"/>
          <w:color w:val="000000" w:themeColor="text1"/>
        </w:rPr>
        <w:t xml:space="preserve"> em condições sub</w:t>
      </w:r>
      <w:r w:rsidR="003D039A" w:rsidRPr="00393C81">
        <w:rPr>
          <w:rFonts w:cs="Times New Roman"/>
          <w:color w:val="000000" w:themeColor="text1"/>
        </w:rPr>
        <w:t>-</w:t>
      </w:r>
      <w:r w:rsidR="0087271E" w:rsidRPr="00393C81">
        <w:rPr>
          <w:rFonts w:cs="Times New Roman"/>
          <w:color w:val="000000" w:themeColor="text1"/>
        </w:rPr>
        <w:t>humanas</w:t>
      </w:r>
      <w:r w:rsidR="00871A12" w:rsidRPr="00393C81">
        <w:rPr>
          <w:rFonts w:cs="Times New Roman"/>
          <w:color w:val="000000" w:themeColor="text1"/>
        </w:rPr>
        <w:t>,</w:t>
      </w:r>
      <w:r w:rsidR="0087271E" w:rsidRPr="00393C81">
        <w:rPr>
          <w:rFonts w:cs="Times New Roman"/>
          <w:color w:val="000000" w:themeColor="text1"/>
        </w:rPr>
        <w:t xml:space="preserve"> </w:t>
      </w:r>
      <w:r w:rsidR="00871A12" w:rsidRPr="00393C81">
        <w:rPr>
          <w:rFonts w:cs="Times New Roman"/>
          <w:color w:val="000000" w:themeColor="text1"/>
        </w:rPr>
        <w:t xml:space="preserve">muito </w:t>
      </w:r>
      <w:r w:rsidR="0087271E" w:rsidRPr="00393C81">
        <w:rPr>
          <w:rFonts w:cs="Times New Roman"/>
          <w:color w:val="000000" w:themeColor="text1"/>
        </w:rPr>
        <w:t xml:space="preserve">embora estes países produzam mais eletrônicos que o Brasil. </w:t>
      </w:r>
    </w:p>
    <w:p w:rsidR="00AA201B" w:rsidRDefault="00AA201B" w:rsidP="00AA201B">
      <w:pPr>
        <w:spacing w:after="0" w:line="360" w:lineRule="auto"/>
        <w:ind w:firstLine="0"/>
        <w:jc w:val="center"/>
        <w:rPr>
          <w:rFonts w:cs="Times New Roman"/>
          <w:color w:val="000000" w:themeColor="text1"/>
        </w:rPr>
      </w:pPr>
      <w:r>
        <w:rPr>
          <w:rFonts w:cs="Times New Roman"/>
          <w:noProof/>
          <w:color w:val="000000" w:themeColor="text1"/>
          <w:lang w:eastAsia="pt-BR"/>
        </w:rPr>
        <w:lastRenderedPageBreak/>
        <w:drawing>
          <wp:inline distT="0" distB="0" distL="0" distR="0" wp14:anchorId="25DAD0D8" wp14:editId="568AB546">
            <wp:extent cx="3152775" cy="2524760"/>
            <wp:effectExtent l="0" t="0" r="952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524760"/>
                    </a:xfrm>
                    <a:prstGeom prst="rect">
                      <a:avLst/>
                    </a:prstGeom>
                    <a:noFill/>
                    <a:ln>
                      <a:noFill/>
                    </a:ln>
                  </pic:spPr>
                </pic:pic>
              </a:graphicData>
            </a:graphic>
          </wp:inline>
        </w:drawing>
      </w:r>
    </w:p>
    <w:p w:rsidR="00AA201B" w:rsidRDefault="00AA201B" w:rsidP="00AA201B">
      <w:pPr>
        <w:spacing w:after="0" w:line="360" w:lineRule="auto"/>
        <w:ind w:firstLine="0"/>
        <w:jc w:val="center"/>
        <w:rPr>
          <w:rFonts w:cs="Times New Roman"/>
          <w:color w:val="000000" w:themeColor="text1"/>
        </w:rPr>
      </w:pPr>
      <w:r w:rsidRPr="00AA201B">
        <w:rPr>
          <w:rFonts w:cs="Times New Roman"/>
          <w:color w:val="000000" w:themeColor="text1"/>
        </w:rPr>
        <w:t>Figura 5. Fonte: ONU (Organização das Nações Unidas) – 2009</w:t>
      </w:r>
    </w:p>
    <w:p w:rsidR="00AA201B" w:rsidRDefault="00AA201B" w:rsidP="00AA201B">
      <w:pPr>
        <w:spacing w:after="0" w:line="360" w:lineRule="auto"/>
        <w:ind w:firstLine="0"/>
        <w:jc w:val="center"/>
        <w:rPr>
          <w:rFonts w:cs="Times New Roman"/>
          <w:color w:val="000000" w:themeColor="text1"/>
        </w:rPr>
      </w:pPr>
    </w:p>
    <w:p w:rsidR="0087271E" w:rsidRDefault="0087271E" w:rsidP="00E04AF0">
      <w:pPr>
        <w:spacing w:line="360" w:lineRule="auto"/>
        <w:rPr>
          <w:rFonts w:cs="Times New Roman"/>
          <w:color w:val="000000" w:themeColor="text1"/>
        </w:rPr>
      </w:pPr>
      <w:r w:rsidRPr="00393C81">
        <w:rPr>
          <w:rFonts w:cs="Times New Roman"/>
          <w:color w:val="000000" w:themeColor="text1"/>
        </w:rPr>
        <w:t xml:space="preserve">Segundo o Relatório </w:t>
      </w:r>
      <w:r w:rsidRPr="00393C81">
        <w:rPr>
          <w:rFonts w:cs="Times New Roman"/>
          <w:i/>
          <w:color w:val="000000" w:themeColor="text1"/>
        </w:rPr>
        <w:t>Global Intelligence Alliance</w:t>
      </w:r>
      <w:r w:rsidRPr="00393C81">
        <w:rPr>
          <w:rFonts w:cs="Times New Roman"/>
          <w:color w:val="000000" w:themeColor="text1"/>
        </w:rPr>
        <w:t xml:space="preserve"> - GIA ©2011, o comportamento do consumidor em relação à destinação do </w:t>
      </w:r>
      <w:r w:rsidR="00112046" w:rsidRPr="00393C81">
        <w:rPr>
          <w:rFonts w:cs="Times New Roman"/>
          <w:color w:val="000000" w:themeColor="text1"/>
        </w:rPr>
        <w:t>eLixo</w:t>
      </w:r>
      <w:r w:rsidRPr="00393C81">
        <w:rPr>
          <w:rFonts w:cs="Times New Roman"/>
          <w:color w:val="000000" w:themeColor="text1"/>
        </w:rPr>
        <w:t xml:space="preserve"> se divide da seguinte forma: 35% guardam, 29% doam, 19% vendem, 7% jogam no lixo doméstico e 10% não informaram. Com isso, pode-se afirmar que nos casos de doação e venda que representam 48%, os usuários não tem a garantia do descarte ambientalmente correto.</w:t>
      </w:r>
    </w:p>
    <w:p w:rsidR="005B0362" w:rsidRPr="005B0362" w:rsidRDefault="00AE5172" w:rsidP="00D81E58">
      <w:pPr>
        <w:spacing w:line="360" w:lineRule="auto"/>
        <w:rPr>
          <w:rFonts w:cs="Times New Roman"/>
        </w:rPr>
      </w:pPr>
      <w:r>
        <w:rPr>
          <w:rFonts w:cs="Times New Roman"/>
          <w:color w:val="000000" w:themeColor="text1"/>
        </w:rPr>
        <w:t xml:space="preserve">Os números apresentados demonstram o volume de elixo produzido, a tendência de crescimento e o interesse dos usuários em doar ou vender seus equipamentos usados. Contudo, a </w:t>
      </w:r>
      <w:r w:rsidRPr="005B0362">
        <w:rPr>
          <w:rFonts w:cs="Times New Roman"/>
        </w:rPr>
        <w:t>Informatique acredita que o mercado será potencializado</w:t>
      </w:r>
      <w:r w:rsidR="00D81E58" w:rsidRPr="005B0362">
        <w:rPr>
          <w:rFonts w:cs="Times New Roman"/>
        </w:rPr>
        <w:t xml:space="preserve"> com a entrada em vigor da nova legislação ambiental. O edital de Chamamento para a Elaboração de Acordo Setorial para a Implantação de Logística Reversa de Produtos Eletroeletrônicos e seus Componentes </w:t>
      </w:r>
      <w:r w:rsidR="005B0362" w:rsidRPr="005B0362">
        <w:rPr>
          <w:rFonts w:cs="Times New Roman"/>
        </w:rPr>
        <w:t>obriga que as propostas de acordo obedeçam aos seguintes pressupostos:</w:t>
      </w:r>
    </w:p>
    <w:p w:rsidR="00D81E58" w:rsidRPr="005B0362" w:rsidRDefault="005B0362" w:rsidP="00B54665">
      <w:pPr>
        <w:pStyle w:val="ListParagraph"/>
        <w:numPr>
          <w:ilvl w:val="0"/>
          <w:numId w:val="23"/>
        </w:numPr>
        <w:spacing w:line="360" w:lineRule="auto"/>
        <w:rPr>
          <w:rFonts w:cs="Times New Roman"/>
        </w:rPr>
      </w:pPr>
      <w:r w:rsidRPr="005B0362">
        <w:rPr>
          <w:rFonts w:cs="Times New Roman"/>
        </w:rPr>
        <w:t xml:space="preserve">é </w:t>
      </w:r>
      <w:r w:rsidRPr="005B0362">
        <w:rPr>
          <w:rFonts w:cs="Times New Roman"/>
          <w:b/>
        </w:rPr>
        <w:t xml:space="preserve">dever dos </w:t>
      </w:r>
      <w:r w:rsidR="00D81E58" w:rsidRPr="005B0362">
        <w:rPr>
          <w:rFonts w:cs="Times New Roman"/>
          <w:b/>
        </w:rPr>
        <w:t>fabricantes, importadores, distribuidores e comerciantes de produtos eletroeletrônicos e seus componentes estruturar e implementar um sistema de logística reversa</w:t>
      </w:r>
      <w:r w:rsidR="00D81E58" w:rsidRPr="005B0362">
        <w:rPr>
          <w:rFonts w:cs="Times New Roman"/>
        </w:rPr>
        <w:t xml:space="preserve"> mediante retorno dos produtos após o uso pelo consumidor, de forma </w:t>
      </w:r>
      <w:r w:rsidR="00D81E58" w:rsidRPr="005B0362">
        <w:rPr>
          <w:rFonts w:cs="Times New Roman"/>
          <w:b/>
        </w:rPr>
        <w:t>independente do serviço público de limpeza urbana</w:t>
      </w:r>
      <w:r w:rsidR="00D81E58" w:rsidRPr="005B0362">
        <w:rPr>
          <w:rFonts w:cs="Times New Roman"/>
        </w:rPr>
        <w:t xml:space="preserve"> e de manejo dos resíduos sólidos, nos termos do art. 33, caput, e inciso VI, da Lei nº 12.305/10;</w:t>
      </w:r>
    </w:p>
    <w:p w:rsidR="005B0362" w:rsidRDefault="005B0362" w:rsidP="00B54665">
      <w:pPr>
        <w:pStyle w:val="ListParagraph"/>
        <w:numPr>
          <w:ilvl w:val="0"/>
          <w:numId w:val="23"/>
        </w:numPr>
        <w:spacing w:line="360" w:lineRule="auto"/>
        <w:rPr>
          <w:rFonts w:cs="Times New Roman"/>
        </w:rPr>
      </w:pPr>
      <w:r w:rsidRPr="005B0362">
        <w:rPr>
          <w:rFonts w:cs="Times New Roman"/>
        </w:rPr>
        <w:t xml:space="preserve">a proposta de Acordo Setorial poderá ser elaborada </w:t>
      </w:r>
      <w:r w:rsidRPr="005B0362">
        <w:rPr>
          <w:rFonts w:cs="Times New Roman"/>
          <w:b/>
        </w:rPr>
        <w:t>com a participação</w:t>
      </w:r>
      <w:r w:rsidRPr="005B0362">
        <w:rPr>
          <w:rFonts w:cs="Times New Roman"/>
        </w:rPr>
        <w:t xml:space="preserve"> das cooperativas ou outras formas de associações de catadores de materiais recicláveis ou reutilizáveis, das indústrias e </w:t>
      </w:r>
      <w:r w:rsidRPr="005B0362">
        <w:rPr>
          <w:rFonts w:cs="Times New Roman"/>
          <w:b/>
        </w:rPr>
        <w:t>entidades dedicadas à reutilização</w:t>
      </w:r>
      <w:r>
        <w:rPr>
          <w:rFonts w:cs="Times New Roman"/>
        </w:rPr>
        <w:t>;</w:t>
      </w:r>
    </w:p>
    <w:p w:rsidR="005B0362" w:rsidRDefault="005B0362" w:rsidP="00B54665">
      <w:pPr>
        <w:pStyle w:val="ListParagraph"/>
        <w:numPr>
          <w:ilvl w:val="0"/>
          <w:numId w:val="23"/>
        </w:numPr>
        <w:spacing w:line="360" w:lineRule="auto"/>
        <w:rPr>
          <w:rFonts w:cs="Times New Roman"/>
        </w:rPr>
      </w:pPr>
      <w:r w:rsidRPr="005B0362">
        <w:rPr>
          <w:rFonts w:cs="Times New Roman"/>
          <w:b/>
        </w:rPr>
        <w:t>a</w:t>
      </w:r>
      <w:r w:rsidRPr="005B0362">
        <w:rPr>
          <w:rFonts w:cs="Times New Roman"/>
        </w:rPr>
        <w:t xml:space="preserve"> </w:t>
      </w:r>
      <w:r w:rsidRPr="005B0362">
        <w:rPr>
          <w:rFonts w:cs="Times New Roman"/>
          <w:b/>
        </w:rPr>
        <w:t>possibilidade de contratação de entidades juridicamente constituídas para execução das ações propostas no sistema a ser implantado</w:t>
      </w:r>
      <w:r w:rsidRPr="005B0362">
        <w:rPr>
          <w:rFonts w:cs="Times New Roman"/>
        </w:rPr>
        <w:t>, incluindo a possibilidade de participação de cooperativas ou outras formas de empreendimentos sociais;</w:t>
      </w:r>
    </w:p>
    <w:p w:rsidR="005B0362" w:rsidRDefault="005B0362" w:rsidP="00B54665">
      <w:pPr>
        <w:pStyle w:val="ListParagraph"/>
        <w:numPr>
          <w:ilvl w:val="0"/>
          <w:numId w:val="23"/>
        </w:numPr>
        <w:spacing w:line="360" w:lineRule="auto"/>
        <w:rPr>
          <w:rFonts w:cs="Times New Roman"/>
        </w:rPr>
      </w:pPr>
      <w:r w:rsidRPr="005B0362">
        <w:rPr>
          <w:rFonts w:cs="Times New Roman"/>
        </w:rPr>
        <w:lastRenderedPageBreak/>
        <w:t xml:space="preserve">atingir diretamente, até o quinto ano após a assinatura do Acordo Setorial, </w:t>
      </w:r>
      <w:r w:rsidRPr="005B0362">
        <w:rPr>
          <w:rFonts w:cs="Times New Roman"/>
          <w:b/>
        </w:rPr>
        <w:t>100% (cem por cento) dos municípios com população superior a 80.000 (oitenta mil) habitantes</w:t>
      </w:r>
      <w:r w:rsidRPr="005B0362">
        <w:rPr>
          <w:rFonts w:cs="Times New Roman"/>
        </w:rPr>
        <w:t>, nos quais a destinação final ambientalmente adequada deverá abranger 100% (cem por cento) dos resíduos recebidos;</w:t>
      </w:r>
    </w:p>
    <w:p w:rsidR="005B0362" w:rsidRDefault="005B0362" w:rsidP="00B54665">
      <w:pPr>
        <w:pStyle w:val="ListParagraph"/>
        <w:numPr>
          <w:ilvl w:val="0"/>
          <w:numId w:val="23"/>
        </w:numPr>
        <w:spacing w:line="360" w:lineRule="auto"/>
        <w:rPr>
          <w:rFonts w:cs="Times New Roman"/>
        </w:rPr>
      </w:pPr>
      <w:r w:rsidRPr="005B0362">
        <w:rPr>
          <w:rFonts w:cs="Times New Roman"/>
        </w:rPr>
        <w:t xml:space="preserve">ao menos </w:t>
      </w:r>
      <w:r w:rsidRPr="005B0362">
        <w:rPr>
          <w:rFonts w:cs="Times New Roman"/>
          <w:b/>
        </w:rPr>
        <w:t>um ponto de recolhimento para cada 25.000</w:t>
      </w:r>
      <w:r w:rsidRPr="005B0362">
        <w:rPr>
          <w:rFonts w:cs="Times New Roman"/>
        </w:rPr>
        <w:t xml:space="preserve"> (vinte e cinco mil) habitantes</w:t>
      </w:r>
      <w:r>
        <w:rPr>
          <w:rFonts w:cs="Times New Roman"/>
        </w:rPr>
        <w:t>;</w:t>
      </w:r>
    </w:p>
    <w:p w:rsidR="005B0362" w:rsidRPr="005B0362" w:rsidRDefault="005B0362" w:rsidP="00B54665">
      <w:pPr>
        <w:pStyle w:val="ListParagraph"/>
        <w:numPr>
          <w:ilvl w:val="0"/>
          <w:numId w:val="23"/>
        </w:numPr>
        <w:spacing w:line="360" w:lineRule="auto"/>
        <w:rPr>
          <w:rFonts w:cs="Times New Roman"/>
        </w:rPr>
      </w:pPr>
      <w:r w:rsidRPr="005B0362">
        <w:rPr>
          <w:rFonts w:cs="Times New Roman"/>
        </w:rPr>
        <w:t xml:space="preserve">atingir até o quinto ano após a assinatura do Acordo Setorial o recolhimento e a destinação final ambientalmente adequada de </w:t>
      </w:r>
      <w:r w:rsidRPr="00C1757C">
        <w:rPr>
          <w:rFonts w:cs="Times New Roman"/>
          <w:b/>
        </w:rPr>
        <w:t>17% (dezessete por cento), em peso, dos produtos eletroeletrônicos objetos d</w:t>
      </w:r>
      <w:r w:rsidR="00C1757C">
        <w:rPr>
          <w:rFonts w:cs="Times New Roman"/>
          <w:b/>
        </w:rPr>
        <w:t>o</w:t>
      </w:r>
      <w:r w:rsidRPr="00C1757C">
        <w:rPr>
          <w:rFonts w:cs="Times New Roman"/>
          <w:b/>
        </w:rPr>
        <w:t xml:space="preserve"> </w:t>
      </w:r>
      <w:r w:rsidR="00C1757C">
        <w:rPr>
          <w:rFonts w:cs="Times New Roman"/>
          <w:b/>
        </w:rPr>
        <w:t>e</w:t>
      </w:r>
      <w:r w:rsidRPr="00C1757C">
        <w:rPr>
          <w:rFonts w:cs="Times New Roman"/>
          <w:b/>
        </w:rPr>
        <w:t>dital que foram colocados no mercado nacional no ano anterior ao da assinatura do Acordo Setorial</w:t>
      </w:r>
      <w:r>
        <w:rPr>
          <w:rFonts w:cs="Times New Roman"/>
        </w:rPr>
        <w:t>.</w:t>
      </w:r>
    </w:p>
    <w:p w:rsidR="00AE5172" w:rsidRPr="00393C81" w:rsidRDefault="00AA7B9A" w:rsidP="00E04AF0">
      <w:pPr>
        <w:spacing w:line="360" w:lineRule="auto"/>
        <w:rPr>
          <w:rFonts w:cs="Times New Roman"/>
          <w:color w:val="000000" w:themeColor="text1"/>
        </w:rPr>
      </w:pPr>
      <w:r>
        <w:rPr>
          <w:rFonts w:cs="Times New Roman"/>
          <w:color w:val="000000" w:themeColor="text1"/>
        </w:rPr>
        <w:t>Como apresentado, a imposição legal criará uma forte demanda e estimula</w:t>
      </w:r>
      <w:r w:rsidR="00F77187">
        <w:rPr>
          <w:rFonts w:cs="Times New Roman"/>
          <w:color w:val="000000" w:themeColor="text1"/>
        </w:rPr>
        <w:t>rá</w:t>
      </w:r>
      <w:r>
        <w:rPr>
          <w:rFonts w:cs="Times New Roman"/>
          <w:color w:val="000000" w:themeColor="text1"/>
        </w:rPr>
        <w:t xml:space="preserve"> a criação de empresas e soluções </w:t>
      </w:r>
      <w:r w:rsidR="0038585B">
        <w:rPr>
          <w:rFonts w:cs="Times New Roman"/>
          <w:color w:val="000000" w:themeColor="text1"/>
        </w:rPr>
        <w:t>que deem</w:t>
      </w:r>
      <w:r>
        <w:rPr>
          <w:rFonts w:cs="Times New Roman"/>
          <w:color w:val="000000" w:themeColor="text1"/>
        </w:rPr>
        <w:t xml:space="preserve"> suporte à</w:t>
      </w:r>
      <w:r w:rsidR="0038585B">
        <w:rPr>
          <w:rFonts w:cs="Times New Roman"/>
          <w:color w:val="000000" w:themeColor="text1"/>
        </w:rPr>
        <w:t xml:space="preserve"> cadeia da</w:t>
      </w:r>
      <w:r>
        <w:rPr>
          <w:rFonts w:cs="Times New Roman"/>
          <w:color w:val="000000" w:themeColor="text1"/>
        </w:rPr>
        <w:t xml:space="preserve"> logística reversa. A Informatique, atenta ao movimento do mercado, partiu na frente e propôs o sistema SELLETIVA</w:t>
      </w:r>
      <w:r w:rsidR="0038585B">
        <w:rPr>
          <w:rFonts w:cs="Times New Roman"/>
          <w:color w:val="000000" w:themeColor="text1"/>
        </w:rPr>
        <w:t xml:space="preserve"> como ferramenta de gestão da informação que permitirá a articulação da cadeia, potencializando </w:t>
      </w:r>
      <w:r w:rsidR="00F77187">
        <w:rPr>
          <w:rFonts w:cs="Times New Roman"/>
          <w:color w:val="000000" w:themeColor="text1"/>
        </w:rPr>
        <w:t>seus</w:t>
      </w:r>
      <w:r w:rsidR="0038585B">
        <w:rPr>
          <w:rFonts w:cs="Times New Roman"/>
          <w:color w:val="000000" w:themeColor="text1"/>
        </w:rPr>
        <w:t xml:space="preserve"> elos </w:t>
      </w:r>
      <w:r w:rsidR="00F77187">
        <w:rPr>
          <w:rFonts w:cs="Times New Roman"/>
          <w:color w:val="000000" w:themeColor="text1"/>
        </w:rPr>
        <w:t>menos favorecidos</w:t>
      </w:r>
      <w:r w:rsidR="00AD0A75">
        <w:rPr>
          <w:rFonts w:cs="Times New Roman"/>
          <w:color w:val="000000" w:themeColor="text1"/>
        </w:rPr>
        <w:t xml:space="preserve"> (cooperativas de catadores e de reciclagem)</w:t>
      </w:r>
      <w:r w:rsidR="0038585B">
        <w:rPr>
          <w:rFonts w:cs="Times New Roman"/>
          <w:color w:val="000000" w:themeColor="text1"/>
        </w:rPr>
        <w:t xml:space="preserve"> e soluciona</w:t>
      </w:r>
      <w:r w:rsidR="00AD0A75">
        <w:rPr>
          <w:rFonts w:cs="Times New Roman"/>
          <w:color w:val="000000" w:themeColor="text1"/>
        </w:rPr>
        <w:t>n</w:t>
      </w:r>
      <w:r w:rsidR="0038585B">
        <w:rPr>
          <w:rFonts w:cs="Times New Roman"/>
          <w:color w:val="000000" w:themeColor="text1"/>
        </w:rPr>
        <w:t xml:space="preserve">do </w:t>
      </w:r>
      <w:r w:rsidR="00F77187">
        <w:rPr>
          <w:rFonts w:cs="Times New Roman"/>
          <w:color w:val="000000" w:themeColor="text1"/>
        </w:rPr>
        <w:t>de maneira mais eficiente os problemas dos elos mais fortes</w:t>
      </w:r>
      <w:r w:rsidR="00AD0A75">
        <w:rPr>
          <w:rFonts w:cs="Times New Roman"/>
          <w:color w:val="000000" w:themeColor="text1"/>
        </w:rPr>
        <w:t xml:space="preserve"> (indústria e comércio)</w:t>
      </w:r>
      <w:r w:rsidR="00F77187">
        <w:rPr>
          <w:rFonts w:cs="Times New Roman"/>
          <w:color w:val="000000" w:themeColor="text1"/>
        </w:rPr>
        <w:t>.</w:t>
      </w:r>
    </w:p>
    <w:p w:rsidR="0087271E" w:rsidRPr="00E04AF0" w:rsidRDefault="006613A0" w:rsidP="00E04AF0">
      <w:pPr>
        <w:pStyle w:val="Heading2"/>
      </w:pPr>
      <w:bookmarkStart w:id="57" w:name="_Toc363570409"/>
      <w:r>
        <w:t xml:space="preserve">FONTES DE RECEITA E </w:t>
      </w:r>
      <w:r w:rsidRPr="00E04AF0">
        <w:t>PREVISÃO DE VENDAS</w:t>
      </w:r>
      <w:bookmarkEnd w:id="57"/>
    </w:p>
    <w:p w:rsidR="0087271E" w:rsidRPr="00393C81" w:rsidRDefault="0087271E" w:rsidP="006823C8">
      <w:pPr>
        <w:autoSpaceDE w:val="0"/>
        <w:autoSpaceDN w:val="0"/>
        <w:adjustRightInd w:val="0"/>
        <w:spacing w:after="0" w:line="360" w:lineRule="auto"/>
        <w:rPr>
          <w:rFonts w:cs="Times New Roman"/>
          <w:bCs/>
          <w:color w:val="000000" w:themeColor="text1"/>
          <w:lang w:eastAsia="pt-BR"/>
        </w:rPr>
      </w:pPr>
      <w:r w:rsidRPr="00393C81">
        <w:rPr>
          <w:rFonts w:cs="Times New Roman"/>
          <w:bCs/>
          <w:color w:val="000000" w:themeColor="text1"/>
          <w:lang w:eastAsia="pt-BR"/>
        </w:rPr>
        <w:t>A composição da renda se dará principalmente por meio da:</w:t>
      </w:r>
    </w:p>
    <w:p w:rsidR="00073013" w:rsidRDefault="00073013" w:rsidP="00B54665">
      <w:pPr>
        <w:numPr>
          <w:ilvl w:val="0"/>
          <w:numId w:val="17"/>
        </w:numPr>
        <w:autoSpaceDE w:val="0"/>
        <w:autoSpaceDN w:val="0"/>
        <w:adjustRightInd w:val="0"/>
        <w:spacing w:after="0" w:line="360" w:lineRule="auto"/>
        <w:rPr>
          <w:rFonts w:cs="Times New Roman"/>
          <w:bCs/>
          <w:color w:val="000000" w:themeColor="text1"/>
          <w:lang w:eastAsia="pt-BR"/>
        </w:rPr>
      </w:pPr>
      <w:r>
        <w:rPr>
          <w:rFonts w:cs="Times New Roman"/>
          <w:bCs/>
          <w:color w:val="000000" w:themeColor="text1"/>
          <w:lang w:eastAsia="pt-BR"/>
        </w:rPr>
        <w:t>Prestação do serviço de gestão de logística reversa para as indústrias de eletroeletrônicos;</w:t>
      </w:r>
    </w:p>
    <w:p w:rsidR="00073013" w:rsidRDefault="00073013" w:rsidP="00B54665">
      <w:pPr>
        <w:numPr>
          <w:ilvl w:val="0"/>
          <w:numId w:val="17"/>
        </w:numPr>
        <w:autoSpaceDE w:val="0"/>
        <w:autoSpaceDN w:val="0"/>
        <w:adjustRightInd w:val="0"/>
        <w:spacing w:after="0" w:line="360" w:lineRule="auto"/>
        <w:rPr>
          <w:rFonts w:cs="Times New Roman"/>
          <w:bCs/>
          <w:color w:val="000000" w:themeColor="text1"/>
          <w:lang w:eastAsia="pt-BR"/>
        </w:rPr>
      </w:pPr>
      <w:r>
        <w:rPr>
          <w:rFonts w:cs="Times New Roman"/>
          <w:bCs/>
          <w:color w:val="000000" w:themeColor="text1"/>
          <w:lang w:eastAsia="pt-BR"/>
        </w:rPr>
        <w:t>Prestação do serviço de gestão de logística reversa para o comércio de eletroeletrônicos;</w:t>
      </w:r>
    </w:p>
    <w:p w:rsidR="0087271E" w:rsidRPr="00393C81" w:rsidRDefault="0087271E" w:rsidP="00B54665">
      <w:pPr>
        <w:numPr>
          <w:ilvl w:val="0"/>
          <w:numId w:val="17"/>
        </w:numPr>
        <w:autoSpaceDE w:val="0"/>
        <w:autoSpaceDN w:val="0"/>
        <w:adjustRightInd w:val="0"/>
        <w:spacing w:after="0" w:line="360" w:lineRule="auto"/>
        <w:rPr>
          <w:rFonts w:cs="Times New Roman"/>
          <w:bCs/>
          <w:color w:val="000000" w:themeColor="text1"/>
          <w:lang w:eastAsia="pt-BR"/>
        </w:rPr>
      </w:pPr>
      <w:r w:rsidRPr="00393C81">
        <w:rPr>
          <w:rFonts w:cs="Times New Roman"/>
          <w:bCs/>
          <w:color w:val="000000" w:themeColor="text1"/>
          <w:lang w:eastAsia="pt-BR"/>
        </w:rPr>
        <w:t>Venda das informações para as empresas coletoras</w:t>
      </w:r>
      <w:r w:rsidR="0011703F">
        <w:rPr>
          <w:rFonts w:cs="Times New Roman"/>
          <w:bCs/>
          <w:color w:val="000000" w:themeColor="text1"/>
          <w:lang w:eastAsia="pt-BR"/>
        </w:rPr>
        <w:t xml:space="preserve"> (fonte em análise)</w:t>
      </w:r>
      <w:r w:rsidRPr="00393C81">
        <w:rPr>
          <w:rFonts w:cs="Times New Roman"/>
          <w:bCs/>
          <w:color w:val="000000" w:themeColor="text1"/>
          <w:lang w:eastAsia="pt-BR"/>
        </w:rPr>
        <w:t>;</w:t>
      </w:r>
    </w:p>
    <w:p w:rsidR="0087271E" w:rsidRPr="00393C81" w:rsidRDefault="0087271E" w:rsidP="00B54665">
      <w:pPr>
        <w:numPr>
          <w:ilvl w:val="0"/>
          <w:numId w:val="17"/>
        </w:numPr>
        <w:autoSpaceDE w:val="0"/>
        <w:autoSpaceDN w:val="0"/>
        <w:adjustRightInd w:val="0"/>
        <w:spacing w:after="0" w:line="360" w:lineRule="auto"/>
        <w:rPr>
          <w:rFonts w:cs="Times New Roman"/>
          <w:bCs/>
          <w:color w:val="000000" w:themeColor="text1"/>
          <w:lang w:eastAsia="pt-BR"/>
        </w:rPr>
      </w:pPr>
      <w:r w:rsidRPr="00393C81">
        <w:rPr>
          <w:rFonts w:cs="Times New Roman"/>
          <w:bCs/>
          <w:color w:val="000000" w:themeColor="text1"/>
          <w:lang w:eastAsia="pt-BR"/>
        </w:rPr>
        <w:t xml:space="preserve">Venda de informações </w:t>
      </w:r>
      <w:r w:rsidR="0011703F">
        <w:rPr>
          <w:rFonts w:cs="Times New Roman"/>
          <w:bCs/>
          <w:color w:val="000000" w:themeColor="text1"/>
          <w:lang w:eastAsia="pt-BR"/>
        </w:rPr>
        <w:t>para</w:t>
      </w:r>
      <w:r w:rsidRPr="00393C81">
        <w:rPr>
          <w:rFonts w:cs="Times New Roman"/>
          <w:bCs/>
          <w:color w:val="000000" w:themeColor="text1"/>
          <w:lang w:eastAsia="pt-BR"/>
        </w:rPr>
        <w:t xml:space="preserve"> Prefeituras interessadas;</w:t>
      </w:r>
    </w:p>
    <w:p w:rsidR="0087271E" w:rsidRPr="00393C81" w:rsidRDefault="0087271E" w:rsidP="00B54665">
      <w:pPr>
        <w:numPr>
          <w:ilvl w:val="0"/>
          <w:numId w:val="17"/>
        </w:numPr>
        <w:autoSpaceDE w:val="0"/>
        <w:autoSpaceDN w:val="0"/>
        <w:adjustRightInd w:val="0"/>
        <w:spacing w:after="0" w:line="360" w:lineRule="auto"/>
        <w:rPr>
          <w:rFonts w:cs="Times New Roman"/>
          <w:bCs/>
          <w:color w:val="000000" w:themeColor="text1"/>
          <w:lang w:eastAsia="pt-BR"/>
        </w:rPr>
      </w:pPr>
      <w:r w:rsidRPr="00393C81">
        <w:rPr>
          <w:rFonts w:cs="Times New Roman"/>
          <w:bCs/>
          <w:color w:val="000000" w:themeColor="text1"/>
          <w:lang w:eastAsia="pt-BR"/>
        </w:rPr>
        <w:t>Venda de espaço publicitário aos interessados em vincular sua imagem a uma solução realmente sustentável;</w:t>
      </w:r>
    </w:p>
    <w:p w:rsidR="0087271E" w:rsidRPr="00393C81" w:rsidRDefault="0087271E" w:rsidP="0087271E">
      <w:pPr>
        <w:autoSpaceDE w:val="0"/>
        <w:autoSpaceDN w:val="0"/>
        <w:adjustRightInd w:val="0"/>
        <w:spacing w:after="0" w:line="240" w:lineRule="auto"/>
        <w:rPr>
          <w:rFonts w:cs="Times New Roman"/>
          <w:color w:val="000000" w:themeColor="text1"/>
          <w:lang w:eastAsia="pt-BR"/>
        </w:rPr>
      </w:pPr>
    </w:p>
    <w:p w:rsidR="003C778C" w:rsidRDefault="0087271E" w:rsidP="006823C8">
      <w:pPr>
        <w:spacing w:after="0" w:line="360" w:lineRule="auto"/>
        <w:rPr>
          <w:rFonts w:cs="Times New Roman"/>
          <w:color w:val="000000" w:themeColor="text1"/>
        </w:rPr>
      </w:pPr>
      <w:r w:rsidRPr="00393C81">
        <w:rPr>
          <w:rFonts w:cs="Times New Roman"/>
          <w:color w:val="000000" w:themeColor="text1"/>
        </w:rPr>
        <w:t xml:space="preserve">Na tabela abaixo, tem-se representados os valores estimados </w:t>
      </w:r>
      <w:r w:rsidR="003C778C">
        <w:rPr>
          <w:rFonts w:cs="Times New Roman"/>
          <w:color w:val="000000" w:themeColor="text1"/>
        </w:rPr>
        <w:t>para o município de</w:t>
      </w:r>
      <w:r w:rsidRPr="00393C81">
        <w:rPr>
          <w:rFonts w:cs="Times New Roman"/>
          <w:color w:val="000000" w:themeColor="text1"/>
        </w:rPr>
        <w:t xml:space="preserve"> Fortaleza com 2.600.000 habitantes – segundo </w:t>
      </w:r>
      <w:r w:rsidR="003C778C">
        <w:rPr>
          <w:rFonts w:cs="Times New Roman"/>
          <w:color w:val="000000" w:themeColor="text1"/>
        </w:rPr>
        <w:t>ú</w:t>
      </w:r>
      <w:r w:rsidRPr="00393C81">
        <w:rPr>
          <w:rFonts w:cs="Times New Roman"/>
          <w:color w:val="000000" w:themeColor="text1"/>
        </w:rPr>
        <w:t xml:space="preserve">ltimo senso </w:t>
      </w:r>
      <w:r w:rsidR="003C778C">
        <w:rPr>
          <w:rFonts w:cs="Times New Roman"/>
          <w:color w:val="000000" w:themeColor="text1"/>
        </w:rPr>
        <w:t xml:space="preserve">de </w:t>
      </w:r>
      <w:r w:rsidRPr="00393C81">
        <w:rPr>
          <w:rFonts w:cs="Times New Roman"/>
          <w:color w:val="000000" w:themeColor="text1"/>
        </w:rPr>
        <w:t>2012. Seleciona</w:t>
      </w:r>
      <w:r w:rsidR="0011703F">
        <w:rPr>
          <w:rFonts w:cs="Times New Roman"/>
          <w:color w:val="000000" w:themeColor="text1"/>
        </w:rPr>
        <w:t>ndo-se</w:t>
      </w:r>
      <w:r w:rsidRPr="00393C81">
        <w:rPr>
          <w:rFonts w:cs="Times New Roman"/>
          <w:color w:val="000000" w:themeColor="text1"/>
        </w:rPr>
        <w:t xml:space="preserve"> uma área de aproximadamente 400.000 habitantes, a produção de lixo eletroeletrônico </w:t>
      </w:r>
      <w:r w:rsidR="0011703F">
        <w:rPr>
          <w:rFonts w:cs="Times New Roman"/>
          <w:color w:val="000000" w:themeColor="text1"/>
        </w:rPr>
        <w:t>será de aproximadamente</w:t>
      </w:r>
      <w:r w:rsidRPr="00393C81">
        <w:rPr>
          <w:rFonts w:cs="Times New Roman"/>
          <w:color w:val="000000" w:themeColor="text1"/>
        </w:rPr>
        <w:t xml:space="preserve"> 200.000 kg. O objetivo inicial </w:t>
      </w:r>
      <w:r w:rsidR="003C778C">
        <w:rPr>
          <w:rFonts w:cs="Times New Roman"/>
          <w:color w:val="000000" w:themeColor="text1"/>
        </w:rPr>
        <w:t xml:space="preserve">da SELLETIVA </w:t>
      </w:r>
      <w:r w:rsidRPr="00393C81">
        <w:rPr>
          <w:rFonts w:cs="Times New Roman"/>
          <w:color w:val="000000" w:themeColor="text1"/>
        </w:rPr>
        <w:t xml:space="preserve">é atingir 40% desta população/área. Com isso, </w:t>
      </w:r>
      <w:r w:rsidR="003C778C" w:rsidRPr="00393C81">
        <w:rPr>
          <w:rFonts w:cs="Times New Roman"/>
          <w:color w:val="000000" w:themeColor="text1"/>
        </w:rPr>
        <w:t>têm-se</w:t>
      </w:r>
      <w:r w:rsidRPr="00393C81">
        <w:rPr>
          <w:rFonts w:cs="Times New Roman"/>
          <w:color w:val="000000" w:themeColor="text1"/>
        </w:rPr>
        <w:t xml:space="preserve"> os seguintes dados financeiros aproximados:</w:t>
      </w:r>
    </w:p>
    <w:p w:rsidR="003C778C" w:rsidRDefault="003C778C">
      <w:pPr>
        <w:spacing w:after="200"/>
        <w:ind w:firstLine="0"/>
        <w:jc w:val="left"/>
        <w:rPr>
          <w:rFonts w:cs="Times New Roman"/>
          <w:color w:val="000000" w:themeColor="text1"/>
        </w:rPr>
      </w:pPr>
      <w:r>
        <w:rPr>
          <w:rFonts w:cs="Times New Roman"/>
          <w:color w:val="000000" w:themeColor="text1"/>
        </w:rPr>
        <w:br w:type="page"/>
      </w:r>
    </w:p>
    <w:p w:rsidR="0087271E" w:rsidRPr="00393C81" w:rsidRDefault="0087271E" w:rsidP="0087271E">
      <w:pPr>
        <w:autoSpaceDE w:val="0"/>
        <w:autoSpaceDN w:val="0"/>
        <w:adjustRightInd w:val="0"/>
        <w:spacing w:after="0" w:line="240" w:lineRule="auto"/>
        <w:rPr>
          <w:rFonts w:cs="Times New Roman"/>
          <w:color w:val="000000" w:themeColor="text1"/>
          <w:lang w:eastAsia="pt-BR"/>
        </w:rPr>
      </w:pPr>
      <w:r w:rsidRPr="00393C81">
        <w:rPr>
          <w:rFonts w:cs="Times New Roman"/>
          <w:color w:val="000000" w:themeColor="text1"/>
          <w:lang w:eastAsia="pt-BR"/>
        </w:rPr>
        <w:lastRenderedPageBreak/>
        <w:t>CENÁRIO REALISTA: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52"/>
        <w:gridCol w:w="2126"/>
        <w:gridCol w:w="2268"/>
      </w:tblGrid>
      <w:tr w:rsidR="001F3E68" w:rsidRPr="00126877" w:rsidTr="003C778C">
        <w:trPr>
          <w:jc w:val="center"/>
        </w:trPr>
        <w:tc>
          <w:tcPr>
            <w:tcW w:w="3936" w:type="dxa"/>
            <w:gridSpan w:val="2"/>
            <w:vMerge w:val="restart"/>
            <w:tcBorders>
              <w:right w:val="single" w:sz="18" w:space="0" w:color="auto"/>
            </w:tcBorders>
            <w:shd w:val="clear" w:color="auto" w:fill="D9D9D9"/>
          </w:tcPr>
          <w:p w:rsidR="0087271E" w:rsidRPr="00126877" w:rsidRDefault="0087271E" w:rsidP="00415798">
            <w:pPr>
              <w:autoSpaceDE w:val="0"/>
              <w:autoSpaceDN w:val="0"/>
              <w:adjustRightInd w:val="0"/>
              <w:spacing w:after="0" w:line="240" w:lineRule="auto"/>
              <w:jc w:val="center"/>
              <w:rPr>
                <w:rFonts w:cs="Times New Roman"/>
                <w:b/>
                <w:lang w:eastAsia="pt-BR"/>
              </w:rPr>
            </w:pPr>
          </w:p>
        </w:tc>
        <w:tc>
          <w:tcPr>
            <w:tcW w:w="4394" w:type="dxa"/>
            <w:gridSpan w:val="2"/>
            <w:tcBorders>
              <w:left w:val="single" w:sz="18" w:space="0" w:color="auto"/>
              <w:right w:val="single" w:sz="18" w:space="0" w:color="auto"/>
            </w:tcBorders>
            <w:shd w:val="clear" w:color="auto" w:fill="D9D9D9"/>
          </w:tcPr>
          <w:p w:rsidR="0087271E" w:rsidRPr="00126877" w:rsidRDefault="0087271E" w:rsidP="00C5492F">
            <w:pPr>
              <w:autoSpaceDE w:val="0"/>
              <w:autoSpaceDN w:val="0"/>
              <w:adjustRightInd w:val="0"/>
              <w:spacing w:after="0" w:line="240" w:lineRule="auto"/>
              <w:ind w:firstLine="33"/>
              <w:jc w:val="center"/>
              <w:rPr>
                <w:rFonts w:cs="Times New Roman"/>
                <w:b/>
                <w:lang w:eastAsia="pt-BR"/>
              </w:rPr>
            </w:pPr>
            <w:r w:rsidRPr="00126877">
              <w:rPr>
                <w:rFonts w:cs="Times New Roman"/>
                <w:b/>
                <w:lang w:eastAsia="pt-BR"/>
              </w:rPr>
              <w:t>Prazos</w:t>
            </w:r>
          </w:p>
        </w:tc>
      </w:tr>
      <w:tr w:rsidR="001F3E68" w:rsidRPr="008A353E" w:rsidTr="00962B09">
        <w:trPr>
          <w:jc w:val="center"/>
        </w:trPr>
        <w:tc>
          <w:tcPr>
            <w:tcW w:w="3936" w:type="dxa"/>
            <w:gridSpan w:val="2"/>
            <w:vMerge/>
            <w:tcBorders>
              <w:right w:val="single" w:sz="18" w:space="0" w:color="auto"/>
            </w:tcBorders>
            <w:shd w:val="clear" w:color="auto" w:fill="D9D9D9"/>
          </w:tcPr>
          <w:p w:rsidR="0087271E" w:rsidRPr="008A353E" w:rsidRDefault="0087271E" w:rsidP="00415798">
            <w:pPr>
              <w:autoSpaceDE w:val="0"/>
              <w:autoSpaceDN w:val="0"/>
              <w:adjustRightInd w:val="0"/>
              <w:spacing w:after="0" w:line="240" w:lineRule="auto"/>
              <w:rPr>
                <w:rFonts w:cs="Times New Roman"/>
                <w:b/>
                <w:lang w:eastAsia="pt-BR"/>
              </w:rPr>
            </w:pPr>
          </w:p>
        </w:tc>
        <w:tc>
          <w:tcPr>
            <w:tcW w:w="2126" w:type="dxa"/>
            <w:tcBorders>
              <w:left w:val="single" w:sz="18" w:space="0" w:color="auto"/>
              <w:right w:val="single" w:sz="18" w:space="0" w:color="auto"/>
            </w:tcBorders>
            <w:shd w:val="clear" w:color="auto" w:fill="D9D9D9"/>
          </w:tcPr>
          <w:p w:rsidR="0087271E" w:rsidRPr="008A353E" w:rsidRDefault="001204A4" w:rsidP="00C5492F">
            <w:pPr>
              <w:autoSpaceDE w:val="0"/>
              <w:autoSpaceDN w:val="0"/>
              <w:adjustRightInd w:val="0"/>
              <w:spacing w:after="0" w:line="240" w:lineRule="auto"/>
              <w:ind w:firstLine="0"/>
              <w:jc w:val="center"/>
              <w:rPr>
                <w:rFonts w:cs="Times New Roman"/>
                <w:b/>
                <w:lang w:eastAsia="pt-BR"/>
              </w:rPr>
            </w:pPr>
            <w:r w:rsidRPr="008A353E">
              <w:rPr>
                <w:rFonts w:cs="Times New Roman"/>
                <w:b/>
                <w:lang w:eastAsia="pt-BR"/>
              </w:rPr>
              <w:t>1º ANO</w:t>
            </w:r>
          </w:p>
        </w:tc>
        <w:tc>
          <w:tcPr>
            <w:tcW w:w="2268" w:type="dxa"/>
            <w:tcBorders>
              <w:left w:val="single" w:sz="18" w:space="0" w:color="auto"/>
              <w:right w:val="single" w:sz="18" w:space="0" w:color="auto"/>
            </w:tcBorders>
            <w:shd w:val="clear" w:color="auto" w:fill="D9D9D9"/>
          </w:tcPr>
          <w:p w:rsidR="0087271E" w:rsidRPr="008A353E" w:rsidRDefault="001204A4" w:rsidP="001204A4">
            <w:pPr>
              <w:autoSpaceDE w:val="0"/>
              <w:autoSpaceDN w:val="0"/>
              <w:adjustRightInd w:val="0"/>
              <w:spacing w:after="0" w:line="240" w:lineRule="auto"/>
              <w:ind w:firstLine="34"/>
              <w:jc w:val="center"/>
              <w:rPr>
                <w:rFonts w:cs="Times New Roman"/>
                <w:b/>
                <w:lang w:eastAsia="pt-BR"/>
              </w:rPr>
            </w:pPr>
            <w:r w:rsidRPr="008A353E">
              <w:rPr>
                <w:rFonts w:cs="Times New Roman"/>
                <w:b/>
                <w:lang w:eastAsia="pt-BR"/>
              </w:rPr>
              <w:t>2º ao 5º ANO</w:t>
            </w:r>
          </w:p>
        </w:tc>
      </w:tr>
      <w:tr w:rsidR="001F3E68" w:rsidRPr="008A353E" w:rsidTr="003C778C">
        <w:trPr>
          <w:jc w:val="center"/>
        </w:trPr>
        <w:tc>
          <w:tcPr>
            <w:tcW w:w="3936" w:type="dxa"/>
            <w:gridSpan w:val="2"/>
            <w:vMerge/>
            <w:tcBorders>
              <w:right w:val="single" w:sz="18" w:space="0" w:color="auto"/>
            </w:tcBorders>
            <w:shd w:val="clear" w:color="auto" w:fill="D9D9D9"/>
            <w:vAlign w:val="center"/>
          </w:tcPr>
          <w:p w:rsidR="0087271E" w:rsidRPr="008A353E" w:rsidRDefault="0087271E" w:rsidP="00415798">
            <w:pPr>
              <w:autoSpaceDE w:val="0"/>
              <w:autoSpaceDN w:val="0"/>
              <w:adjustRightInd w:val="0"/>
              <w:spacing w:after="0" w:line="240" w:lineRule="auto"/>
              <w:jc w:val="center"/>
              <w:rPr>
                <w:rFonts w:cs="Times New Roman"/>
                <w:b/>
                <w:lang w:eastAsia="pt-BR"/>
              </w:rPr>
            </w:pPr>
          </w:p>
        </w:tc>
        <w:tc>
          <w:tcPr>
            <w:tcW w:w="2126" w:type="dxa"/>
            <w:tcBorders>
              <w:left w:val="single" w:sz="18" w:space="0" w:color="auto"/>
            </w:tcBorders>
            <w:shd w:val="clear" w:color="auto" w:fill="D9D9D9"/>
          </w:tcPr>
          <w:p w:rsidR="0087271E" w:rsidRPr="008A353E" w:rsidRDefault="0011703F" w:rsidP="00C5492F">
            <w:pPr>
              <w:autoSpaceDE w:val="0"/>
              <w:autoSpaceDN w:val="0"/>
              <w:adjustRightInd w:val="0"/>
              <w:spacing w:after="0" w:line="240" w:lineRule="auto"/>
              <w:ind w:firstLine="0"/>
              <w:jc w:val="center"/>
              <w:rPr>
                <w:rFonts w:cs="Times New Roman"/>
                <w:b/>
                <w:lang w:eastAsia="pt-BR"/>
              </w:rPr>
            </w:pPr>
            <w:r w:rsidRPr="008A353E">
              <w:rPr>
                <w:rFonts w:cs="Times New Roman"/>
                <w:b/>
                <w:lang w:eastAsia="pt-BR"/>
              </w:rPr>
              <w:t>R</w:t>
            </w:r>
            <w:r w:rsidR="0087271E" w:rsidRPr="008A353E">
              <w:rPr>
                <w:rFonts w:cs="Times New Roman"/>
                <w:b/>
                <w:lang w:eastAsia="pt-BR"/>
              </w:rPr>
              <w:t>$</w:t>
            </w:r>
          </w:p>
        </w:tc>
        <w:tc>
          <w:tcPr>
            <w:tcW w:w="2268" w:type="dxa"/>
            <w:tcBorders>
              <w:left w:val="single" w:sz="18" w:space="0" w:color="auto"/>
              <w:right w:val="single" w:sz="18" w:space="0" w:color="auto"/>
            </w:tcBorders>
            <w:shd w:val="clear" w:color="auto" w:fill="D9D9D9"/>
          </w:tcPr>
          <w:p w:rsidR="0087271E" w:rsidRPr="008A353E" w:rsidRDefault="0011703F" w:rsidP="00C5492F">
            <w:pPr>
              <w:autoSpaceDE w:val="0"/>
              <w:autoSpaceDN w:val="0"/>
              <w:adjustRightInd w:val="0"/>
              <w:spacing w:after="0" w:line="240" w:lineRule="auto"/>
              <w:ind w:firstLine="34"/>
              <w:jc w:val="center"/>
              <w:rPr>
                <w:rFonts w:cs="Times New Roman"/>
                <w:b/>
                <w:lang w:eastAsia="pt-BR"/>
              </w:rPr>
            </w:pPr>
            <w:r w:rsidRPr="008A353E">
              <w:rPr>
                <w:rFonts w:cs="Times New Roman"/>
                <w:b/>
                <w:lang w:eastAsia="pt-BR"/>
              </w:rPr>
              <w:t>R</w:t>
            </w:r>
            <w:r w:rsidR="0087271E" w:rsidRPr="008A353E">
              <w:rPr>
                <w:rFonts w:cs="Times New Roman"/>
                <w:b/>
                <w:lang w:eastAsia="pt-BR"/>
              </w:rPr>
              <w:t>$</w:t>
            </w:r>
          </w:p>
        </w:tc>
      </w:tr>
      <w:tr w:rsidR="001F3E68" w:rsidRPr="00126877" w:rsidTr="003C778C">
        <w:trPr>
          <w:jc w:val="center"/>
        </w:trPr>
        <w:tc>
          <w:tcPr>
            <w:tcW w:w="1384" w:type="dxa"/>
            <w:vMerge w:val="restart"/>
            <w:vAlign w:val="center"/>
          </w:tcPr>
          <w:p w:rsidR="00C5492F" w:rsidRPr="00126877" w:rsidRDefault="00157607" w:rsidP="00C5492F">
            <w:pPr>
              <w:autoSpaceDE w:val="0"/>
              <w:autoSpaceDN w:val="0"/>
              <w:adjustRightInd w:val="0"/>
              <w:spacing w:after="0" w:line="240" w:lineRule="auto"/>
              <w:ind w:firstLine="0"/>
              <w:jc w:val="center"/>
              <w:rPr>
                <w:rFonts w:cs="Times New Roman"/>
                <w:b/>
                <w:lang w:eastAsia="pt-BR"/>
              </w:rPr>
            </w:pPr>
            <w:r w:rsidRPr="00126877">
              <w:rPr>
                <w:rFonts w:cs="Times New Roman"/>
                <w:b/>
                <w:lang w:eastAsia="pt-BR"/>
              </w:rPr>
              <w:t xml:space="preserve">Principais </w:t>
            </w:r>
            <w:r w:rsidR="00C5492F" w:rsidRPr="00126877">
              <w:rPr>
                <w:rFonts w:cs="Times New Roman"/>
                <w:b/>
                <w:lang w:eastAsia="pt-BR"/>
              </w:rPr>
              <w:t>Fontes de Receitas</w:t>
            </w:r>
          </w:p>
          <w:p w:rsidR="001204A4" w:rsidRPr="00126877" w:rsidRDefault="001204A4" w:rsidP="00C5492F">
            <w:pPr>
              <w:autoSpaceDE w:val="0"/>
              <w:autoSpaceDN w:val="0"/>
              <w:adjustRightInd w:val="0"/>
              <w:spacing w:after="0" w:line="240" w:lineRule="auto"/>
              <w:ind w:firstLine="0"/>
              <w:jc w:val="center"/>
              <w:rPr>
                <w:rFonts w:cs="Times New Roman"/>
                <w:b/>
                <w:lang w:eastAsia="pt-BR"/>
              </w:rPr>
            </w:pPr>
            <w:r w:rsidRPr="00126877">
              <w:rPr>
                <w:rFonts w:cs="Times New Roman"/>
                <w:b/>
                <w:lang w:eastAsia="pt-BR"/>
              </w:rPr>
              <w:t>Anualizadas</w:t>
            </w:r>
          </w:p>
        </w:tc>
        <w:tc>
          <w:tcPr>
            <w:tcW w:w="2552" w:type="dxa"/>
            <w:tcBorders>
              <w:right w:val="single" w:sz="18" w:space="0" w:color="auto"/>
            </w:tcBorders>
          </w:tcPr>
          <w:p w:rsidR="00C5492F" w:rsidRPr="00126877" w:rsidRDefault="00DB3232" w:rsidP="00DB3232">
            <w:pPr>
              <w:autoSpaceDE w:val="0"/>
              <w:autoSpaceDN w:val="0"/>
              <w:adjustRightInd w:val="0"/>
              <w:spacing w:after="0" w:line="240" w:lineRule="auto"/>
              <w:ind w:firstLine="34"/>
              <w:rPr>
                <w:rFonts w:cs="Times New Roman"/>
                <w:lang w:eastAsia="pt-BR"/>
              </w:rPr>
            </w:pPr>
            <w:r w:rsidRPr="00126877">
              <w:rPr>
                <w:rFonts w:cs="Times New Roman"/>
                <w:bCs/>
                <w:lang w:eastAsia="pt-BR"/>
              </w:rPr>
              <w:t xml:space="preserve">Serviço de gestão de logística reversa para as </w:t>
            </w:r>
            <w:r w:rsidRPr="00126877">
              <w:rPr>
                <w:rFonts w:cs="Times New Roman"/>
                <w:b/>
                <w:bCs/>
                <w:lang w:eastAsia="pt-BR"/>
              </w:rPr>
              <w:t>indústrias</w:t>
            </w:r>
            <w:r w:rsidRPr="00126877">
              <w:rPr>
                <w:rFonts w:cs="Times New Roman"/>
                <w:bCs/>
                <w:lang w:eastAsia="pt-BR"/>
              </w:rPr>
              <w:t xml:space="preserve"> de eletroeletrônicos</w:t>
            </w:r>
            <w:r w:rsidR="006138C6">
              <w:rPr>
                <w:rFonts w:cs="Times New Roman"/>
                <w:bCs/>
                <w:lang w:eastAsia="pt-BR"/>
              </w:rPr>
              <w:t>;</w:t>
            </w:r>
          </w:p>
        </w:tc>
        <w:tc>
          <w:tcPr>
            <w:tcW w:w="2126" w:type="dxa"/>
            <w:tcBorders>
              <w:left w:val="single" w:sz="18" w:space="0" w:color="auto"/>
            </w:tcBorders>
            <w:vAlign w:val="center"/>
          </w:tcPr>
          <w:p w:rsidR="00C5492F" w:rsidRPr="00126877" w:rsidRDefault="001204A4" w:rsidP="001204A4">
            <w:pPr>
              <w:autoSpaceDE w:val="0"/>
              <w:autoSpaceDN w:val="0"/>
              <w:adjustRightInd w:val="0"/>
              <w:spacing w:after="0" w:line="240" w:lineRule="auto"/>
              <w:jc w:val="right"/>
              <w:rPr>
                <w:rFonts w:cs="Times New Roman"/>
                <w:lang w:eastAsia="pt-BR"/>
              </w:rPr>
            </w:pPr>
            <w:r w:rsidRPr="00126877">
              <w:rPr>
                <w:rFonts w:cs="Times New Roman"/>
                <w:lang w:eastAsia="pt-BR"/>
              </w:rPr>
              <w:t>0</w:t>
            </w:r>
            <w:r w:rsidR="00C5492F" w:rsidRPr="00126877">
              <w:rPr>
                <w:rFonts w:cs="Times New Roman"/>
                <w:lang w:eastAsia="pt-BR"/>
              </w:rPr>
              <w:t>,00</w:t>
            </w:r>
          </w:p>
        </w:tc>
        <w:tc>
          <w:tcPr>
            <w:tcW w:w="2268" w:type="dxa"/>
            <w:tcBorders>
              <w:left w:val="single" w:sz="18" w:space="0" w:color="auto"/>
              <w:right w:val="single" w:sz="18" w:space="0" w:color="auto"/>
            </w:tcBorders>
            <w:vAlign w:val="center"/>
          </w:tcPr>
          <w:p w:rsidR="00C5492F" w:rsidRPr="00126877" w:rsidRDefault="00F35498" w:rsidP="006138C6">
            <w:pPr>
              <w:autoSpaceDE w:val="0"/>
              <w:autoSpaceDN w:val="0"/>
              <w:adjustRightInd w:val="0"/>
              <w:spacing w:after="0" w:line="240" w:lineRule="auto"/>
              <w:jc w:val="right"/>
              <w:rPr>
                <w:rFonts w:cs="Times New Roman"/>
                <w:lang w:eastAsia="pt-BR"/>
              </w:rPr>
            </w:pPr>
            <w:r>
              <w:rPr>
                <w:rFonts w:cs="Times New Roman"/>
                <w:lang w:eastAsia="pt-BR"/>
              </w:rPr>
              <w:t>39</w:t>
            </w:r>
            <w:r w:rsidR="00C5492F" w:rsidRPr="00126877">
              <w:rPr>
                <w:rFonts w:cs="Times New Roman"/>
                <w:lang w:eastAsia="pt-BR"/>
              </w:rPr>
              <w:t>0.000,00</w:t>
            </w:r>
            <w:r w:rsidR="001204A4" w:rsidRPr="00126877">
              <w:rPr>
                <w:rFonts w:cs="Times New Roman"/>
                <w:lang w:eastAsia="pt-BR"/>
              </w:rPr>
              <w:t>¹</w:t>
            </w:r>
          </w:p>
        </w:tc>
      </w:tr>
      <w:tr w:rsidR="001F3E68" w:rsidRPr="008A353E" w:rsidTr="003C778C">
        <w:trPr>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8A353E" w:rsidRDefault="00DB3232" w:rsidP="00DB3232">
            <w:pPr>
              <w:autoSpaceDE w:val="0"/>
              <w:autoSpaceDN w:val="0"/>
              <w:adjustRightInd w:val="0"/>
              <w:spacing w:after="0" w:line="240" w:lineRule="auto"/>
              <w:ind w:firstLine="34"/>
              <w:rPr>
                <w:rFonts w:cs="Times New Roman"/>
                <w:lang w:eastAsia="pt-BR"/>
              </w:rPr>
            </w:pPr>
            <w:r w:rsidRPr="008A353E">
              <w:rPr>
                <w:rFonts w:cs="Times New Roman"/>
                <w:bCs/>
                <w:lang w:eastAsia="pt-BR"/>
              </w:rPr>
              <w:t xml:space="preserve">Serviço de gestão de logística reversa para o </w:t>
            </w:r>
            <w:r w:rsidRPr="008A353E">
              <w:rPr>
                <w:rFonts w:cs="Times New Roman"/>
                <w:b/>
                <w:bCs/>
                <w:lang w:eastAsia="pt-BR"/>
              </w:rPr>
              <w:t>comércio</w:t>
            </w:r>
            <w:r w:rsidRPr="008A353E">
              <w:rPr>
                <w:rFonts w:cs="Times New Roman"/>
                <w:bCs/>
                <w:lang w:eastAsia="pt-BR"/>
              </w:rPr>
              <w:t xml:space="preserve"> de eletroeletrônicos</w:t>
            </w:r>
            <w:r w:rsidR="006138C6">
              <w:rPr>
                <w:rFonts w:cs="Times New Roman"/>
                <w:bCs/>
                <w:lang w:eastAsia="pt-BR"/>
              </w:rPr>
              <w:t>;</w:t>
            </w:r>
          </w:p>
        </w:tc>
        <w:tc>
          <w:tcPr>
            <w:tcW w:w="2126" w:type="dxa"/>
            <w:tcBorders>
              <w:left w:val="single" w:sz="18" w:space="0" w:color="auto"/>
            </w:tcBorders>
            <w:vAlign w:val="center"/>
          </w:tcPr>
          <w:p w:rsidR="00C5492F" w:rsidRPr="008A353E" w:rsidRDefault="001204A4" w:rsidP="001204A4">
            <w:pPr>
              <w:autoSpaceDE w:val="0"/>
              <w:autoSpaceDN w:val="0"/>
              <w:adjustRightInd w:val="0"/>
              <w:spacing w:after="0" w:line="240" w:lineRule="auto"/>
              <w:jc w:val="right"/>
              <w:rPr>
                <w:rFonts w:cs="Times New Roman"/>
                <w:lang w:eastAsia="pt-BR"/>
              </w:rPr>
            </w:pPr>
            <w:r w:rsidRPr="008A353E">
              <w:rPr>
                <w:rFonts w:cs="Times New Roman"/>
                <w:lang w:eastAsia="pt-BR"/>
              </w:rPr>
              <w:t>0</w:t>
            </w:r>
            <w:r w:rsidR="00C5492F" w:rsidRPr="008A353E">
              <w:rPr>
                <w:rFonts w:cs="Times New Roman"/>
                <w:lang w:eastAsia="pt-BR"/>
              </w:rPr>
              <w:t>,00</w:t>
            </w:r>
          </w:p>
        </w:tc>
        <w:tc>
          <w:tcPr>
            <w:tcW w:w="2268" w:type="dxa"/>
            <w:tcBorders>
              <w:left w:val="single" w:sz="18" w:space="0" w:color="auto"/>
              <w:right w:val="single" w:sz="18" w:space="0" w:color="auto"/>
            </w:tcBorders>
            <w:vAlign w:val="center"/>
          </w:tcPr>
          <w:p w:rsidR="00C5492F" w:rsidRPr="008A353E" w:rsidRDefault="00F35498" w:rsidP="00F35498">
            <w:pPr>
              <w:autoSpaceDE w:val="0"/>
              <w:autoSpaceDN w:val="0"/>
              <w:adjustRightInd w:val="0"/>
              <w:spacing w:after="0" w:line="240" w:lineRule="auto"/>
              <w:jc w:val="right"/>
              <w:rPr>
                <w:rFonts w:cs="Times New Roman"/>
                <w:lang w:eastAsia="pt-BR"/>
              </w:rPr>
            </w:pPr>
            <w:r>
              <w:rPr>
                <w:rFonts w:cs="Times New Roman"/>
                <w:lang w:eastAsia="pt-BR"/>
              </w:rPr>
              <w:t>23</w:t>
            </w:r>
            <w:r w:rsidR="00C5492F" w:rsidRPr="008A353E">
              <w:rPr>
                <w:rFonts w:cs="Times New Roman"/>
                <w:lang w:eastAsia="pt-BR"/>
              </w:rPr>
              <w:t>5.000,00</w:t>
            </w:r>
            <w:r w:rsidR="001204A4" w:rsidRPr="008A353E">
              <w:rPr>
                <w:rFonts w:cs="Times New Roman"/>
                <w:lang w:eastAsia="pt-BR"/>
              </w:rPr>
              <w:t>²</w:t>
            </w:r>
          </w:p>
        </w:tc>
      </w:tr>
      <w:tr w:rsidR="001F3E68" w:rsidRPr="008A353E" w:rsidTr="003C778C">
        <w:trPr>
          <w:trHeight w:val="347"/>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8A353E" w:rsidRDefault="00DB3232" w:rsidP="00DB3232">
            <w:pPr>
              <w:autoSpaceDE w:val="0"/>
              <w:autoSpaceDN w:val="0"/>
              <w:adjustRightInd w:val="0"/>
              <w:spacing w:after="0" w:line="240" w:lineRule="auto"/>
              <w:ind w:firstLine="34"/>
              <w:rPr>
                <w:rFonts w:cs="Times New Roman"/>
                <w:lang w:eastAsia="pt-BR"/>
              </w:rPr>
            </w:pPr>
            <w:r w:rsidRPr="008A353E">
              <w:rPr>
                <w:rFonts w:cs="Times New Roman"/>
                <w:lang w:eastAsia="pt-BR"/>
              </w:rPr>
              <w:t>Venda de i</w:t>
            </w:r>
            <w:r w:rsidR="00C5492F" w:rsidRPr="008A353E">
              <w:rPr>
                <w:rFonts w:cs="Times New Roman"/>
                <w:lang w:eastAsia="pt-BR"/>
              </w:rPr>
              <w:t>n</w:t>
            </w:r>
            <w:r w:rsidRPr="008A353E">
              <w:rPr>
                <w:rFonts w:cs="Times New Roman"/>
                <w:lang w:eastAsia="pt-BR"/>
              </w:rPr>
              <w:t>formações para empresas de coleta</w:t>
            </w:r>
            <w:r w:rsidR="006138C6">
              <w:rPr>
                <w:rFonts w:cs="Times New Roman"/>
                <w:lang w:eastAsia="pt-BR"/>
              </w:rPr>
              <w:t>;</w:t>
            </w:r>
          </w:p>
        </w:tc>
        <w:tc>
          <w:tcPr>
            <w:tcW w:w="2126" w:type="dxa"/>
            <w:tcBorders>
              <w:left w:val="single" w:sz="18" w:space="0" w:color="auto"/>
            </w:tcBorders>
            <w:vAlign w:val="center"/>
          </w:tcPr>
          <w:p w:rsidR="00C5492F" w:rsidRPr="008A353E" w:rsidRDefault="00DB3232" w:rsidP="006F2816">
            <w:pPr>
              <w:autoSpaceDE w:val="0"/>
              <w:autoSpaceDN w:val="0"/>
              <w:adjustRightInd w:val="0"/>
              <w:spacing w:after="0" w:line="240" w:lineRule="auto"/>
              <w:jc w:val="right"/>
              <w:rPr>
                <w:rFonts w:cs="Times New Roman"/>
                <w:lang w:eastAsia="pt-BR"/>
              </w:rPr>
            </w:pPr>
            <w:r w:rsidRPr="008A353E">
              <w:rPr>
                <w:rFonts w:cs="Times New Roman"/>
                <w:lang w:eastAsia="pt-BR"/>
              </w:rPr>
              <w:t>43.000,00</w:t>
            </w:r>
          </w:p>
        </w:tc>
        <w:tc>
          <w:tcPr>
            <w:tcW w:w="2268" w:type="dxa"/>
            <w:tcBorders>
              <w:left w:val="single" w:sz="18" w:space="0" w:color="auto"/>
              <w:right w:val="single" w:sz="18" w:space="0" w:color="auto"/>
            </w:tcBorders>
            <w:vAlign w:val="center"/>
          </w:tcPr>
          <w:p w:rsidR="00C5492F" w:rsidRPr="008A353E" w:rsidRDefault="006138C6" w:rsidP="006138C6">
            <w:pPr>
              <w:autoSpaceDE w:val="0"/>
              <w:autoSpaceDN w:val="0"/>
              <w:adjustRightInd w:val="0"/>
              <w:spacing w:after="0" w:line="240" w:lineRule="auto"/>
              <w:jc w:val="right"/>
              <w:rPr>
                <w:rFonts w:cs="Times New Roman"/>
                <w:lang w:eastAsia="pt-BR"/>
              </w:rPr>
            </w:pPr>
            <w:r>
              <w:rPr>
                <w:rFonts w:cs="Times New Roman"/>
                <w:lang w:eastAsia="pt-BR"/>
              </w:rPr>
              <w:t>2</w:t>
            </w:r>
            <w:r w:rsidR="00C5492F" w:rsidRPr="008A353E">
              <w:rPr>
                <w:rFonts w:cs="Times New Roman"/>
                <w:lang w:eastAsia="pt-BR"/>
              </w:rPr>
              <w:t>40.000,00</w:t>
            </w:r>
            <w:r w:rsidR="006F2816">
              <w:rPr>
                <w:rFonts w:cs="Times New Roman"/>
                <w:lang w:eastAsia="pt-BR"/>
              </w:rPr>
              <w:t>³</w:t>
            </w:r>
          </w:p>
        </w:tc>
      </w:tr>
      <w:tr w:rsidR="001F3E68" w:rsidRPr="008A353E" w:rsidTr="003C778C">
        <w:trPr>
          <w:trHeight w:val="311"/>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right w:val="single" w:sz="18" w:space="0" w:color="auto"/>
            </w:tcBorders>
          </w:tcPr>
          <w:p w:rsidR="00C5492F" w:rsidRPr="008A353E" w:rsidRDefault="00DB3232" w:rsidP="00DB3232">
            <w:pPr>
              <w:autoSpaceDE w:val="0"/>
              <w:autoSpaceDN w:val="0"/>
              <w:adjustRightInd w:val="0"/>
              <w:spacing w:after="0" w:line="240" w:lineRule="auto"/>
              <w:ind w:firstLine="34"/>
              <w:rPr>
                <w:rFonts w:cs="Times New Roman"/>
                <w:lang w:eastAsia="pt-BR"/>
              </w:rPr>
            </w:pPr>
            <w:r w:rsidRPr="008A353E">
              <w:rPr>
                <w:rFonts w:cs="Times New Roman"/>
                <w:lang w:eastAsia="pt-BR"/>
              </w:rPr>
              <w:t>Venda de informações para prefeituras</w:t>
            </w:r>
            <w:r w:rsidR="006138C6">
              <w:rPr>
                <w:rFonts w:cs="Times New Roman"/>
                <w:lang w:eastAsia="pt-BR"/>
              </w:rPr>
              <w:t>;</w:t>
            </w:r>
          </w:p>
        </w:tc>
        <w:tc>
          <w:tcPr>
            <w:tcW w:w="2126" w:type="dxa"/>
            <w:tcBorders>
              <w:left w:val="single" w:sz="18" w:space="0" w:color="auto"/>
            </w:tcBorders>
            <w:vAlign w:val="center"/>
          </w:tcPr>
          <w:p w:rsidR="00C5492F" w:rsidRPr="008A353E" w:rsidRDefault="00C5492F" w:rsidP="00FA2E03">
            <w:pPr>
              <w:autoSpaceDE w:val="0"/>
              <w:autoSpaceDN w:val="0"/>
              <w:adjustRightInd w:val="0"/>
              <w:spacing w:after="0" w:line="240" w:lineRule="auto"/>
              <w:jc w:val="right"/>
              <w:rPr>
                <w:rFonts w:cs="Times New Roman"/>
                <w:lang w:eastAsia="pt-BR"/>
              </w:rPr>
            </w:pPr>
            <w:r w:rsidRPr="008A353E">
              <w:rPr>
                <w:rFonts w:cs="Times New Roman"/>
                <w:lang w:eastAsia="pt-BR"/>
              </w:rPr>
              <w:t>0,00</w:t>
            </w:r>
          </w:p>
        </w:tc>
        <w:tc>
          <w:tcPr>
            <w:tcW w:w="2268" w:type="dxa"/>
            <w:tcBorders>
              <w:left w:val="single" w:sz="18" w:space="0" w:color="auto"/>
              <w:right w:val="single" w:sz="18" w:space="0" w:color="auto"/>
            </w:tcBorders>
            <w:vAlign w:val="center"/>
          </w:tcPr>
          <w:p w:rsidR="00C5492F" w:rsidRPr="008A353E" w:rsidRDefault="00C5492F" w:rsidP="00415798">
            <w:pPr>
              <w:autoSpaceDE w:val="0"/>
              <w:autoSpaceDN w:val="0"/>
              <w:adjustRightInd w:val="0"/>
              <w:spacing w:after="0" w:line="240" w:lineRule="auto"/>
              <w:jc w:val="right"/>
              <w:rPr>
                <w:rFonts w:cs="Times New Roman"/>
                <w:lang w:eastAsia="pt-BR"/>
              </w:rPr>
            </w:pPr>
            <w:r w:rsidRPr="008A353E">
              <w:rPr>
                <w:rFonts w:cs="Times New Roman"/>
                <w:lang w:eastAsia="pt-BR"/>
              </w:rPr>
              <w:t>135.000,00</w:t>
            </w:r>
            <w:r w:rsidR="00FA2E03" w:rsidRPr="008A353E">
              <w:rPr>
                <w:rFonts w:cs="Times New Roman"/>
                <w:vertAlign w:val="superscript"/>
                <w:lang w:eastAsia="pt-BR"/>
              </w:rPr>
              <w:t>4</w:t>
            </w:r>
          </w:p>
        </w:tc>
      </w:tr>
      <w:tr w:rsidR="001F3E68" w:rsidRPr="008A353E" w:rsidTr="00DB3232">
        <w:trPr>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bottom w:val="single" w:sz="4" w:space="0" w:color="auto"/>
              <w:right w:val="single" w:sz="18" w:space="0" w:color="auto"/>
            </w:tcBorders>
          </w:tcPr>
          <w:p w:rsidR="00C5492F" w:rsidRPr="008A353E" w:rsidRDefault="00DB3232" w:rsidP="00415798">
            <w:pPr>
              <w:autoSpaceDE w:val="0"/>
              <w:autoSpaceDN w:val="0"/>
              <w:adjustRightInd w:val="0"/>
              <w:spacing w:after="0" w:line="240" w:lineRule="auto"/>
              <w:ind w:firstLine="34"/>
              <w:rPr>
                <w:rFonts w:cs="Times New Roman"/>
                <w:lang w:eastAsia="pt-BR"/>
              </w:rPr>
            </w:pPr>
            <w:r w:rsidRPr="008A353E">
              <w:rPr>
                <w:rFonts w:cs="Times New Roman"/>
                <w:lang w:eastAsia="pt-BR"/>
              </w:rPr>
              <w:t>Vendas</w:t>
            </w:r>
            <w:r w:rsidR="006138C6">
              <w:rPr>
                <w:rFonts w:cs="Times New Roman"/>
                <w:lang w:eastAsia="pt-BR"/>
              </w:rPr>
              <w:t xml:space="preserve"> de</w:t>
            </w:r>
            <w:r w:rsidRPr="008A353E">
              <w:rPr>
                <w:rFonts w:cs="Times New Roman"/>
                <w:lang w:eastAsia="pt-BR"/>
              </w:rPr>
              <w:t xml:space="preserve"> espaços publicitários no ambiente SELLETIVA</w:t>
            </w:r>
            <w:r w:rsidR="006138C6">
              <w:rPr>
                <w:rFonts w:cs="Times New Roman"/>
                <w:lang w:eastAsia="pt-BR"/>
              </w:rPr>
              <w:t>.</w:t>
            </w:r>
          </w:p>
        </w:tc>
        <w:tc>
          <w:tcPr>
            <w:tcW w:w="2126" w:type="dxa"/>
            <w:tcBorders>
              <w:left w:val="single" w:sz="18" w:space="0" w:color="auto"/>
              <w:bottom w:val="single" w:sz="18" w:space="0" w:color="auto"/>
            </w:tcBorders>
            <w:vAlign w:val="center"/>
          </w:tcPr>
          <w:p w:rsidR="00C5492F" w:rsidRPr="008A353E" w:rsidRDefault="001204A4" w:rsidP="006F2816">
            <w:pPr>
              <w:autoSpaceDE w:val="0"/>
              <w:autoSpaceDN w:val="0"/>
              <w:adjustRightInd w:val="0"/>
              <w:spacing w:after="0" w:line="240" w:lineRule="auto"/>
              <w:jc w:val="right"/>
              <w:rPr>
                <w:rFonts w:cs="Times New Roman"/>
                <w:lang w:eastAsia="pt-BR"/>
              </w:rPr>
            </w:pPr>
            <w:r w:rsidRPr="008A353E">
              <w:rPr>
                <w:rFonts w:cs="Times New Roman"/>
                <w:lang w:eastAsia="pt-BR"/>
              </w:rPr>
              <w:t>24.000</w:t>
            </w:r>
            <w:r w:rsidR="00C5492F" w:rsidRPr="008A353E">
              <w:rPr>
                <w:rFonts w:cs="Times New Roman"/>
                <w:lang w:eastAsia="pt-BR"/>
              </w:rPr>
              <w:t>,00</w:t>
            </w:r>
          </w:p>
        </w:tc>
        <w:tc>
          <w:tcPr>
            <w:tcW w:w="2268" w:type="dxa"/>
            <w:tcBorders>
              <w:left w:val="single" w:sz="18" w:space="0" w:color="auto"/>
              <w:bottom w:val="single" w:sz="18" w:space="0" w:color="auto"/>
              <w:right w:val="single" w:sz="18" w:space="0" w:color="auto"/>
            </w:tcBorders>
            <w:vAlign w:val="center"/>
          </w:tcPr>
          <w:p w:rsidR="00C5492F" w:rsidRPr="008A353E" w:rsidRDefault="006138C6" w:rsidP="006F2816">
            <w:pPr>
              <w:autoSpaceDE w:val="0"/>
              <w:autoSpaceDN w:val="0"/>
              <w:adjustRightInd w:val="0"/>
              <w:spacing w:after="0" w:line="240" w:lineRule="auto"/>
              <w:jc w:val="right"/>
              <w:rPr>
                <w:rFonts w:cs="Times New Roman"/>
                <w:lang w:eastAsia="pt-BR"/>
              </w:rPr>
            </w:pPr>
            <w:r>
              <w:rPr>
                <w:rFonts w:cs="Times New Roman"/>
                <w:lang w:eastAsia="pt-BR"/>
              </w:rPr>
              <w:t>14</w:t>
            </w:r>
            <w:r w:rsidR="006F2816">
              <w:rPr>
                <w:rFonts w:cs="Times New Roman"/>
                <w:lang w:eastAsia="pt-BR"/>
              </w:rPr>
              <w:t>0</w:t>
            </w:r>
            <w:r w:rsidR="00C5492F" w:rsidRPr="008A353E">
              <w:rPr>
                <w:rFonts w:cs="Times New Roman"/>
                <w:lang w:eastAsia="pt-BR"/>
              </w:rPr>
              <w:t>.</w:t>
            </w:r>
            <w:r w:rsidR="006F2816">
              <w:rPr>
                <w:rFonts w:cs="Times New Roman"/>
                <w:lang w:eastAsia="pt-BR"/>
              </w:rPr>
              <w:t>5</w:t>
            </w:r>
            <w:r w:rsidR="00C5492F" w:rsidRPr="008A353E">
              <w:rPr>
                <w:rFonts w:cs="Times New Roman"/>
                <w:lang w:eastAsia="pt-BR"/>
              </w:rPr>
              <w:t>00,00</w:t>
            </w:r>
            <w:r w:rsidR="006F2816" w:rsidRPr="008A353E">
              <w:rPr>
                <w:rFonts w:cs="Times New Roman"/>
                <w:vertAlign w:val="superscript"/>
                <w:lang w:eastAsia="pt-BR"/>
              </w:rPr>
              <w:t>5</w:t>
            </w:r>
          </w:p>
        </w:tc>
      </w:tr>
      <w:tr w:rsidR="001F3E68" w:rsidRPr="008A353E" w:rsidTr="00DB3232">
        <w:trPr>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bottom w:val="single" w:sz="4" w:space="0" w:color="auto"/>
              <w:right w:val="single" w:sz="18" w:space="0" w:color="auto"/>
            </w:tcBorders>
          </w:tcPr>
          <w:p w:rsidR="00C5492F" w:rsidRPr="008A353E" w:rsidRDefault="00C5492F" w:rsidP="00415798">
            <w:pPr>
              <w:autoSpaceDE w:val="0"/>
              <w:autoSpaceDN w:val="0"/>
              <w:adjustRightInd w:val="0"/>
              <w:spacing w:after="0" w:line="240" w:lineRule="auto"/>
              <w:ind w:firstLine="34"/>
              <w:rPr>
                <w:rFonts w:cs="Times New Roman"/>
                <w:lang w:eastAsia="pt-BR"/>
              </w:rPr>
            </w:pPr>
            <w:r w:rsidRPr="008A353E">
              <w:rPr>
                <w:rFonts w:cs="Times New Roman"/>
                <w:lang w:eastAsia="pt-BR"/>
              </w:rPr>
              <w:t>MÉDIA MENSAL</w:t>
            </w:r>
          </w:p>
        </w:tc>
        <w:tc>
          <w:tcPr>
            <w:tcW w:w="2126" w:type="dxa"/>
            <w:tcBorders>
              <w:top w:val="single" w:sz="18" w:space="0" w:color="auto"/>
              <w:left w:val="single" w:sz="18" w:space="0" w:color="auto"/>
              <w:bottom w:val="single" w:sz="4" w:space="0" w:color="auto"/>
              <w:right w:val="single" w:sz="18" w:space="0" w:color="auto"/>
            </w:tcBorders>
          </w:tcPr>
          <w:p w:rsidR="00C5492F" w:rsidRPr="008A353E" w:rsidRDefault="006F2816" w:rsidP="006F2816">
            <w:pPr>
              <w:autoSpaceDE w:val="0"/>
              <w:autoSpaceDN w:val="0"/>
              <w:adjustRightInd w:val="0"/>
              <w:spacing w:after="0" w:line="240" w:lineRule="auto"/>
              <w:jc w:val="right"/>
              <w:rPr>
                <w:rFonts w:cs="Times New Roman"/>
                <w:lang w:eastAsia="pt-BR"/>
              </w:rPr>
            </w:pPr>
            <w:r>
              <w:rPr>
                <w:rFonts w:cs="Times New Roman"/>
                <w:lang w:eastAsia="pt-BR"/>
              </w:rPr>
              <w:t>5</w:t>
            </w:r>
            <w:r w:rsidR="00C5492F" w:rsidRPr="008A353E">
              <w:rPr>
                <w:rFonts w:cs="Times New Roman"/>
                <w:lang w:eastAsia="pt-BR"/>
              </w:rPr>
              <w:t>.</w:t>
            </w:r>
            <w:r>
              <w:rPr>
                <w:rFonts w:cs="Times New Roman"/>
                <w:lang w:eastAsia="pt-BR"/>
              </w:rPr>
              <w:t>583</w:t>
            </w:r>
            <w:r w:rsidR="00C5492F" w:rsidRPr="008A353E">
              <w:rPr>
                <w:rFonts w:cs="Times New Roman"/>
                <w:lang w:eastAsia="pt-BR"/>
              </w:rPr>
              <w:t>,</w:t>
            </w:r>
            <w:r>
              <w:rPr>
                <w:rFonts w:cs="Times New Roman"/>
                <w:lang w:eastAsia="pt-BR"/>
              </w:rPr>
              <w:t>33</w:t>
            </w:r>
            <w:r w:rsidR="006138C6" w:rsidRPr="008A353E">
              <w:rPr>
                <w:rFonts w:cs="Times New Roman"/>
                <w:vertAlign w:val="superscript"/>
                <w:lang w:eastAsia="pt-BR"/>
              </w:rPr>
              <w:t>6</w:t>
            </w:r>
          </w:p>
        </w:tc>
        <w:tc>
          <w:tcPr>
            <w:tcW w:w="2268" w:type="dxa"/>
            <w:tcBorders>
              <w:top w:val="single" w:sz="18" w:space="0" w:color="auto"/>
              <w:right w:val="single" w:sz="18" w:space="0" w:color="auto"/>
            </w:tcBorders>
          </w:tcPr>
          <w:p w:rsidR="00C5492F" w:rsidRPr="008A353E" w:rsidRDefault="006138C6" w:rsidP="006138C6">
            <w:pPr>
              <w:autoSpaceDE w:val="0"/>
              <w:autoSpaceDN w:val="0"/>
              <w:adjustRightInd w:val="0"/>
              <w:spacing w:after="0" w:line="240" w:lineRule="auto"/>
              <w:jc w:val="right"/>
              <w:rPr>
                <w:rFonts w:cs="Times New Roman"/>
                <w:lang w:eastAsia="pt-BR"/>
              </w:rPr>
            </w:pPr>
            <w:r>
              <w:rPr>
                <w:rFonts w:cs="Times New Roman"/>
                <w:lang w:eastAsia="pt-BR"/>
              </w:rPr>
              <w:t>23</w:t>
            </w:r>
            <w:r w:rsidR="006F2816">
              <w:rPr>
                <w:rFonts w:cs="Times New Roman"/>
                <w:lang w:eastAsia="pt-BR"/>
              </w:rPr>
              <w:t>.</w:t>
            </w:r>
            <w:r>
              <w:rPr>
                <w:rFonts w:cs="Times New Roman"/>
                <w:lang w:eastAsia="pt-BR"/>
              </w:rPr>
              <w:t>760</w:t>
            </w:r>
            <w:r w:rsidR="006F2816">
              <w:rPr>
                <w:rFonts w:cs="Times New Roman"/>
                <w:lang w:eastAsia="pt-BR"/>
              </w:rPr>
              <w:t>,</w:t>
            </w:r>
            <w:r>
              <w:rPr>
                <w:rFonts w:cs="Times New Roman"/>
                <w:lang w:eastAsia="pt-BR"/>
              </w:rPr>
              <w:t>42</w:t>
            </w:r>
            <w:r>
              <w:rPr>
                <w:rFonts w:cs="Times New Roman"/>
                <w:vertAlign w:val="superscript"/>
                <w:lang w:eastAsia="pt-BR"/>
              </w:rPr>
              <w:t>7</w:t>
            </w:r>
          </w:p>
        </w:tc>
      </w:tr>
      <w:tr w:rsidR="001F3E68" w:rsidRPr="008A353E" w:rsidTr="005B1F7D">
        <w:trPr>
          <w:jc w:val="center"/>
        </w:trPr>
        <w:tc>
          <w:tcPr>
            <w:tcW w:w="1384" w:type="dxa"/>
            <w:vMerge/>
          </w:tcPr>
          <w:p w:rsidR="00C5492F" w:rsidRPr="008A353E" w:rsidRDefault="00C5492F" w:rsidP="00415798">
            <w:pPr>
              <w:autoSpaceDE w:val="0"/>
              <w:autoSpaceDN w:val="0"/>
              <w:adjustRightInd w:val="0"/>
              <w:spacing w:after="0" w:line="240" w:lineRule="auto"/>
              <w:rPr>
                <w:rFonts w:cs="Times New Roman"/>
                <w:lang w:eastAsia="pt-BR"/>
              </w:rPr>
            </w:pPr>
          </w:p>
        </w:tc>
        <w:tc>
          <w:tcPr>
            <w:tcW w:w="2552" w:type="dxa"/>
            <w:tcBorders>
              <w:top w:val="single" w:sz="18" w:space="0" w:color="auto"/>
              <w:right w:val="single" w:sz="18" w:space="0" w:color="auto"/>
            </w:tcBorders>
          </w:tcPr>
          <w:p w:rsidR="00C5492F" w:rsidRPr="008A353E" w:rsidRDefault="00C5492F" w:rsidP="00C5492F">
            <w:pPr>
              <w:autoSpaceDE w:val="0"/>
              <w:autoSpaceDN w:val="0"/>
              <w:adjustRightInd w:val="0"/>
              <w:spacing w:after="0" w:line="240" w:lineRule="auto"/>
              <w:ind w:firstLine="34"/>
              <w:rPr>
                <w:rFonts w:cs="Times New Roman"/>
                <w:lang w:eastAsia="pt-BR"/>
              </w:rPr>
            </w:pPr>
            <w:r w:rsidRPr="008A353E">
              <w:rPr>
                <w:rFonts w:cs="Times New Roman"/>
                <w:lang w:eastAsia="pt-BR"/>
              </w:rPr>
              <w:t xml:space="preserve">TOTAL PERÍODO </w:t>
            </w:r>
          </w:p>
        </w:tc>
        <w:tc>
          <w:tcPr>
            <w:tcW w:w="2126" w:type="dxa"/>
            <w:tcBorders>
              <w:top w:val="single" w:sz="18" w:space="0" w:color="auto"/>
              <w:left w:val="single" w:sz="18" w:space="0" w:color="auto"/>
              <w:right w:val="single" w:sz="18" w:space="0" w:color="auto"/>
            </w:tcBorders>
            <w:shd w:val="clear" w:color="auto" w:fill="F2F2F2" w:themeFill="background1" w:themeFillShade="F2"/>
          </w:tcPr>
          <w:p w:rsidR="00C5492F" w:rsidRPr="008A353E" w:rsidRDefault="006F2816" w:rsidP="00415798">
            <w:pPr>
              <w:autoSpaceDE w:val="0"/>
              <w:autoSpaceDN w:val="0"/>
              <w:adjustRightInd w:val="0"/>
              <w:spacing w:after="0" w:line="240" w:lineRule="auto"/>
              <w:jc w:val="right"/>
              <w:rPr>
                <w:rFonts w:cs="Times New Roman"/>
                <w:lang w:eastAsia="pt-BR"/>
              </w:rPr>
            </w:pPr>
            <w:r>
              <w:rPr>
                <w:rFonts w:cs="Times New Roman"/>
                <w:lang w:eastAsia="pt-BR"/>
              </w:rPr>
              <w:t>67</w:t>
            </w:r>
            <w:r w:rsidR="00C5492F" w:rsidRPr="008A353E">
              <w:rPr>
                <w:rFonts w:cs="Times New Roman"/>
                <w:lang w:eastAsia="pt-BR"/>
              </w:rPr>
              <w:t>.000,00</w:t>
            </w:r>
          </w:p>
        </w:tc>
        <w:tc>
          <w:tcPr>
            <w:tcW w:w="2268" w:type="dxa"/>
            <w:tcBorders>
              <w:top w:val="single" w:sz="18" w:space="0" w:color="auto"/>
              <w:left w:val="single" w:sz="18" w:space="0" w:color="auto"/>
              <w:right w:val="single" w:sz="18" w:space="0" w:color="auto"/>
            </w:tcBorders>
            <w:shd w:val="clear" w:color="auto" w:fill="F2F2F2" w:themeFill="background1" w:themeFillShade="F2"/>
          </w:tcPr>
          <w:p w:rsidR="00C5492F" w:rsidRPr="008A353E" w:rsidRDefault="006138C6" w:rsidP="006138C6">
            <w:pPr>
              <w:autoSpaceDE w:val="0"/>
              <w:autoSpaceDN w:val="0"/>
              <w:adjustRightInd w:val="0"/>
              <w:spacing w:after="0" w:line="240" w:lineRule="auto"/>
              <w:jc w:val="right"/>
              <w:rPr>
                <w:rFonts w:cs="Times New Roman"/>
                <w:lang w:eastAsia="pt-BR"/>
              </w:rPr>
            </w:pPr>
            <w:r>
              <w:rPr>
                <w:rFonts w:cs="Times New Roman"/>
                <w:lang w:eastAsia="pt-BR"/>
              </w:rPr>
              <w:t>1.140</w:t>
            </w:r>
            <w:r w:rsidR="00C5492F" w:rsidRPr="008A353E">
              <w:rPr>
                <w:rFonts w:cs="Times New Roman"/>
                <w:lang w:eastAsia="pt-BR"/>
              </w:rPr>
              <w:t>.</w:t>
            </w:r>
            <w:r w:rsidR="006F2816">
              <w:rPr>
                <w:rFonts w:cs="Times New Roman"/>
                <w:lang w:eastAsia="pt-BR"/>
              </w:rPr>
              <w:t>5</w:t>
            </w:r>
            <w:r w:rsidR="00C5492F" w:rsidRPr="008A353E">
              <w:rPr>
                <w:rFonts w:cs="Times New Roman"/>
                <w:lang w:eastAsia="pt-BR"/>
              </w:rPr>
              <w:t>00,00</w:t>
            </w:r>
          </w:p>
        </w:tc>
      </w:tr>
    </w:tbl>
    <w:p w:rsidR="0087271E" w:rsidRPr="001F3E68" w:rsidRDefault="0087271E" w:rsidP="0087271E">
      <w:pPr>
        <w:autoSpaceDE w:val="0"/>
        <w:autoSpaceDN w:val="0"/>
        <w:adjustRightInd w:val="0"/>
        <w:spacing w:after="0" w:line="240" w:lineRule="auto"/>
        <w:rPr>
          <w:rFonts w:cs="Times New Roman"/>
          <w:lang w:eastAsia="pt-BR"/>
        </w:rPr>
      </w:pPr>
      <w:r w:rsidRPr="001F3E68">
        <w:rPr>
          <w:rFonts w:cs="Times New Roman"/>
          <w:lang w:eastAsia="pt-BR"/>
        </w:rPr>
        <w:t>Memória de Cálculo</w:t>
      </w:r>
    </w:p>
    <w:p w:rsidR="00073013" w:rsidRPr="001F3E68" w:rsidRDefault="00073013" w:rsidP="0087271E">
      <w:pPr>
        <w:autoSpaceDE w:val="0"/>
        <w:autoSpaceDN w:val="0"/>
        <w:adjustRightInd w:val="0"/>
        <w:spacing w:after="0" w:line="240" w:lineRule="auto"/>
        <w:rPr>
          <w:rFonts w:cs="Times New Roman"/>
          <w:lang w:eastAsia="pt-BR"/>
        </w:rPr>
      </w:pPr>
    </w:p>
    <w:p w:rsidR="00073013" w:rsidRPr="001F3E68" w:rsidRDefault="00073013" w:rsidP="0087271E">
      <w:pPr>
        <w:autoSpaceDE w:val="0"/>
        <w:autoSpaceDN w:val="0"/>
        <w:adjustRightInd w:val="0"/>
        <w:spacing w:after="0" w:line="240" w:lineRule="auto"/>
        <w:rPr>
          <w:rFonts w:cs="Times New Roman"/>
          <w:lang w:eastAsia="pt-BR"/>
        </w:rPr>
      </w:pPr>
    </w:p>
    <w:p w:rsidR="00DB3232" w:rsidRPr="001F3E68" w:rsidRDefault="009064CB" w:rsidP="00B54665">
      <w:pPr>
        <w:numPr>
          <w:ilvl w:val="0"/>
          <w:numId w:val="16"/>
        </w:numPr>
        <w:autoSpaceDE w:val="0"/>
        <w:autoSpaceDN w:val="0"/>
        <w:adjustRightInd w:val="0"/>
        <w:spacing w:after="0" w:line="360" w:lineRule="auto"/>
        <w:ind w:left="714" w:hanging="357"/>
        <w:rPr>
          <w:rFonts w:cs="Times New Roman"/>
          <w:lang w:eastAsia="pt-BR"/>
        </w:rPr>
      </w:pPr>
      <w:r>
        <w:rPr>
          <w:rFonts w:cs="Times New Roman"/>
          <w:lang w:eastAsia="pt-BR"/>
        </w:rPr>
        <w:t xml:space="preserve">Com base nas estimativas de vendas dos principais fabricantes brasileiros (Positivo, </w:t>
      </w:r>
      <w:r w:rsidR="002A1286">
        <w:rPr>
          <w:rFonts w:cs="Times New Roman"/>
          <w:lang w:eastAsia="pt-BR"/>
        </w:rPr>
        <w:t xml:space="preserve">Amazon PC, CCE, EPCOM, Itautec, </w:t>
      </w:r>
      <w:r>
        <w:rPr>
          <w:rFonts w:cs="Times New Roman"/>
          <w:lang w:eastAsia="pt-BR"/>
        </w:rPr>
        <w:t>ibyte, etc.), esse</w:t>
      </w:r>
      <w:r w:rsidR="008A353E">
        <w:rPr>
          <w:rFonts w:cs="Times New Roman"/>
          <w:lang w:eastAsia="pt-BR"/>
        </w:rPr>
        <w:t xml:space="preserve"> valor </w:t>
      </w:r>
      <w:r>
        <w:rPr>
          <w:rFonts w:cs="Times New Roman"/>
          <w:lang w:eastAsia="pt-BR"/>
        </w:rPr>
        <w:t>da tabela acima</w:t>
      </w:r>
      <w:r w:rsidR="002A1286">
        <w:rPr>
          <w:rFonts w:cs="Times New Roman"/>
          <w:lang w:eastAsia="pt-BR"/>
        </w:rPr>
        <w:t>,</w:t>
      </w:r>
      <w:r>
        <w:rPr>
          <w:rFonts w:cs="Times New Roman"/>
          <w:lang w:eastAsia="pt-BR"/>
        </w:rPr>
        <w:t xml:space="preserve"> </w:t>
      </w:r>
      <w:r w:rsidR="008A353E">
        <w:rPr>
          <w:rFonts w:cs="Times New Roman"/>
          <w:lang w:eastAsia="pt-BR"/>
        </w:rPr>
        <w:t>foi estimado</w:t>
      </w:r>
      <w:r w:rsidR="00C7022F" w:rsidRPr="001F3E68">
        <w:rPr>
          <w:rFonts w:cs="Times New Roman"/>
          <w:lang w:eastAsia="pt-BR"/>
        </w:rPr>
        <w:t xml:space="preserve"> </w:t>
      </w:r>
      <w:r w:rsidR="002A1286">
        <w:rPr>
          <w:rFonts w:cs="Times New Roman"/>
          <w:lang w:eastAsia="pt-BR"/>
        </w:rPr>
        <w:t>com base na quantidade produzida de eletroeletrônicos</w:t>
      </w:r>
      <w:r w:rsidR="008A353E">
        <w:rPr>
          <w:rFonts w:cs="Times New Roman"/>
          <w:lang w:eastAsia="pt-BR"/>
        </w:rPr>
        <w:t xml:space="preserve">, e somente </w:t>
      </w:r>
      <w:r w:rsidR="00C7022F" w:rsidRPr="001F3E68">
        <w:rPr>
          <w:rFonts w:cs="Times New Roman"/>
          <w:lang w:eastAsia="pt-BR"/>
        </w:rPr>
        <w:t>os notebooks com peso estimado em 1 kilograma, com um tempo de vida útil de 2 anos</w:t>
      </w:r>
      <w:r w:rsidR="002A1286">
        <w:rPr>
          <w:rFonts w:cs="Times New Roman"/>
          <w:lang w:eastAsia="pt-BR"/>
        </w:rPr>
        <w:t xml:space="preserve">, e </w:t>
      </w:r>
      <w:r w:rsidR="008A353E">
        <w:rPr>
          <w:rFonts w:cs="Times New Roman"/>
          <w:lang w:eastAsia="pt-BR"/>
        </w:rPr>
        <w:t xml:space="preserve">apenas nas grandes capitais </w:t>
      </w:r>
      <w:r>
        <w:rPr>
          <w:rFonts w:cs="Times New Roman"/>
          <w:lang w:eastAsia="pt-BR"/>
        </w:rPr>
        <w:t xml:space="preserve">em </w:t>
      </w:r>
      <w:r w:rsidR="008A353E">
        <w:rPr>
          <w:rFonts w:cs="Times New Roman"/>
          <w:lang w:eastAsia="pt-BR"/>
        </w:rPr>
        <w:t xml:space="preserve">que </w:t>
      </w:r>
      <w:r w:rsidR="002A1286">
        <w:rPr>
          <w:rFonts w:cs="Times New Roman"/>
          <w:lang w:eastAsia="pt-BR"/>
        </w:rPr>
        <w:t>eles</w:t>
      </w:r>
      <w:r w:rsidR="008A353E">
        <w:rPr>
          <w:rFonts w:cs="Times New Roman"/>
          <w:lang w:eastAsia="pt-BR"/>
        </w:rPr>
        <w:t xml:space="preserve"> atua</w:t>
      </w:r>
      <w:r w:rsidR="002A1286">
        <w:rPr>
          <w:rFonts w:cs="Times New Roman"/>
          <w:lang w:eastAsia="pt-BR"/>
        </w:rPr>
        <w:t>m</w:t>
      </w:r>
      <w:r>
        <w:rPr>
          <w:rFonts w:cs="Times New Roman"/>
          <w:lang w:eastAsia="pt-BR"/>
        </w:rPr>
        <w:t xml:space="preserve">. </w:t>
      </w:r>
      <w:r w:rsidR="002A1286">
        <w:rPr>
          <w:rFonts w:cs="Times New Roman"/>
          <w:lang w:eastAsia="pt-BR"/>
        </w:rPr>
        <w:t xml:space="preserve">Estes fabricantes </w:t>
      </w:r>
      <w:r w:rsidR="00123E97">
        <w:rPr>
          <w:rFonts w:cs="Times New Roman"/>
          <w:lang w:eastAsia="pt-BR"/>
        </w:rPr>
        <w:t xml:space="preserve">estão legalmente obrigados, conforme lei Federal 12.305/2010, a descartar da forma ambientalmente correta, e ainda </w:t>
      </w:r>
      <w:r w:rsidR="002A1286">
        <w:rPr>
          <w:rFonts w:cs="Times New Roman"/>
          <w:lang w:eastAsia="pt-BR"/>
        </w:rPr>
        <w:t>possuem</w:t>
      </w:r>
      <w:r>
        <w:rPr>
          <w:rFonts w:cs="Times New Roman"/>
          <w:lang w:eastAsia="pt-BR"/>
        </w:rPr>
        <w:t xml:space="preserve"> responsabilidade compartilhada sobre o descarte de seus clientes.</w:t>
      </w:r>
    </w:p>
    <w:p w:rsidR="00DB3232" w:rsidRPr="001F3E68" w:rsidRDefault="002A1286" w:rsidP="00B54665">
      <w:pPr>
        <w:numPr>
          <w:ilvl w:val="0"/>
          <w:numId w:val="16"/>
        </w:numPr>
        <w:autoSpaceDE w:val="0"/>
        <w:autoSpaceDN w:val="0"/>
        <w:adjustRightInd w:val="0"/>
        <w:spacing w:after="0" w:line="360" w:lineRule="auto"/>
        <w:ind w:left="714" w:hanging="357"/>
        <w:rPr>
          <w:rFonts w:cs="Times New Roman"/>
          <w:lang w:eastAsia="pt-BR"/>
        </w:rPr>
      </w:pPr>
      <w:r>
        <w:rPr>
          <w:rFonts w:cs="Times New Roman"/>
          <w:lang w:eastAsia="pt-BR"/>
        </w:rPr>
        <w:t>Com base nas estimativas de vendas das principais lojas brasileiras (Americanas, Casas Bahia, Ponto Frio, Extra, Pão de Açúcar, ibyte, etc.), esse valor da tabela acima, foi estimado</w:t>
      </w:r>
      <w:r w:rsidRPr="001F3E68">
        <w:rPr>
          <w:rFonts w:cs="Times New Roman"/>
          <w:lang w:eastAsia="pt-BR"/>
        </w:rPr>
        <w:t xml:space="preserve"> </w:t>
      </w:r>
      <w:r>
        <w:rPr>
          <w:rFonts w:cs="Times New Roman"/>
          <w:lang w:eastAsia="pt-BR"/>
        </w:rPr>
        <w:t xml:space="preserve">com base na quantidade vendida de eletroeletrônicos, e somente </w:t>
      </w:r>
      <w:r w:rsidRPr="001F3E68">
        <w:rPr>
          <w:rFonts w:cs="Times New Roman"/>
          <w:lang w:eastAsia="pt-BR"/>
        </w:rPr>
        <w:t>os notebooks com peso estimado em 1 kilograma, com um tempo de vida útil de 2 anos</w:t>
      </w:r>
      <w:r>
        <w:rPr>
          <w:rFonts w:cs="Times New Roman"/>
          <w:lang w:eastAsia="pt-BR"/>
        </w:rPr>
        <w:t xml:space="preserve">, e apenas nas grandes capitais em que eles atuam. </w:t>
      </w:r>
      <w:r w:rsidR="00123E97">
        <w:rPr>
          <w:rFonts w:cs="Times New Roman"/>
          <w:lang w:eastAsia="pt-BR"/>
        </w:rPr>
        <w:t>Estes comerciantes estão legalmente obrigados, conforme lei Federal 12.305/2010, a descartar da forma ambientalmente correta, e ainda possuem responsabilidade compartilhada sobre o descarte de seus clientes.</w:t>
      </w:r>
    </w:p>
    <w:p w:rsidR="0087271E" w:rsidRPr="001F3E68" w:rsidRDefault="0087271E" w:rsidP="00B54665">
      <w:pPr>
        <w:numPr>
          <w:ilvl w:val="0"/>
          <w:numId w:val="16"/>
        </w:numPr>
        <w:autoSpaceDE w:val="0"/>
        <w:autoSpaceDN w:val="0"/>
        <w:adjustRightInd w:val="0"/>
        <w:spacing w:after="0" w:line="360" w:lineRule="auto"/>
        <w:ind w:left="714" w:hanging="357"/>
        <w:rPr>
          <w:rFonts w:cs="Times New Roman"/>
          <w:lang w:eastAsia="pt-BR"/>
        </w:rPr>
      </w:pPr>
      <w:r w:rsidRPr="001F3E68">
        <w:rPr>
          <w:rFonts w:cs="Times New Roman"/>
          <w:lang w:eastAsia="pt-BR"/>
        </w:rPr>
        <w:t xml:space="preserve">Inicialmente com </w:t>
      </w:r>
      <w:r w:rsidR="00157607" w:rsidRPr="001F3E68">
        <w:rPr>
          <w:rFonts w:cs="Times New Roman"/>
          <w:lang w:eastAsia="pt-BR"/>
        </w:rPr>
        <w:t>três</w:t>
      </w:r>
      <w:r w:rsidRPr="001F3E68">
        <w:rPr>
          <w:rFonts w:cs="Times New Roman"/>
          <w:lang w:eastAsia="pt-BR"/>
        </w:rPr>
        <w:t xml:space="preserve"> empresas de coletas em 6 (seis) </w:t>
      </w:r>
      <w:r w:rsidR="0011703F" w:rsidRPr="001F3E68">
        <w:rPr>
          <w:rFonts w:cs="Times New Roman"/>
          <w:lang w:eastAsia="pt-BR"/>
        </w:rPr>
        <w:t>microrregiões</w:t>
      </w:r>
      <w:r w:rsidR="006F2816">
        <w:rPr>
          <w:rFonts w:cs="Times New Roman"/>
          <w:lang w:eastAsia="pt-BR"/>
        </w:rPr>
        <w:t xml:space="preserve"> da capital</w:t>
      </w:r>
      <w:r w:rsidRPr="001F3E68">
        <w:rPr>
          <w:rFonts w:cs="Times New Roman"/>
          <w:lang w:eastAsia="pt-BR"/>
        </w:rPr>
        <w:t xml:space="preserve">. </w:t>
      </w:r>
      <w:r w:rsidR="00157607" w:rsidRPr="001F3E68">
        <w:rPr>
          <w:rFonts w:cs="Times New Roman"/>
          <w:lang w:eastAsia="pt-BR"/>
        </w:rPr>
        <w:t>C</w:t>
      </w:r>
      <w:r w:rsidRPr="001F3E68">
        <w:rPr>
          <w:rFonts w:cs="Times New Roman"/>
          <w:lang w:eastAsia="pt-BR"/>
        </w:rPr>
        <w:t xml:space="preserve">ada 2 (duas) </w:t>
      </w:r>
      <w:r w:rsidR="0011703F" w:rsidRPr="001F3E68">
        <w:rPr>
          <w:rFonts w:cs="Times New Roman"/>
          <w:lang w:eastAsia="pt-BR"/>
        </w:rPr>
        <w:t>microrregiões</w:t>
      </w:r>
      <w:r w:rsidRPr="001F3E68">
        <w:rPr>
          <w:rFonts w:cs="Times New Roman"/>
          <w:lang w:eastAsia="pt-BR"/>
        </w:rPr>
        <w:t xml:space="preserve"> fica</w:t>
      </w:r>
      <w:r w:rsidR="00157607" w:rsidRPr="001F3E68">
        <w:rPr>
          <w:rFonts w:cs="Times New Roman"/>
          <w:lang w:eastAsia="pt-BR"/>
        </w:rPr>
        <w:t>m</w:t>
      </w:r>
      <w:r w:rsidRPr="001F3E68">
        <w:rPr>
          <w:rFonts w:cs="Times New Roman"/>
          <w:lang w:eastAsia="pt-BR"/>
        </w:rPr>
        <w:t xml:space="preserve"> reservad</w:t>
      </w:r>
      <w:r w:rsidR="00157607" w:rsidRPr="001F3E68">
        <w:rPr>
          <w:rFonts w:cs="Times New Roman"/>
          <w:lang w:eastAsia="pt-BR"/>
        </w:rPr>
        <w:t>as</w:t>
      </w:r>
      <w:r w:rsidRPr="001F3E68">
        <w:rPr>
          <w:rFonts w:cs="Times New Roman"/>
          <w:lang w:eastAsia="pt-BR"/>
        </w:rPr>
        <w:t xml:space="preserve"> para uma </w:t>
      </w:r>
      <w:r w:rsidR="00157607" w:rsidRPr="001F3E68">
        <w:rPr>
          <w:rFonts w:cs="Times New Roman"/>
          <w:lang w:eastAsia="pt-BR"/>
        </w:rPr>
        <w:t>e</w:t>
      </w:r>
      <w:r w:rsidRPr="001F3E68">
        <w:rPr>
          <w:rFonts w:cs="Times New Roman"/>
          <w:lang w:eastAsia="pt-BR"/>
        </w:rPr>
        <w:t xml:space="preserve">mpresa de </w:t>
      </w:r>
      <w:r w:rsidR="00157607" w:rsidRPr="001F3E68">
        <w:rPr>
          <w:rFonts w:cs="Times New Roman"/>
          <w:lang w:eastAsia="pt-BR"/>
        </w:rPr>
        <w:t>c</w:t>
      </w:r>
      <w:r w:rsidRPr="001F3E68">
        <w:rPr>
          <w:rFonts w:cs="Times New Roman"/>
          <w:lang w:eastAsia="pt-BR"/>
        </w:rPr>
        <w:t>oleta. Cada empresa de coleta pagará R$</w:t>
      </w:r>
      <w:r w:rsidR="00157607" w:rsidRPr="001F3E68">
        <w:rPr>
          <w:rFonts w:cs="Times New Roman"/>
          <w:lang w:eastAsia="pt-BR"/>
        </w:rPr>
        <w:t xml:space="preserve"> </w:t>
      </w:r>
      <w:r w:rsidRPr="001F3E68">
        <w:rPr>
          <w:rFonts w:cs="Times New Roman"/>
          <w:lang w:eastAsia="pt-BR"/>
        </w:rPr>
        <w:t xml:space="preserve">3.000,00 pelas informações sobre o </w:t>
      </w:r>
      <w:r w:rsidR="00112046" w:rsidRPr="001F3E68">
        <w:rPr>
          <w:rFonts w:cs="Times New Roman"/>
          <w:lang w:eastAsia="pt-BR"/>
        </w:rPr>
        <w:t>eLixo</w:t>
      </w:r>
      <w:r w:rsidRPr="001F3E68">
        <w:rPr>
          <w:rFonts w:cs="Times New Roman"/>
          <w:lang w:eastAsia="pt-BR"/>
        </w:rPr>
        <w:t xml:space="preserve"> na sua área de abrangência. Neste momento, não será cobrado mensalidade sobre o volume de lixo eletroeletrônico coletado. O Modelo </w:t>
      </w:r>
      <w:r w:rsidRPr="001F3E68">
        <w:rPr>
          <w:rFonts w:cs="Times New Roman"/>
          <w:lang w:eastAsia="pt-BR"/>
        </w:rPr>
        <w:lastRenderedPageBreak/>
        <w:t>de negócio para as empresas de coletas será: Valor Inicial + Mensal (conforme volume coletado);</w:t>
      </w:r>
    </w:p>
    <w:p w:rsidR="0087271E" w:rsidRPr="001F3E68" w:rsidRDefault="0087271E" w:rsidP="00B54665">
      <w:pPr>
        <w:numPr>
          <w:ilvl w:val="0"/>
          <w:numId w:val="16"/>
        </w:numPr>
        <w:autoSpaceDE w:val="0"/>
        <w:autoSpaceDN w:val="0"/>
        <w:adjustRightInd w:val="0"/>
        <w:spacing w:after="0" w:line="360" w:lineRule="auto"/>
        <w:ind w:left="714" w:hanging="357"/>
        <w:rPr>
          <w:rFonts w:cs="Times New Roman"/>
          <w:lang w:eastAsia="pt-BR"/>
        </w:rPr>
      </w:pPr>
      <w:r w:rsidRPr="001F3E68">
        <w:rPr>
          <w:rFonts w:cs="Times New Roman"/>
          <w:lang w:eastAsia="pt-BR"/>
        </w:rPr>
        <w:t>Como será um serviço que a prefeitura tem responsabilidade por isso, será negociado um valor fixo para otimizar o processo de coleta neste tipo de lixo. Para prefeitura será um pequeno valor em função dos benefícios ambientais e o marketing positivo em soluções sustentáveis.</w:t>
      </w:r>
    </w:p>
    <w:p w:rsidR="001204A4" w:rsidRPr="001F3E68" w:rsidRDefault="001204A4" w:rsidP="00B54665">
      <w:pPr>
        <w:numPr>
          <w:ilvl w:val="0"/>
          <w:numId w:val="16"/>
        </w:numPr>
        <w:autoSpaceDE w:val="0"/>
        <w:autoSpaceDN w:val="0"/>
        <w:adjustRightInd w:val="0"/>
        <w:spacing w:after="0" w:line="360" w:lineRule="auto"/>
        <w:ind w:left="714" w:hanging="357"/>
        <w:rPr>
          <w:rFonts w:cs="Times New Roman"/>
          <w:lang w:eastAsia="pt-BR"/>
        </w:rPr>
      </w:pPr>
      <w:r w:rsidRPr="001F3E68">
        <w:rPr>
          <w:rFonts w:cs="Times New Roman"/>
          <w:lang w:eastAsia="pt-BR"/>
        </w:rPr>
        <w:t xml:space="preserve">Quatro anunciantes, com ticket médio de R$ 500,00/mês, durante o primeiro ano. A partir do segundo ano, quatro anunciantes com ticket médio de R$ </w:t>
      </w:r>
      <w:r w:rsidR="006138C6">
        <w:rPr>
          <w:rFonts w:cs="Times New Roman"/>
          <w:lang w:eastAsia="pt-BR"/>
        </w:rPr>
        <w:t>731</w:t>
      </w:r>
      <w:r w:rsidRPr="001F3E68">
        <w:rPr>
          <w:rFonts w:cs="Times New Roman"/>
          <w:lang w:eastAsia="pt-BR"/>
        </w:rPr>
        <w:t>,</w:t>
      </w:r>
      <w:r w:rsidR="006138C6">
        <w:rPr>
          <w:rFonts w:cs="Times New Roman"/>
          <w:lang w:eastAsia="pt-BR"/>
        </w:rPr>
        <w:t>77</w:t>
      </w:r>
      <w:r w:rsidRPr="001F3E68">
        <w:rPr>
          <w:rFonts w:cs="Times New Roman"/>
          <w:lang w:eastAsia="pt-BR"/>
        </w:rPr>
        <w:t>/mês.</w:t>
      </w:r>
    </w:p>
    <w:p w:rsidR="0087271E" w:rsidRDefault="0087271E" w:rsidP="00B54665">
      <w:pPr>
        <w:numPr>
          <w:ilvl w:val="0"/>
          <w:numId w:val="16"/>
        </w:numPr>
        <w:autoSpaceDE w:val="0"/>
        <w:autoSpaceDN w:val="0"/>
        <w:adjustRightInd w:val="0"/>
        <w:spacing w:after="0" w:line="360" w:lineRule="auto"/>
        <w:ind w:left="714" w:hanging="357"/>
        <w:rPr>
          <w:rFonts w:cs="Times New Roman"/>
          <w:lang w:eastAsia="pt-BR"/>
        </w:rPr>
      </w:pPr>
      <w:r w:rsidRPr="001F3E68">
        <w:rPr>
          <w:rFonts w:cs="Times New Roman"/>
          <w:lang w:eastAsia="pt-BR"/>
        </w:rPr>
        <w:t xml:space="preserve">O valor TOTAL MENSAL corresponde o TOTAL PERÍODO divido por </w:t>
      </w:r>
      <w:r w:rsidR="006138C6">
        <w:rPr>
          <w:rFonts w:cs="Times New Roman"/>
          <w:lang w:eastAsia="pt-BR"/>
        </w:rPr>
        <w:t>12</w:t>
      </w:r>
      <w:r w:rsidRPr="001F3E68">
        <w:rPr>
          <w:rFonts w:cs="Times New Roman"/>
          <w:lang w:eastAsia="pt-BR"/>
        </w:rPr>
        <w:t xml:space="preserve"> (</w:t>
      </w:r>
      <w:r w:rsidR="006138C6">
        <w:rPr>
          <w:rFonts w:cs="Times New Roman"/>
          <w:lang w:eastAsia="pt-BR"/>
        </w:rPr>
        <w:t>doze</w:t>
      </w:r>
      <w:r w:rsidRPr="001F3E68">
        <w:rPr>
          <w:rFonts w:cs="Times New Roman"/>
          <w:lang w:eastAsia="pt-BR"/>
        </w:rPr>
        <w:t>) - meses.</w:t>
      </w:r>
    </w:p>
    <w:p w:rsidR="006138C6" w:rsidRPr="001F3E68" w:rsidRDefault="006138C6" w:rsidP="006138C6">
      <w:pPr>
        <w:numPr>
          <w:ilvl w:val="0"/>
          <w:numId w:val="16"/>
        </w:numPr>
        <w:autoSpaceDE w:val="0"/>
        <w:autoSpaceDN w:val="0"/>
        <w:adjustRightInd w:val="0"/>
        <w:spacing w:after="0" w:line="360" w:lineRule="auto"/>
        <w:ind w:left="714" w:hanging="357"/>
        <w:rPr>
          <w:rFonts w:cs="Times New Roman"/>
          <w:lang w:eastAsia="pt-BR"/>
        </w:rPr>
      </w:pPr>
      <w:r w:rsidRPr="001F3E68">
        <w:rPr>
          <w:rFonts w:cs="Times New Roman"/>
          <w:lang w:eastAsia="pt-BR"/>
        </w:rPr>
        <w:t>Representa o valor TOTAL PERÍODO</w:t>
      </w:r>
      <w:r>
        <w:rPr>
          <w:rFonts w:cs="Times New Roman"/>
          <w:lang w:eastAsia="pt-BR"/>
        </w:rPr>
        <w:t xml:space="preserve"> dividido por 48 meses (4 anos – do 2° ao 5°)</w:t>
      </w:r>
      <w:r w:rsidRPr="001F3E68">
        <w:rPr>
          <w:rFonts w:cs="Times New Roman"/>
          <w:lang w:eastAsia="pt-BR"/>
        </w:rPr>
        <w:t>.</w:t>
      </w:r>
    </w:p>
    <w:p w:rsidR="0087271E" w:rsidRPr="00E04AF0" w:rsidRDefault="006613A0" w:rsidP="00E04AF0">
      <w:pPr>
        <w:pStyle w:val="Heading2"/>
      </w:pPr>
      <w:bookmarkStart w:id="58" w:name="_Toc363570410"/>
      <w:r w:rsidRPr="00E04AF0">
        <w:t>CONSUMIDORES</w:t>
      </w:r>
      <w:bookmarkEnd w:id="58"/>
    </w:p>
    <w:p w:rsidR="0087271E" w:rsidRPr="00393C81" w:rsidRDefault="0087271E" w:rsidP="006823C8">
      <w:pPr>
        <w:spacing w:after="0" w:line="360" w:lineRule="auto"/>
        <w:rPr>
          <w:rFonts w:cs="Times New Roman"/>
          <w:color w:val="000000" w:themeColor="text1"/>
        </w:rPr>
      </w:pPr>
      <w:r w:rsidRPr="00393C81">
        <w:rPr>
          <w:rFonts w:cs="Times New Roman"/>
          <w:color w:val="000000" w:themeColor="text1"/>
        </w:rPr>
        <w:t>Os consumidores deste Modelo serão todos os responsabilizados pela destinação correta do lixo eletroeletrônico na Lei Federal (12.305/2010). São eles: fabricantes, importadores, distribuidores, comerciantes, governos e consumidores de produtos eletroeletrônicos.</w:t>
      </w:r>
    </w:p>
    <w:p w:rsidR="0087271E" w:rsidRPr="00393C81" w:rsidRDefault="00B242FE" w:rsidP="00C03615">
      <w:pPr>
        <w:spacing w:after="0" w:line="360" w:lineRule="auto"/>
        <w:ind w:firstLine="0"/>
        <w:rPr>
          <w:rFonts w:cs="Times New Roman"/>
          <w:color w:val="000000" w:themeColor="text1"/>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1pt;margin-top:64.95pt;width:416.2pt;height:279.65pt;z-index:251873280">
            <v:imagedata r:id="rId34" o:title=""/>
            <w10:wrap type="topAndBottom"/>
          </v:shape>
          <o:OLEObject Type="Embed" ProgID="Photoshop.Image.7" ShapeID="_x0000_s1045" DrawAspect="Content" ObjectID="_1437379210" r:id="rId35">
            <o:FieldCodes>\s</o:FieldCodes>
          </o:OLEObject>
        </w:pict>
      </w:r>
      <w:r w:rsidR="0087271E" w:rsidRPr="00393C81">
        <w:rPr>
          <w:rFonts w:cs="Times New Roman"/>
          <w:color w:val="000000" w:themeColor="text1"/>
        </w:rPr>
        <w:t>A figura abaixo destaca os principais consumidores deste Modelo de Negócio, que são: os usuários (cidadãos, empresas e governos), empresas coletoras, empresas de triagem, indústrias de reciclagem, empresas de reuso, lojas credenciadas e os projetos sociais.</w:t>
      </w:r>
    </w:p>
    <w:p w:rsidR="0087271E" w:rsidRPr="00393C81" w:rsidRDefault="0087271E" w:rsidP="0087271E">
      <w:pPr>
        <w:spacing w:after="0" w:line="240" w:lineRule="auto"/>
        <w:ind w:firstLine="708"/>
        <w:rPr>
          <w:rFonts w:cs="Times New Roman"/>
          <w:color w:val="000000" w:themeColor="text1"/>
        </w:rPr>
      </w:pPr>
    </w:p>
    <w:p w:rsidR="0087271E" w:rsidRPr="00393C81" w:rsidRDefault="006823C8" w:rsidP="00C03615">
      <w:pPr>
        <w:spacing w:after="0" w:line="240" w:lineRule="auto"/>
        <w:ind w:firstLine="0"/>
        <w:jc w:val="center"/>
        <w:rPr>
          <w:rFonts w:cs="Times New Roman"/>
          <w:color w:val="000000" w:themeColor="text1"/>
        </w:rPr>
      </w:pPr>
      <w:r w:rsidRPr="00393C81">
        <w:rPr>
          <w:rFonts w:cs="Times New Roman"/>
          <w:color w:val="000000" w:themeColor="text1"/>
        </w:rPr>
        <w:t>Figura 6: Usuários da cadeia de Logística Reversa do eLixo</w:t>
      </w:r>
    </w:p>
    <w:p w:rsidR="006823C8" w:rsidRPr="00393C81" w:rsidRDefault="006823C8" w:rsidP="0087271E">
      <w:pPr>
        <w:spacing w:after="0" w:line="240" w:lineRule="auto"/>
        <w:ind w:firstLine="708"/>
        <w:rPr>
          <w:rFonts w:cs="Times New Roman"/>
          <w:color w:val="000000" w:themeColor="text1"/>
        </w:rPr>
      </w:pPr>
    </w:p>
    <w:p w:rsidR="0087271E" w:rsidRPr="00DD6F9A" w:rsidRDefault="006613A0" w:rsidP="00DD6F9A">
      <w:pPr>
        <w:pStyle w:val="Heading2"/>
      </w:pPr>
      <w:bookmarkStart w:id="59" w:name="_Toc363570411"/>
      <w:r>
        <w:lastRenderedPageBreak/>
        <w:t>PLANO DE MARKETING</w:t>
      </w:r>
      <w:bookmarkEnd w:id="59"/>
    </w:p>
    <w:p w:rsidR="006C5B51" w:rsidRDefault="006C5B51" w:rsidP="005A683D">
      <w:pPr>
        <w:pStyle w:val="Heading2"/>
        <w:numPr>
          <w:ilvl w:val="2"/>
          <w:numId w:val="1"/>
        </w:numPr>
        <w:ind w:left="1418"/>
        <w:rPr>
          <w:sz w:val="24"/>
          <w:szCs w:val="24"/>
        </w:rPr>
      </w:pPr>
      <w:bookmarkStart w:id="60" w:name="_Toc363570412"/>
      <w:r>
        <w:rPr>
          <w:sz w:val="24"/>
          <w:szCs w:val="24"/>
        </w:rPr>
        <w:t>Definição do Negócio</w:t>
      </w:r>
      <w:bookmarkEnd w:id="60"/>
    </w:p>
    <w:p w:rsidR="005A683D" w:rsidRPr="00AB2759" w:rsidRDefault="005A683D" w:rsidP="006C5B51">
      <w:pPr>
        <w:pStyle w:val="Heading2"/>
        <w:numPr>
          <w:ilvl w:val="0"/>
          <w:numId w:val="0"/>
        </w:numPr>
        <w:ind w:left="1440" w:hanging="360"/>
        <w:rPr>
          <w:b/>
          <w:sz w:val="22"/>
          <w:szCs w:val="22"/>
          <w:u w:val="single"/>
        </w:rPr>
      </w:pPr>
      <w:bookmarkStart w:id="61" w:name="_Toc363570413"/>
      <w:r w:rsidRPr="00AB2759">
        <w:rPr>
          <w:b/>
          <w:sz w:val="22"/>
          <w:szCs w:val="22"/>
          <w:u w:val="single"/>
        </w:rPr>
        <w:t>Setor que a empresa vai atuar</w:t>
      </w:r>
      <w:bookmarkEnd w:id="61"/>
      <w:r w:rsidRPr="00AB2759">
        <w:rPr>
          <w:b/>
          <w:sz w:val="22"/>
          <w:szCs w:val="22"/>
          <w:u w:val="single"/>
        </w:rPr>
        <w:t xml:space="preserve"> </w:t>
      </w:r>
    </w:p>
    <w:p w:rsidR="005A683D" w:rsidRDefault="005A683D" w:rsidP="005A683D">
      <w:pPr>
        <w:spacing w:line="360" w:lineRule="auto"/>
        <w:rPr>
          <w:rFonts w:cs="Times New Roman"/>
          <w:color w:val="000000" w:themeColor="text1"/>
        </w:rPr>
      </w:pPr>
      <w:r w:rsidRPr="005A683D">
        <w:rPr>
          <w:rFonts w:cs="Times New Roman"/>
          <w:color w:val="000000" w:themeColor="text1"/>
        </w:rPr>
        <w:t xml:space="preserve">A empresa atuará no sertor terciário, prestando o serviço de gestão integrada </w:t>
      </w:r>
      <w:r w:rsidR="003415FA">
        <w:rPr>
          <w:rFonts w:cs="Times New Roman"/>
          <w:color w:val="000000" w:themeColor="text1"/>
        </w:rPr>
        <w:t>de informações para a</w:t>
      </w:r>
      <w:r w:rsidRPr="005A683D">
        <w:rPr>
          <w:rFonts w:cs="Times New Roman"/>
          <w:color w:val="000000" w:themeColor="text1"/>
        </w:rPr>
        <w:t xml:space="preserve"> cadeia de logística reversa de resíduos eletroeletrônicos.</w:t>
      </w:r>
    </w:p>
    <w:p w:rsidR="005A683D" w:rsidRPr="00AB2759" w:rsidRDefault="005A683D" w:rsidP="006C5B51">
      <w:pPr>
        <w:pStyle w:val="Heading2"/>
        <w:numPr>
          <w:ilvl w:val="0"/>
          <w:numId w:val="0"/>
        </w:numPr>
        <w:ind w:left="1440" w:hanging="360"/>
        <w:rPr>
          <w:b/>
          <w:sz w:val="22"/>
          <w:szCs w:val="22"/>
          <w:u w:val="single"/>
        </w:rPr>
      </w:pPr>
      <w:bookmarkStart w:id="62" w:name="_Toc363570414"/>
      <w:r w:rsidRPr="00AB2759">
        <w:rPr>
          <w:b/>
          <w:sz w:val="22"/>
          <w:szCs w:val="22"/>
          <w:u w:val="single"/>
        </w:rPr>
        <w:t>Análise SWOT</w:t>
      </w:r>
      <w:bookmarkEnd w:id="62"/>
    </w:p>
    <w:tbl>
      <w:tblPr>
        <w:tblW w:w="0" w:type="auto"/>
        <w:tblInd w:w="-5" w:type="dxa"/>
        <w:tblLayout w:type="fixed"/>
        <w:tblLook w:val="0000" w:firstRow="0" w:lastRow="0" w:firstColumn="0" w:lastColumn="0" w:noHBand="0" w:noVBand="0"/>
      </w:tblPr>
      <w:tblGrid>
        <w:gridCol w:w="534"/>
        <w:gridCol w:w="4110"/>
        <w:gridCol w:w="4011"/>
      </w:tblGrid>
      <w:tr w:rsidR="005A683D" w:rsidTr="00675232">
        <w:tc>
          <w:tcPr>
            <w:tcW w:w="534" w:type="dxa"/>
            <w:vMerge w:val="restart"/>
            <w:tcBorders>
              <w:top w:val="single" w:sz="4" w:space="0" w:color="000000"/>
              <w:left w:val="single" w:sz="4" w:space="0" w:color="000000"/>
              <w:bottom w:val="single" w:sz="4" w:space="0" w:color="000000"/>
            </w:tcBorders>
            <w:shd w:val="clear" w:color="auto" w:fill="auto"/>
            <w:vAlign w:val="center"/>
          </w:tcPr>
          <w:p w:rsidR="005A683D" w:rsidRDefault="005A683D" w:rsidP="00675232">
            <w:pPr>
              <w:snapToGrid w:val="0"/>
              <w:spacing w:line="240" w:lineRule="atLeast"/>
              <w:ind w:left="113" w:right="113" w:firstLine="0"/>
              <w:rPr>
                <w:rFonts w:ascii="Calibri" w:hAnsi="Calibri" w:cs="Calibri"/>
                <w:b/>
                <w:eastAsianLayout w:id="403453440" w:vert="1"/>
              </w:rPr>
            </w:pPr>
            <w:r>
              <w:rPr>
                <w:rFonts w:ascii="Calibri" w:hAnsi="Calibri" w:cs="Calibri"/>
                <w:b/>
                <w:eastAsianLayout w:id="403453441" w:vert="1"/>
              </w:rPr>
              <w:t>Ambiente Interno</w:t>
            </w:r>
          </w:p>
        </w:tc>
        <w:tc>
          <w:tcPr>
            <w:tcW w:w="4110" w:type="dxa"/>
            <w:tcBorders>
              <w:top w:val="single" w:sz="4" w:space="0" w:color="000000"/>
              <w:left w:val="single" w:sz="4" w:space="0" w:color="000000"/>
              <w:bottom w:val="single" w:sz="4" w:space="0" w:color="000000"/>
            </w:tcBorders>
            <w:shd w:val="clear" w:color="auto" w:fill="auto"/>
          </w:tcPr>
          <w:p w:rsidR="005A683D" w:rsidRDefault="005A683D" w:rsidP="00675232">
            <w:pPr>
              <w:snapToGrid w:val="0"/>
              <w:spacing w:line="240" w:lineRule="atLeast"/>
              <w:rPr>
                <w:rFonts w:ascii="Calibri" w:hAnsi="Calibri" w:cs="Calibri"/>
                <w:b/>
              </w:rPr>
            </w:pPr>
            <w:r>
              <w:rPr>
                <w:rFonts w:ascii="Calibri" w:hAnsi="Calibri" w:cs="Calibri"/>
                <w:b/>
              </w:rPr>
              <w:t>Forças</w:t>
            </w:r>
          </w:p>
        </w:tc>
        <w:tc>
          <w:tcPr>
            <w:tcW w:w="4011" w:type="dxa"/>
            <w:tcBorders>
              <w:top w:val="single" w:sz="4" w:space="0" w:color="000000"/>
              <w:left w:val="single" w:sz="4" w:space="0" w:color="000000"/>
              <w:bottom w:val="single" w:sz="4" w:space="0" w:color="000000"/>
              <w:right w:val="single" w:sz="4" w:space="0" w:color="000000"/>
            </w:tcBorders>
            <w:shd w:val="clear" w:color="auto" w:fill="auto"/>
          </w:tcPr>
          <w:p w:rsidR="005A683D" w:rsidRDefault="005A683D" w:rsidP="00675232">
            <w:pPr>
              <w:snapToGrid w:val="0"/>
              <w:spacing w:line="240" w:lineRule="atLeast"/>
              <w:rPr>
                <w:rFonts w:ascii="Calibri" w:hAnsi="Calibri" w:cs="Calibri"/>
                <w:b/>
              </w:rPr>
            </w:pPr>
            <w:r>
              <w:rPr>
                <w:rFonts w:ascii="Calibri" w:hAnsi="Calibri" w:cs="Calibri"/>
                <w:b/>
              </w:rPr>
              <w:t>Fraquezas</w:t>
            </w:r>
          </w:p>
        </w:tc>
      </w:tr>
      <w:tr w:rsidR="005A683D" w:rsidTr="00675232">
        <w:tc>
          <w:tcPr>
            <w:tcW w:w="534" w:type="dxa"/>
            <w:vMerge/>
            <w:tcBorders>
              <w:top w:val="single" w:sz="4" w:space="0" w:color="000000"/>
              <w:left w:val="single" w:sz="4" w:space="0" w:color="000000"/>
              <w:bottom w:val="single" w:sz="4" w:space="0" w:color="000000"/>
            </w:tcBorders>
            <w:shd w:val="clear" w:color="auto" w:fill="auto"/>
          </w:tcPr>
          <w:p w:rsidR="005A683D" w:rsidRDefault="005A683D" w:rsidP="00675232">
            <w:pPr>
              <w:snapToGrid w:val="0"/>
              <w:spacing w:line="240" w:lineRule="atLeast"/>
              <w:rPr>
                <w:rFonts w:ascii="Calibri" w:hAnsi="Calibri" w:cs="Calibri"/>
                <w:b/>
              </w:rPr>
            </w:pPr>
          </w:p>
        </w:tc>
        <w:tc>
          <w:tcPr>
            <w:tcW w:w="4110" w:type="dxa"/>
            <w:tcBorders>
              <w:top w:val="single" w:sz="4" w:space="0" w:color="000000"/>
              <w:left w:val="single" w:sz="4" w:space="0" w:color="000000"/>
              <w:bottom w:val="single" w:sz="4" w:space="0" w:color="000000"/>
            </w:tcBorders>
            <w:shd w:val="clear" w:color="auto" w:fill="auto"/>
          </w:tcPr>
          <w:p w:rsidR="005A683D" w:rsidRDefault="005A683D" w:rsidP="005A683D">
            <w:pPr>
              <w:snapToGrid w:val="0"/>
              <w:spacing w:after="0" w:line="240" w:lineRule="atLeast"/>
              <w:ind w:firstLine="0"/>
              <w:rPr>
                <w:rFonts w:ascii="Calibri" w:hAnsi="Calibri" w:cs="Calibri"/>
              </w:rPr>
            </w:pPr>
            <w:r>
              <w:rPr>
                <w:rFonts w:ascii="Calibri" w:hAnsi="Calibri" w:cs="Calibri"/>
              </w:rPr>
              <w:t>- Equipe qualificada tecnicamente</w:t>
            </w:r>
            <w:r w:rsidR="00F92822">
              <w:rPr>
                <w:rFonts w:ascii="Calibri" w:hAnsi="Calibri" w:cs="Calibri"/>
              </w:rPr>
              <w:t>;</w:t>
            </w:r>
          </w:p>
          <w:p w:rsidR="005A683D" w:rsidRDefault="005A683D" w:rsidP="005A683D">
            <w:pPr>
              <w:snapToGrid w:val="0"/>
              <w:spacing w:after="0" w:line="240" w:lineRule="atLeast"/>
              <w:ind w:firstLine="0"/>
              <w:rPr>
                <w:rFonts w:ascii="Calibri" w:hAnsi="Calibri" w:cs="Calibri"/>
              </w:rPr>
            </w:pPr>
            <w:r>
              <w:rPr>
                <w:rFonts w:ascii="Calibri" w:hAnsi="Calibri" w:cs="Calibri"/>
              </w:rPr>
              <w:t>- Boa infraestrutura de TI disponível</w:t>
            </w:r>
            <w:r w:rsidR="00F92822">
              <w:rPr>
                <w:rFonts w:ascii="Calibri" w:hAnsi="Calibri" w:cs="Calibri"/>
              </w:rPr>
              <w:t>;</w:t>
            </w:r>
          </w:p>
          <w:p w:rsidR="005A683D" w:rsidRDefault="005A683D" w:rsidP="005A683D">
            <w:pPr>
              <w:snapToGrid w:val="0"/>
              <w:spacing w:after="0" w:line="240" w:lineRule="atLeast"/>
              <w:ind w:firstLine="0"/>
              <w:rPr>
                <w:rFonts w:ascii="Calibri" w:hAnsi="Calibri" w:cs="Calibri"/>
              </w:rPr>
            </w:pPr>
            <w:r>
              <w:rPr>
                <w:rFonts w:ascii="Calibri" w:hAnsi="Calibri" w:cs="Calibri"/>
              </w:rPr>
              <w:t>- Modelo vencedor de vários prêmios</w:t>
            </w:r>
            <w:r w:rsidR="00F92822">
              <w:rPr>
                <w:rFonts w:ascii="Calibri" w:hAnsi="Calibri" w:cs="Calibri"/>
              </w:rPr>
              <w:t>;</w:t>
            </w:r>
          </w:p>
          <w:p w:rsidR="003415FA" w:rsidRDefault="003415FA" w:rsidP="005A683D">
            <w:pPr>
              <w:snapToGrid w:val="0"/>
              <w:spacing w:after="0" w:line="240" w:lineRule="atLeast"/>
              <w:ind w:firstLine="0"/>
              <w:rPr>
                <w:rFonts w:ascii="Calibri" w:hAnsi="Calibri" w:cs="Calibri"/>
              </w:rPr>
            </w:pPr>
            <w:r>
              <w:rPr>
                <w:rFonts w:ascii="Calibri" w:hAnsi="Calibri" w:cs="Calibri"/>
              </w:rPr>
              <w:t>- Com base em Dissertação de Mestrado</w:t>
            </w:r>
            <w:r w:rsidR="00F92822">
              <w:rPr>
                <w:rFonts w:ascii="Calibri" w:hAnsi="Calibri" w:cs="Calibri"/>
              </w:rPr>
              <w:t>.</w:t>
            </w:r>
          </w:p>
          <w:p w:rsidR="005A683D" w:rsidRDefault="005A683D" w:rsidP="00675232">
            <w:pPr>
              <w:spacing w:line="240" w:lineRule="atLeast"/>
              <w:rPr>
                <w:rFonts w:ascii="Calibri" w:hAnsi="Calibri" w:cs="Calibri"/>
              </w:rPr>
            </w:pPr>
          </w:p>
          <w:p w:rsidR="005A683D" w:rsidRDefault="005A683D" w:rsidP="00675232">
            <w:pPr>
              <w:spacing w:line="240" w:lineRule="atLeast"/>
              <w:rPr>
                <w:rFonts w:ascii="Calibri" w:hAnsi="Calibri" w:cs="Calibri"/>
              </w:rPr>
            </w:pPr>
          </w:p>
        </w:tc>
        <w:tc>
          <w:tcPr>
            <w:tcW w:w="4011" w:type="dxa"/>
            <w:tcBorders>
              <w:top w:val="single" w:sz="4" w:space="0" w:color="000000"/>
              <w:left w:val="single" w:sz="4" w:space="0" w:color="000000"/>
              <w:bottom w:val="single" w:sz="4" w:space="0" w:color="000000"/>
              <w:right w:val="single" w:sz="4" w:space="0" w:color="000000"/>
            </w:tcBorders>
            <w:shd w:val="clear" w:color="auto" w:fill="auto"/>
          </w:tcPr>
          <w:p w:rsidR="005A683D" w:rsidRDefault="005A683D" w:rsidP="005A683D">
            <w:pPr>
              <w:snapToGrid w:val="0"/>
              <w:spacing w:after="0" w:line="240" w:lineRule="atLeast"/>
              <w:ind w:firstLine="0"/>
              <w:rPr>
                <w:rFonts w:ascii="Calibri" w:hAnsi="Calibri" w:cs="Calibri"/>
              </w:rPr>
            </w:pPr>
            <w:r>
              <w:rPr>
                <w:rFonts w:ascii="Calibri" w:hAnsi="Calibri" w:cs="Calibri"/>
              </w:rPr>
              <w:t>- Pouco capital próprio para investimento</w:t>
            </w:r>
            <w:r w:rsidR="00F92822">
              <w:rPr>
                <w:rFonts w:ascii="Calibri" w:hAnsi="Calibri" w:cs="Calibri"/>
              </w:rPr>
              <w:t>;</w:t>
            </w:r>
          </w:p>
          <w:p w:rsidR="005A683D" w:rsidRDefault="00F92822" w:rsidP="005A683D">
            <w:pPr>
              <w:snapToGrid w:val="0"/>
              <w:spacing w:after="0" w:line="240" w:lineRule="atLeast"/>
              <w:ind w:firstLine="0"/>
              <w:rPr>
                <w:rFonts w:ascii="Calibri" w:hAnsi="Calibri" w:cs="Calibri"/>
              </w:rPr>
            </w:pPr>
            <w:r>
              <w:rPr>
                <w:rFonts w:ascii="Calibri" w:hAnsi="Calibri" w:cs="Calibri"/>
              </w:rPr>
              <w:t>- Setor empresarial</w:t>
            </w:r>
            <w:r w:rsidR="005A683D">
              <w:rPr>
                <w:rFonts w:ascii="Calibri" w:hAnsi="Calibri" w:cs="Calibri"/>
              </w:rPr>
              <w:t xml:space="preserve"> não estruturado</w:t>
            </w:r>
            <w:r>
              <w:rPr>
                <w:rFonts w:ascii="Calibri" w:hAnsi="Calibri" w:cs="Calibri"/>
              </w:rPr>
              <w:t>;</w:t>
            </w:r>
          </w:p>
          <w:p w:rsidR="003415FA" w:rsidRDefault="003415FA" w:rsidP="005A683D">
            <w:pPr>
              <w:snapToGrid w:val="0"/>
              <w:spacing w:after="0" w:line="240" w:lineRule="atLeast"/>
              <w:ind w:firstLine="0"/>
              <w:rPr>
                <w:rFonts w:ascii="Calibri" w:hAnsi="Calibri" w:cs="Calibri"/>
              </w:rPr>
            </w:pPr>
            <w:r>
              <w:rPr>
                <w:rFonts w:ascii="Calibri" w:hAnsi="Calibri" w:cs="Calibri"/>
              </w:rPr>
              <w:t xml:space="preserve">- </w:t>
            </w:r>
            <w:r w:rsidR="00AB744B">
              <w:rPr>
                <w:rFonts w:ascii="Calibri" w:hAnsi="Calibri" w:cs="Calibri"/>
              </w:rPr>
              <w:t>Falta de m</w:t>
            </w:r>
            <w:r>
              <w:rPr>
                <w:rFonts w:ascii="Calibri" w:hAnsi="Calibri" w:cs="Calibri"/>
              </w:rPr>
              <w:t>ecanismos jurí</w:t>
            </w:r>
            <w:r w:rsidR="00F92822">
              <w:rPr>
                <w:rFonts w:ascii="Calibri" w:hAnsi="Calibri" w:cs="Calibri"/>
              </w:rPr>
              <w:t>dicos</w:t>
            </w:r>
            <w:r w:rsidR="00243D4E">
              <w:rPr>
                <w:rFonts w:ascii="Calibri" w:hAnsi="Calibri" w:cs="Calibri"/>
              </w:rPr>
              <w:t xml:space="preserve"> de punição </w:t>
            </w:r>
            <w:r w:rsidR="00F92822">
              <w:rPr>
                <w:rFonts w:ascii="Calibri" w:hAnsi="Calibri" w:cs="Calibri"/>
              </w:rPr>
              <w:t>para o descarte incorreto;</w:t>
            </w:r>
          </w:p>
          <w:p w:rsidR="00F92822" w:rsidRDefault="00F92822" w:rsidP="005A683D">
            <w:pPr>
              <w:snapToGrid w:val="0"/>
              <w:spacing w:after="0" w:line="240" w:lineRule="atLeast"/>
              <w:ind w:firstLine="0"/>
              <w:rPr>
                <w:rFonts w:ascii="Calibri" w:hAnsi="Calibri" w:cs="Calibri"/>
              </w:rPr>
            </w:pPr>
            <w:r>
              <w:rPr>
                <w:rFonts w:ascii="Calibri" w:hAnsi="Calibri" w:cs="Calibri"/>
              </w:rPr>
              <w:t>- Pouca divulgação da Legislação (12.305/2010).</w:t>
            </w:r>
          </w:p>
        </w:tc>
      </w:tr>
      <w:tr w:rsidR="005A683D" w:rsidTr="00675232">
        <w:tc>
          <w:tcPr>
            <w:tcW w:w="534" w:type="dxa"/>
            <w:vMerge w:val="restart"/>
            <w:tcBorders>
              <w:top w:val="single" w:sz="4" w:space="0" w:color="000000"/>
              <w:left w:val="single" w:sz="4" w:space="0" w:color="000000"/>
              <w:bottom w:val="single" w:sz="4" w:space="0" w:color="000000"/>
            </w:tcBorders>
            <w:shd w:val="clear" w:color="auto" w:fill="auto"/>
            <w:vAlign w:val="center"/>
          </w:tcPr>
          <w:p w:rsidR="005A683D" w:rsidRDefault="005A683D" w:rsidP="00675232">
            <w:pPr>
              <w:snapToGrid w:val="0"/>
              <w:spacing w:line="240" w:lineRule="atLeast"/>
              <w:ind w:left="113" w:right="113" w:firstLine="0"/>
              <w:rPr>
                <w:rFonts w:ascii="Calibri" w:hAnsi="Calibri" w:cs="Calibri"/>
                <w:b/>
                <w:eastAsianLayout w:id="403453442" w:vert="1"/>
              </w:rPr>
            </w:pPr>
            <w:r>
              <w:rPr>
                <w:rFonts w:ascii="Calibri" w:hAnsi="Calibri" w:cs="Calibri"/>
                <w:b/>
                <w:eastAsianLayout w:id="403453443" w:vert="1"/>
              </w:rPr>
              <w:t>Ambiente externo</w:t>
            </w:r>
          </w:p>
        </w:tc>
        <w:tc>
          <w:tcPr>
            <w:tcW w:w="4110" w:type="dxa"/>
            <w:tcBorders>
              <w:top w:val="single" w:sz="4" w:space="0" w:color="000000"/>
              <w:left w:val="single" w:sz="4" w:space="0" w:color="000000"/>
              <w:bottom w:val="single" w:sz="4" w:space="0" w:color="000000"/>
            </w:tcBorders>
            <w:shd w:val="clear" w:color="auto" w:fill="auto"/>
          </w:tcPr>
          <w:p w:rsidR="005A683D" w:rsidRDefault="005A683D" w:rsidP="00675232">
            <w:pPr>
              <w:snapToGrid w:val="0"/>
              <w:spacing w:line="240" w:lineRule="atLeast"/>
              <w:rPr>
                <w:rFonts w:ascii="Calibri" w:hAnsi="Calibri" w:cs="Calibri"/>
                <w:b/>
              </w:rPr>
            </w:pPr>
            <w:r>
              <w:rPr>
                <w:rFonts w:ascii="Calibri" w:hAnsi="Calibri" w:cs="Calibri"/>
                <w:b/>
              </w:rPr>
              <w:t>Oportunidades</w:t>
            </w:r>
          </w:p>
        </w:tc>
        <w:tc>
          <w:tcPr>
            <w:tcW w:w="4011" w:type="dxa"/>
            <w:tcBorders>
              <w:top w:val="single" w:sz="4" w:space="0" w:color="000000"/>
              <w:left w:val="single" w:sz="4" w:space="0" w:color="000000"/>
              <w:bottom w:val="single" w:sz="4" w:space="0" w:color="000000"/>
              <w:right w:val="single" w:sz="4" w:space="0" w:color="000000"/>
            </w:tcBorders>
            <w:shd w:val="clear" w:color="auto" w:fill="auto"/>
          </w:tcPr>
          <w:p w:rsidR="005A683D" w:rsidRDefault="005A683D" w:rsidP="00675232">
            <w:pPr>
              <w:snapToGrid w:val="0"/>
              <w:spacing w:line="240" w:lineRule="atLeast"/>
              <w:rPr>
                <w:rFonts w:ascii="Calibri" w:hAnsi="Calibri" w:cs="Calibri"/>
                <w:b/>
              </w:rPr>
            </w:pPr>
            <w:r>
              <w:rPr>
                <w:rFonts w:ascii="Calibri" w:hAnsi="Calibri" w:cs="Calibri"/>
                <w:b/>
              </w:rPr>
              <w:t>Ameaças</w:t>
            </w:r>
          </w:p>
        </w:tc>
      </w:tr>
      <w:tr w:rsidR="005A683D" w:rsidTr="00675232">
        <w:tc>
          <w:tcPr>
            <w:tcW w:w="534" w:type="dxa"/>
            <w:vMerge/>
            <w:tcBorders>
              <w:top w:val="single" w:sz="4" w:space="0" w:color="000000"/>
              <w:left w:val="single" w:sz="4" w:space="0" w:color="000000"/>
              <w:bottom w:val="single" w:sz="4" w:space="0" w:color="000000"/>
            </w:tcBorders>
            <w:shd w:val="clear" w:color="auto" w:fill="auto"/>
          </w:tcPr>
          <w:p w:rsidR="005A683D" w:rsidRDefault="005A683D" w:rsidP="00675232">
            <w:pPr>
              <w:snapToGrid w:val="0"/>
              <w:spacing w:line="240" w:lineRule="atLeast"/>
              <w:rPr>
                <w:rFonts w:ascii="Calibri" w:hAnsi="Calibri" w:cs="Calibri"/>
              </w:rPr>
            </w:pPr>
          </w:p>
        </w:tc>
        <w:tc>
          <w:tcPr>
            <w:tcW w:w="4110" w:type="dxa"/>
            <w:tcBorders>
              <w:top w:val="single" w:sz="4" w:space="0" w:color="000000"/>
              <w:left w:val="single" w:sz="4" w:space="0" w:color="000000"/>
              <w:bottom w:val="single" w:sz="4" w:space="0" w:color="000000"/>
            </w:tcBorders>
            <w:shd w:val="clear" w:color="auto" w:fill="auto"/>
          </w:tcPr>
          <w:p w:rsidR="005A683D" w:rsidRDefault="005A683D" w:rsidP="005A683D">
            <w:pPr>
              <w:snapToGrid w:val="0"/>
              <w:spacing w:after="0" w:line="240" w:lineRule="atLeast"/>
              <w:ind w:firstLine="0"/>
              <w:rPr>
                <w:rFonts w:ascii="Calibri" w:hAnsi="Calibri" w:cs="Calibri"/>
              </w:rPr>
            </w:pPr>
            <w:r>
              <w:rPr>
                <w:rFonts w:ascii="Calibri" w:hAnsi="Calibri" w:cs="Calibri"/>
              </w:rPr>
              <w:t>- Legislação federal (adoção compulsória)</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 Pouca/nenhuma concorrência direta</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 Mercado com alta barreira de entrada</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w:t>
            </w:r>
            <w:r w:rsidR="00F92822">
              <w:rPr>
                <w:rFonts w:ascii="Calibri" w:hAnsi="Calibri" w:cs="Calibri"/>
              </w:rPr>
              <w:t xml:space="preserve"> </w:t>
            </w:r>
            <w:r>
              <w:rPr>
                <w:rFonts w:ascii="Calibri" w:hAnsi="Calibri" w:cs="Calibri"/>
              </w:rPr>
              <w:t>Muitos editais de fomento para tecnologias sustentáveis</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 xml:space="preserve">- Crescimento </w:t>
            </w:r>
            <w:r w:rsidR="00F92822">
              <w:rPr>
                <w:rFonts w:ascii="Calibri" w:hAnsi="Calibri" w:cs="Calibri"/>
              </w:rPr>
              <w:t xml:space="preserve">da </w:t>
            </w:r>
            <w:r>
              <w:rPr>
                <w:rFonts w:ascii="Calibri" w:hAnsi="Calibri" w:cs="Calibri"/>
              </w:rPr>
              <w:t xml:space="preserve">consciência ecológica (ser verde </w:t>
            </w:r>
            <w:r w:rsidR="00F92822">
              <w:rPr>
                <w:rFonts w:ascii="Calibri" w:hAnsi="Calibri" w:cs="Calibri"/>
              </w:rPr>
              <w:t xml:space="preserve">ou sustentável </w:t>
            </w:r>
            <w:r>
              <w:rPr>
                <w:rFonts w:ascii="Calibri" w:hAnsi="Calibri" w:cs="Calibri"/>
              </w:rPr>
              <w:t>está na moda)</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 Crescimento exponencial do volume de e</w:t>
            </w:r>
            <w:r w:rsidR="0060136F">
              <w:rPr>
                <w:rFonts w:ascii="Calibri" w:hAnsi="Calibri" w:cs="Calibri"/>
              </w:rPr>
              <w:t>L</w:t>
            </w:r>
            <w:r>
              <w:rPr>
                <w:rFonts w:ascii="Calibri" w:hAnsi="Calibri" w:cs="Calibri"/>
              </w:rPr>
              <w:t>lixo</w:t>
            </w:r>
            <w:r w:rsidR="00243D4E">
              <w:rPr>
                <w:rFonts w:ascii="Calibri" w:hAnsi="Calibri" w:cs="Calibri"/>
              </w:rPr>
              <w:t>;</w:t>
            </w:r>
          </w:p>
          <w:p w:rsidR="005A683D" w:rsidRDefault="005A683D" w:rsidP="005A683D">
            <w:pPr>
              <w:spacing w:after="0" w:line="240" w:lineRule="atLeast"/>
              <w:ind w:firstLine="0"/>
              <w:rPr>
                <w:rFonts w:ascii="Calibri" w:hAnsi="Calibri" w:cs="Calibri"/>
              </w:rPr>
            </w:pPr>
            <w:r>
              <w:rPr>
                <w:rFonts w:ascii="Calibri" w:hAnsi="Calibri" w:cs="Calibri"/>
              </w:rPr>
              <w:t>- Forte mercado informal e não qualificado</w:t>
            </w:r>
            <w:r w:rsidR="00243D4E">
              <w:rPr>
                <w:rFonts w:ascii="Calibri" w:hAnsi="Calibri" w:cs="Calibri"/>
              </w:rPr>
              <w:t>;</w:t>
            </w:r>
          </w:p>
          <w:p w:rsidR="005A683D" w:rsidRDefault="00F92822" w:rsidP="005A683D">
            <w:pPr>
              <w:spacing w:after="0" w:line="240" w:lineRule="atLeast"/>
              <w:ind w:firstLine="0"/>
              <w:rPr>
                <w:rFonts w:ascii="Calibri" w:hAnsi="Calibri" w:cs="Calibri"/>
              </w:rPr>
            </w:pPr>
            <w:r>
              <w:rPr>
                <w:rFonts w:ascii="Calibri" w:hAnsi="Calibri" w:cs="Calibri"/>
              </w:rPr>
              <w:t>- Potencial para aplicação local, nacional e internacional</w:t>
            </w:r>
            <w:r w:rsidR="00243D4E">
              <w:rPr>
                <w:rFonts w:ascii="Calibri" w:hAnsi="Calibri" w:cs="Calibri"/>
              </w:rPr>
              <w:t>.</w:t>
            </w:r>
          </w:p>
        </w:tc>
        <w:tc>
          <w:tcPr>
            <w:tcW w:w="4011" w:type="dxa"/>
            <w:tcBorders>
              <w:top w:val="single" w:sz="4" w:space="0" w:color="000000"/>
              <w:left w:val="single" w:sz="4" w:space="0" w:color="000000"/>
              <w:bottom w:val="single" w:sz="4" w:space="0" w:color="000000"/>
              <w:right w:val="single" w:sz="4" w:space="0" w:color="000000"/>
            </w:tcBorders>
            <w:shd w:val="clear" w:color="auto" w:fill="auto"/>
          </w:tcPr>
          <w:p w:rsidR="005A683D" w:rsidRDefault="005A683D" w:rsidP="005A683D">
            <w:pPr>
              <w:snapToGrid w:val="0"/>
              <w:spacing w:after="0" w:line="240" w:lineRule="atLeast"/>
              <w:ind w:firstLine="0"/>
              <w:rPr>
                <w:rFonts w:ascii="Calibri" w:hAnsi="Calibri" w:cs="Calibri"/>
              </w:rPr>
            </w:pPr>
            <w:r>
              <w:rPr>
                <w:rFonts w:ascii="Calibri" w:hAnsi="Calibri" w:cs="Calibri"/>
              </w:rPr>
              <w:t>- Empresas de coleta e tratamento de e</w:t>
            </w:r>
            <w:r w:rsidR="0060136F">
              <w:rPr>
                <w:rFonts w:ascii="Calibri" w:hAnsi="Calibri" w:cs="Calibri"/>
              </w:rPr>
              <w:t>L</w:t>
            </w:r>
            <w:r>
              <w:rPr>
                <w:rFonts w:ascii="Calibri" w:hAnsi="Calibri" w:cs="Calibri"/>
              </w:rPr>
              <w:t>lixo possuem baixa barreira de entrada</w:t>
            </w:r>
            <w:r w:rsidR="00243D4E">
              <w:rPr>
                <w:rFonts w:ascii="Calibri" w:hAnsi="Calibri" w:cs="Calibri"/>
              </w:rPr>
              <w:t>;</w:t>
            </w:r>
          </w:p>
          <w:p w:rsidR="005A683D" w:rsidRDefault="005A683D" w:rsidP="005A683D">
            <w:pPr>
              <w:snapToGrid w:val="0"/>
              <w:spacing w:after="0" w:line="240" w:lineRule="atLeast"/>
              <w:ind w:firstLine="0"/>
              <w:rPr>
                <w:rFonts w:ascii="Calibri" w:hAnsi="Calibri" w:cs="Calibri"/>
              </w:rPr>
            </w:pPr>
            <w:r>
              <w:rPr>
                <w:rFonts w:ascii="Calibri" w:hAnsi="Calibri" w:cs="Calibri"/>
              </w:rPr>
              <w:t>- Imitação</w:t>
            </w:r>
            <w:r w:rsidR="00243D4E">
              <w:rPr>
                <w:rFonts w:ascii="Calibri" w:hAnsi="Calibri" w:cs="Calibri"/>
              </w:rPr>
              <w:t>;</w:t>
            </w:r>
          </w:p>
          <w:p w:rsidR="00AB744B" w:rsidRDefault="005A683D" w:rsidP="005A683D">
            <w:pPr>
              <w:snapToGrid w:val="0"/>
              <w:spacing w:after="0" w:line="240" w:lineRule="atLeast"/>
              <w:ind w:firstLine="0"/>
              <w:rPr>
                <w:rFonts w:ascii="Calibri" w:hAnsi="Calibri" w:cs="Calibri"/>
              </w:rPr>
            </w:pPr>
            <w:r>
              <w:rPr>
                <w:rFonts w:ascii="Calibri" w:hAnsi="Calibri" w:cs="Calibri"/>
              </w:rPr>
              <w:t>- Novo paradigma: não aceitação do modelo pelos clientes</w:t>
            </w:r>
            <w:r w:rsidR="00AB744B">
              <w:rPr>
                <w:rFonts w:ascii="Calibri" w:hAnsi="Calibri" w:cs="Calibri"/>
              </w:rPr>
              <w:t>;</w:t>
            </w:r>
          </w:p>
          <w:p w:rsidR="005A683D" w:rsidRDefault="00AB744B" w:rsidP="005A683D">
            <w:pPr>
              <w:snapToGrid w:val="0"/>
              <w:spacing w:after="0" w:line="240" w:lineRule="atLeast"/>
              <w:ind w:firstLine="0"/>
              <w:rPr>
                <w:rFonts w:ascii="Calibri" w:hAnsi="Calibri" w:cs="Calibri"/>
              </w:rPr>
            </w:pPr>
            <w:r>
              <w:rPr>
                <w:rFonts w:ascii="Calibri" w:hAnsi="Calibri" w:cs="Calibri"/>
              </w:rPr>
              <w:t>- Absorção do modelo de negócio pelo governo</w:t>
            </w:r>
            <w:r w:rsidR="00243D4E">
              <w:rPr>
                <w:rFonts w:ascii="Calibri" w:hAnsi="Calibri" w:cs="Calibri"/>
              </w:rPr>
              <w:t>.</w:t>
            </w:r>
          </w:p>
          <w:p w:rsidR="00F92822" w:rsidRDefault="00F92822" w:rsidP="005A683D">
            <w:pPr>
              <w:snapToGrid w:val="0"/>
              <w:spacing w:after="0" w:line="240" w:lineRule="atLeast"/>
              <w:ind w:firstLine="0"/>
              <w:rPr>
                <w:rFonts w:ascii="Calibri" w:hAnsi="Calibri" w:cs="Calibri"/>
              </w:rPr>
            </w:pPr>
          </w:p>
        </w:tc>
      </w:tr>
    </w:tbl>
    <w:p w:rsidR="005A683D" w:rsidRPr="00AB2759" w:rsidRDefault="005A683D" w:rsidP="006C5B51">
      <w:pPr>
        <w:pStyle w:val="Heading2"/>
        <w:numPr>
          <w:ilvl w:val="0"/>
          <w:numId w:val="0"/>
        </w:numPr>
        <w:ind w:left="1440" w:hanging="360"/>
        <w:rPr>
          <w:b/>
          <w:sz w:val="22"/>
          <w:szCs w:val="22"/>
          <w:u w:val="single"/>
        </w:rPr>
      </w:pPr>
      <w:r w:rsidRPr="00AB2759">
        <w:rPr>
          <w:b/>
          <w:sz w:val="22"/>
          <w:szCs w:val="22"/>
          <w:u w:val="single"/>
        </w:rPr>
        <w:t xml:space="preserve"> </w:t>
      </w:r>
      <w:bookmarkStart w:id="63" w:name="_Toc363570415"/>
      <w:r w:rsidRPr="00AB2759">
        <w:rPr>
          <w:b/>
          <w:sz w:val="22"/>
          <w:szCs w:val="22"/>
          <w:u w:val="single"/>
        </w:rPr>
        <w:t>Objetivo a ser alcançado</w:t>
      </w:r>
      <w:bookmarkEnd w:id="63"/>
      <w:r w:rsidRPr="00AB2759">
        <w:rPr>
          <w:b/>
          <w:sz w:val="22"/>
          <w:szCs w:val="22"/>
          <w:u w:val="single"/>
        </w:rPr>
        <w:t xml:space="preserve"> </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Com uma estratégia de diferenciação</w:t>
      </w:r>
      <w:r w:rsidR="00195256">
        <w:rPr>
          <w:rFonts w:cs="Times New Roman"/>
          <w:color w:val="000000" w:themeColor="text1"/>
        </w:rPr>
        <w:t>,</w:t>
      </w:r>
      <w:r w:rsidRPr="005A683D">
        <w:rPr>
          <w:rFonts w:cs="Times New Roman"/>
          <w:color w:val="000000" w:themeColor="text1"/>
        </w:rPr>
        <w:t xml:space="preserve"> e por ser a pioneira no segmento de gestão completa</w:t>
      </w:r>
      <w:r w:rsidR="00195256">
        <w:rPr>
          <w:rFonts w:cs="Times New Roman"/>
          <w:color w:val="000000" w:themeColor="text1"/>
        </w:rPr>
        <w:t xml:space="preserve"> de informações </w:t>
      </w:r>
      <w:r w:rsidRPr="005A683D">
        <w:rPr>
          <w:rFonts w:cs="Times New Roman"/>
          <w:color w:val="000000" w:themeColor="text1"/>
        </w:rPr>
        <w:t>da cadeia de logística reversa</w:t>
      </w:r>
      <w:r w:rsidR="00195256">
        <w:rPr>
          <w:rFonts w:cs="Times New Roman"/>
          <w:color w:val="000000" w:themeColor="text1"/>
        </w:rPr>
        <w:t xml:space="preserve"> de eletroeletrônicos</w:t>
      </w:r>
      <w:r w:rsidRPr="005A683D">
        <w:rPr>
          <w:rFonts w:cs="Times New Roman"/>
          <w:color w:val="000000" w:themeColor="text1"/>
        </w:rPr>
        <w:t>, a Selletiva almeja, em seus dois primeiros anos de operação, tornar-se líder regional no Nordeste, detendo 40% de participação nesse mercado. Até o quinto ano, a Selletiva deterá 30% do mercado nacional, figurando entre as 3 maiores empresas de gestão de logística reversa no país.</w:t>
      </w:r>
      <w:r w:rsidR="00195256">
        <w:rPr>
          <w:rFonts w:cs="Times New Roman"/>
          <w:color w:val="000000" w:themeColor="text1"/>
        </w:rPr>
        <w:t xml:space="preserve"> Tomando com base um cenário otimista.</w:t>
      </w:r>
    </w:p>
    <w:p w:rsidR="005A683D" w:rsidRPr="005A683D" w:rsidRDefault="005A683D" w:rsidP="005A683D">
      <w:pPr>
        <w:pStyle w:val="Heading2"/>
        <w:numPr>
          <w:ilvl w:val="2"/>
          <w:numId w:val="1"/>
        </w:numPr>
        <w:ind w:left="1418"/>
        <w:rPr>
          <w:sz w:val="24"/>
          <w:szCs w:val="24"/>
        </w:rPr>
      </w:pPr>
      <w:bookmarkStart w:id="64" w:name="_Toc363570416"/>
      <w:r w:rsidRPr="005A683D">
        <w:rPr>
          <w:sz w:val="24"/>
          <w:szCs w:val="24"/>
        </w:rPr>
        <w:lastRenderedPageBreak/>
        <w:t>Análise de mercado</w:t>
      </w:r>
      <w:bookmarkEnd w:id="64"/>
    </w:p>
    <w:p w:rsidR="005A683D" w:rsidRPr="00AB2759" w:rsidRDefault="00AB2759" w:rsidP="00AB2759">
      <w:pPr>
        <w:pStyle w:val="Heading2"/>
        <w:numPr>
          <w:ilvl w:val="0"/>
          <w:numId w:val="0"/>
        </w:numPr>
        <w:ind w:left="1440" w:hanging="360"/>
        <w:rPr>
          <w:b/>
          <w:sz w:val="22"/>
          <w:szCs w:val="22"/>
          <w:u w:val="single"/>
        </w:rPr>
      </w:pPr>
      <w:bookmarkStart w:id="65" w:name="_Toc363570417"/>
      <w:r>
        <w:rPr>
          <w:b/>
          <w:sz w:val="22"/>
          <w:szCs w:val="22"/>
          <w:u w:val="single"/>
        </w:rPr>
        <w:t>Análise do setor</w:t>
      </w:r>
      <w:bookmarkEnd w:id="65"/>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 oportunidade é apresentada em seu melhor momento, justamente no momento inicial de criação da demanda em função da imposição legal acompanhada de sanções pecuniárias. Dentre as principais metas impostas pelo governo federal, destacam-se:</w:t>
      </w:r>
    </w:p>
    <w:p w:rsidR="005A683D" w:rsidRPr="005A683D" w:rsidRDefault="005A683D" w:rsidP="005A683D">
      <w:pPr>
        <w:spacing w:line="360" w:lineRule="auto"/>
        <w:rPr>
          <w:rFonts w:cs="Times New Roman"/>
          <w:color w:val="000000" w:themeColor="text1"/>
        </w:rPr>
      </w:pPr>
    </w:p>
    <w:p w:rsidR="005A683D" w:rsidRPr="00AB2759" w:rsidRDefault="005A683D" w:rsidP="00B54665">
      <w:pPr>
        <w:pStyle w:val="ListParagraph"/>
        <w:numPr>
          <w:ilvl w:val="0"/>
          <w:numId w:val="24"/>
        </w:numPr>
        <w:spacing w:line="360" w:lineRule="auto"/>
        <w:rPr>
          <w:rFonts w:cs="Times New Roman"/>
          <w:color w:val="000000" w:themeColor="text1"/>
        </w:rPr>
      </w:pPr>
      <w:r w:rsidRPr="00AB2759">
        <w:rPr>
          <w:rFonts w:cs="Times New Roman"/>
          <w:color w:val="000000" w:themeColor="text1"/>
        </w:rPr>
        <w:t>Apresentar acordo setorial ao MMA até junho/2013;</w:t>
      </w:r>
    </w:p>
    <w:p w:rsidR="005A683D" w:rsidRPr="00AB2759" w:rsidRDefault="005A683D" w:rsidP="00B54665">
      <w:pPr>
        <w:pStyle w:val="ListParagraph"/>
        <w:numPr>
          <w:ilvl w:val="0"/>
          <w:numId w:val="24"/>
        </w:numPr>
        <w:spacing w:line="360" w:lineRule="auto"/>
        <w:rPr>
          <w:rFonts w:cs="Times New Roman"/>
          <w:color w:val="000000" w:themeColor="text1"/>
        </w:rPr>
      </w:pPr>
      <w:r w:rsidRPr="00AB2759">
        <w:rPr>
          <w:rFonts w:cs="Times New Roman"/>
          <w:color w:val="000000" w:themeColor="text1"/>
        </w:rPr>
        <w:t>Recolher 17%, em peso, do volume colocado no mercado ao longo do ano de 2012;</w:t>
      </w:r>
    </w:p>
    <w:p w:rsidR="005A683D" w:rsidRPr="00AB2759" w:rsidRDefault="005A683D" w:rsidP="00B54665">
      <w:pPr>
        <w:pStyle w:val="ListParagraph"/>
        <w:numPr>
          <w:ilvl w:val="0"/>
          <w:numId w:val="24"/>
        </w:numPr>
        <w:spacing w:line="360" w:lineRule="auto"/>
        <w:rPr>
          <w:rFonts w:cs="Times New Roman"/>
          <w:color w:val="000000" w:themeColor="text1"/>
        </w:rPr>
      </w:pPr>
      <w:r w:rsidRPr="00AB2759">
        <w:rPr>
          <w:rFonts w:cs="Times New Roman"/>
          <w:color w:val="000000" w:themeColor="text1"/>
        </w:rPr>
        <w:t>Cobrir 100% dos municípios que possuam população acima de 80.000 habitantes;</w:t>
      </w:r>
    </w:p>
    <w:p w:rsidR="005A683D" w:rsidRPr="00AB2759" w:rsidRDefault="005A683D" w:rsidP="00B54665">
      <w:pPr>
        <w:pStyle w:val="ListParagraph"/>
        <w:numPr>
          <w:ilvl w:val="0"/>
          <w:numId w:val="24"/>
        </w:numPr>
        <w:spacing w:line="360" w:lineRule="auto"/>
        <w:rPr>
          <w:rFonts w:cs="Times New Roman"/>
          <w:color w:val="000000" w:themeColor="text1"/>
        </w:rPr>
      </w:pPr>
      <w:r w:rsidRPr="00AB2759">
        <w:rPr>
          <w:rFonts w:cs="Times New Roman"/>
          <w:color w:val="000000" w:themeColor="text1"/>
        </w:rPr>
        <w:t>Descartar corretamente 100% do resíduo recebido;</w:t>
      </w:r>
    </w:p>
    <w:p w:rsidR="005A683D" w:rsidRPr="00AB2759" w:rsidRDefault="005A683D" w:rsidP="00B54665">
      <w:pPr>
        <w:pStyle w:val="ListParagraph"/>
        <w:numPr>
          <w:ilvl w:val="0"/>
          <w:numId w:val="24"/>
        </w:numPr>
        <w:spacing w:line="360" w:lineRule="auto"/>
        <w:rPr>
          <w:rFonts w:cs="Times New Roman"/>
          <w:color w:val="000000" w:themeColor="text1"/>
        </w:rPr>
      </w:pPr>
      <w:r w:rsidRPr="00AB2759">
        <w:rPr>
          <w:rFonts w:cs="Times New Roman"/>
          <w:color w:val="000000" w:themeColor="text1"/>
        </w:rPr>
        <w:t>Disponibilizar 1 ponto de recolhimento por cada grupo de 25.000 habitantes.</w:t>
      </w:r>
    </w:p>
    <w:p w:rsidR="005A683D" w:rsidRPr="005A683D" w:rsidRDefault="005A683D" w:rsidP="005A683D">
      <w:pPr>
        <w:spacing w:line="360" w:lineRule="auto"/>
        <w:rPr>
          <w:rFonts w:cs="Times New Roman"/>
          <w:color w:val="000000" w:themeColor="text1"/>
        </w:rPr>
      </w:pP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Ademais, estudos apontam que o Brasil possui a maior produção per capita de lixo eletrônico entre os países que compõem o BRICS</w:t>
      </w:r>
      <w:r w:rsidR="00195256">
        <w:rPr>
          <w:rFonts w:cs="Times New Roman"/>
          <w:color w:val="000000" w:themeColor="text1"/>
        </w:rPr>
        <w:t>,</w:t>
      </w:r>
      <w:r w:rsidRPr="005A683D">
        <w:rPr>
          <w:rFonts w:cs="Times New Roman"/>
          <w:color w:val="000000" w:themeColor="text1"/>
        </w:rPr>
        <w:t xml:space="preserve"> e a previsão de crescimento do volume de e</w:t>
      </w:r>
      <w:r w:rsidR="0060136F">
        <w:rPr>
          <w:rFonts w:cs="Times New Roman"/>
          <w:color w:val="000000" w:themeColor="text1"/>
        </w:rPr>
        <w:t>L</w:t>
      </w:r>
      <w:r w:rsidRPr="005A683D">
        <w:rPr>
          <w:rFonts w:cs="Times New Roman"/>
          <w:color w:val="000000" w:themeColor="text1"/>
        </w:rPr>
        <w:t>ixo é de 500% nos próximos 10 anos.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Assim, a Selletiva entende que haverá um crescimento exponencial da demanda, sem previsão de estabilização desta no horizonte de 10 anos, tornando estratégica a entrada </w:t>
      </w:r>
      <w:r w:rsidR="00195256">
        <w:rPr>
          <w:rFonts w:cs="Times New Roman"/>
          <w:color w:val="000000" w:themeColor="text1"/>
        </w:rPr>
        <w:t xml:space="preserve">deste Modelo de Negócio </w:t>
      </w:r>
      <w:r w:rsidRPr="005A683D">
        <w:rPr>
          <w:rFonts w:cs="Times New Roman"/>
          <w:color w:val="000000" w:themeColor="text1"/>
        </w:rPr>
        <w:t xml:space="preserve">no </w:t>
      </w:r>
      <w:r w:rsidR="00195256">
        <w:rPr>
          <w:rFonts w:cs="Times New Roman"/>
          <w:color w:val="000000" w:themeColor="text1"/>
        </w:rPr>
        <w:t xml:space="preserve">atual momento deste </w:t>
      </w:r>
      <w:r w:rsidRPr="005A683D">
        <w:rPr>
          <w:rFonts w:cs="Times New Roman"/>
          <w:color w:val="000000" w:themeColor="text1"/>
        </w:rPr>
        <w:t>mercado.</w:t>
      </w:r>
    </w:p>
    <w:p w:rsidR="005A683D" w:rsidRPr="00AB2759" w:rsidRDefault="005A683D" w:rsidP="00AB2759">
      <w:pPr>
        <w:pStyle w:val="Heading2"/>
        <w:numPr>
          <w:ilvl w:val="0"/>
          <w:numId w:val="0"/>
        </w:numPr>
        <w:ind w:left="1440" w:hanging="360"/>
        <w:rPr>
          <w:b/>
          <w:sz w:val="22"/>
          <w:szCs w:val="22"/>
          <w:u w:val="single"/>
        </w:rPr>
      </w:pPr>
      <w:bookmarkStart w:id="66" w:name="_Toc363570418"/>
      <w:r w:rsidRPr="00AB2759">
        <w:rPr>
          <w:b/>
          <w:sz w:val="22"/>
          <w:szCs w:val="22"/>
          <w:u w:val="single"/>
        </w:rPr>
        <w:t>Segmentação de Mercado</w:t>
      </w:r>
      <w:bookmarkEnd w:id="66"/>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O perfil da Selletiva é traçado com base em três vertentes: geográfico, demográfico e comportamental.</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 geográfico: a Selletiva iniciará suas atividades com foco em duas capitais do Nordeste: Fortaleza e Recife. Nestas capitais, a Selletiva já possui </w:t>
      </w:r>
      <w:r w:rsidR="001232AD">
        <w:rPr>
          <w:rFonts w:cs="Times New Roman"/>
          <w:color w:val="000000" w:themeColor="text1"/>
        </w:rPr>
        <w:t xml:space="preserve">pontos de apoio, que num futuro bem próximo se tornarão </w:t>
      </w:r>
      <w:r w:rsidRPr="005A683D">
        <w:rPr>
          <w:rFonts w:cs="Times New Roman"/>
          <w:color w:val="000000" w:themeColor="text1"/>
        </w:rPr>
        <w:t>escritórios de negócios, sendo estratégico a utilização dessa infraestrutura para redução de seus custos iniciais.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demográfico: o próximo mercado a ser conquistado está concentrado no estado de São Paulo, em função da alta concentração de indústrias de equipamentos eletroeletrônicos</w:t>
      </w:r>
      <w:r w:rsidR="001232AD">
        <w:rPr>
          <w:rFonts w:cs="Times New Roman"/>
          <w:color w:val="000000" w:themeColor="text1"/>
        </w:rPr>
        <w:t>,</w:t>
      </w:r>
      <w:r w:rsidRPr="005A683D">
        <w:rPr>
          <w:rFonts w:cs="Times New Roman"/>
          <w:color w:val="000000" w:themeColor="text1"/>
        </w:rPr>
        <w:t xml:space="preserve"> e de sua grande população consumidora destes bens. Como consequência é grande (o maior do país) o volume de resíduos ele</w:t>
      </w:r>
      <w:r w:rsidR="00AB2759">
        <w:rPr>
          <w:rFonts w:cs="Times New Roman"/>
          <w:color w:val="000000" w:themeColor="text1"/>
        </w:rPr>
        <w:t>tro</w:t>
      </w:r>
      <w:r w:rsidRPr="005A683D">
        <w:rPr>
          <w:rFonts w:cs="Times New Roman"/>
          <w:color w:val="000000" w:themeColor="text1"/>
        </w:rPr>
        <w:t>eletrônicos.</w:t>
      </w:r>
      <w:r w:rsidR="001232AD">
        <w:rPr>
          <w:rFonts w:cs="Times New Roman"/>
          <w:color w:val="000000" w:themeColor="text1"/>
        </w:rPr>
        <w:t xml:space="preserve"> Contudo, somente após o seu funcionamento com sucesso em Fortaleza e Recife, e com os devidos refinamentos para otimização do Modelo proposto. E nestas </w:t>
      </w:r>
      <w:r w:rsidR="001232AD">
        <w:rPr>
          <w:rFonts w:cs="Times New Roman"/>
          <w:color w:val="000000" w:themeColor="text1"/>
        </w:rPr>
        <w:lastRenderedPageBreak/>
        <w:t>capitais, focando nas empresas de médio e grande porte, e na população de determinados bairros. Com ampliação de atendimento conforme resultados projetados.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comportamental: um ator importante da cadeia é o usuário final do bem eletroeletrônico. Sem sua participação, não haverá a criação do círculo virtuoso</w:t>
      </w:r>
      <w:r w:rsidR="00625113">
        <w:rPr>
          <w:rFonts w:cs="Times New Roman"/>
          <w:color w:val="000000" w:themeColor="text1"/>
        </w:rPr>
        <w:t xml:space="preserve"> ou tornará lenta o atendimento aos benefícios esperados</w:t>
      </w:r>
      <w:r w:rsidRPr="005A683D">
        <w:rPr>
          <w:rFonts w:cs="Times New Roman"/>
          <w:color w:val="000000" w:themeColor="text1"/>
        </w:rPr>
        <w:t>. A vertente comportamental é de extrema relevância, pois há uma atual mudança cultural e comportamental da sociedade e um crescimento da “onda verde”, onde está na moda ser ecologicamente correto. Desta forma, produtos e serviços que coadunem com este tipo de cultura apresentam potencial chance de aceitação n</w:t>
      </w:r>
      <w:r w:rsidR="00625113">
        <w:rPr>
          <w:rFonts w:cs="Times New Roman"/>
          <w:color w:val="000000" w:themeColor="text1"/>
        </w:rPr>
        <w:t>este</w:t>
      </w:r>
      <w:r w:rsidRPr="005A683D">
        <w:rPr>
          <w:rFonts w:cs="Times New Roman"/>
          <w:color w:val="000000" w:themeColor="text1"/>
        </w:rPr>
        <w:t xml:space="preserve"> mercado</w:t>
      </w:r>
      <w:r w:rsidR="00625113">
        <w:rPr>
          <w:rFonts w:cs="Times New Roman"/>
          <w:color w:val="000000" w:themeColor="text1"/>
        </w:rPr>
        <w:t xml:space="preserve"> em franca expansão</w:t>
      </w:r>
      <w:r w:rsidRPr="005A683D">
        <w:rPr>
          <w:rFonts w:cs="Times New Roman"/>
          <w:color w:val="000000" w:themeColor="text1"/>
        </w:rPr>
        <w:t>.</w:t>
      </w:r>
    </w:p>
    <w:p w:rsidR="005A683D" w:rsidRPr="005A683D" w:rsidRDefault="005A683D" w:rsidP="00625113">
      <w:pPr>
        <w:spacing w:after="0" w:line="360" w:lineRule="auto"/>
        <w:rPr>
          <w:rFonts w:cs="Times New Roman"/>
          <w:color w:val="000000" w:themeColor="text1"/>
        </w:rPr>
      </w:pPr>
      <w:r w:rsidRPr="005A683D">
        <w:rPr>
          <w:rFonts w:cs="Times New Roman"/>
          <w:color w:val="000000" w:themeColor="text1"/>
        </w:rPr>
        <w:t xml:space="preserve">É relevante lembrar que nem a indústria, o comércio, </w:t>
      </w:r>
      <w:r w:rsidR="00625113">
        <w:rPr>
          <w:rFonts w:cs="Times New Roman"/>
          <w:color w:val="000000" w:themeColor="text1"/>
        </w:rPr>
        <w:t xml:space="preserve">o </w:t>
      </w:r>
      <w:r w:rsidRPr="005A683D">
        <w:rPr>
          <w:rFonts w:cs="Times New Roman"/>
          <w:color w:val="000000" w:themeColor="text1"/>
        </w:rPr>
        <w:t xml:space="preserve">atacadista ou </w:t>
      </w:r>
      <w:r w:rsidR="00625113">
        <w:rPr>
          <w:rFonts w:cs="Times New Roman"/>
          <w:color w:val="000000" w:themeColor="text1"/>
        </w:rPr>
        <w:t xml:space="preserve">o </w:t>
      </w:r>
      <w:r w:rsidRPr="005A683D">
        <w:rPr>
          <w:rFonts w:cs="Times New Roman"/>
          <w:color w:val="000000" w:themeColor="text1"/>
        </w:rPr>
        <w:t>varejista, est</w:t>
      </w:r>
      <w:r w:rsidR="00625113">
        <w:rPr>
          <w:rFonts w:cs="Times New Roman"/>
          <w:color w:val="000000" w:themeColor="text1"/>
        </w:rPr>
        <w:t>ão</w:t>
      </w:r>
      <w:r w:rsidRPr="005A683D">
        <w:rPr>
          <w:rFonts w:cs="Times New Roman"/>
          <w:color w:val="000000" w:themeColor="text1"/>
        </w:rPr>
        <w:t xml:space="preserve"> preparado para suportar esta demanda</w:t>
      </w:r>
      <w:r w:rsidR="00625113">
        <w:rPr>
          <w:rFonts w:cs="Times New Roman"/>
          <w:color w:val="000000" w:themeColor="text1"/>
        </w:rPr>
        <w:t>, imposta pela legislação ambiental</w:t>
      </w:r>
      <w:r w:rsidRPr="005A683D">
        <w:rPr>
          <w:rFonts w:cs="Times New Roman"/>
          <w:color w:val="000000" w:themeColor="text1"/>
        </w:rPr>
        <w:t xml:space="preserve">. Na verdade, não há interesse real destes atores em suportar esta demanda, pois </w:t>
      </w:r>
      <w:r w:rsidR="00625113">
        <w:rPr>
          <w:rFonts w:cs="Times New Roman"/>
          <w:color w:val="000000" w:themeColor="text1"/>
        </w:rPr>
        <w:t xml:space="preserve">sobrecarrega com novos custos </w:t>
      </w:r>
      <w:r w:rsidRPr="005A683D">
        <w:rPr>
          <w:rFonts w:cs="Times New Roman"/>
          <w:color w:val="000000" w:themeColor="text1"/>
        </w:rPr>
        <w:t>o negócio em si, com altos investimentos em ativos mobilizados e em campanhas de divulgação/conscientização. Tais ações</w:t>
      </w:r>
      <w:r w:rsidR="00625113">
        <w:rPr>
          <w:rFonts w:cs="Times New Roman"/>
          <w:color w:val="000000" w:themeColor="text1"/>
        </w:rPr>
        <w:t>, em muitos casos,</w:t>
      </w:r>
      <w:r w:rsidRPr="005A683D">
        <w:rPr>
          <w:rFonts w:cs="Times New Roman"/>
          <w:color w:val="000000" w:themeColor="text1"/>
        </w:rPr>
        <w:t xml:space="preserve"> serão implementadas somente por imposição legal. Surge então espaço para a prestação de serviço que preencha essa lacuna, mantendo o empresário focado em seu negócio.</w:t>
      </w:r>
    </w:p>
    <w:p w:rsidR="005A683D" w:rsidRPr="005A683D" w:rsidRDefault="005A683D" w:rsidP="00625113">
      <w:pPr>
        <w:spacing w:after="0" w:line="360" w:lineRule="auto"/>
        <w:rPr>
          <w:rFonts w:cs="Times New Roman"/>
          <w:color w:val="000000" w:themeColor="text1"/>
        </w:rPr>
      </w:pPr>
    </w:p>
    <w:p w:rsidR="005A683D" w:rsidRPr="00AB2759" w:rsidRDefault="00AB2759" w:rsidP="00625113">
      <w:pPr>
        <w:pStyle w:val="Heading2"/>
        <w:numPr>
          <w:ilvl w:val="0"/>
          <w:numId w:val="0"/>
        </w:numPr>
        <w:spacing w:before="120"/>
        <w:ind w:left="1440" w:hanging="360"/>
        <w:rPr>
          <w:b/>
          <w:sz w:val="22"/>
          <w:szCs w:val="22"/>
          <w:u w:val="single"/>
        </w:rPr>
      </w:pPr>
      <w:bookmarkStart w:id="67" w:name="_Toc363570419"/>
      <w:r>
        <w:rPr>
          <w:b/>
          <w:sz w:val="22"/>
          <w:szCs w:val="22"/>
          <w:u w:val="single"/>
        </w:rPr>
        <w:t>P</w:t>
      </w:r>
      <w:r w:rsidR="005A683D" w:rsidRPr="00AB2759">
        <w:rPr>
          <w:b/>
          <w:sz w:val="22"/>
          <w:szCs w:val="22"/>
          <w:u w:val="single"/>
        </w:rPr>
        <w:t>rincipais concorrentes</w:t>
      </w:r>
      <w:r>
        <w:rPr>
          <w:b/>
          <w:sz w:val="22"/>
          <w:szCs w:val="22"/>
          <w:u w:val="single"/>
        </w:rPr>
        <w:t xml:space="preserve"> e a percentagem do mercado que detém</w:t>
      </w:r>
      <w:bookmarkEnd w:id="67"/>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 concorrência ainda não despertou para este mercado específico</w:t>
      </w:r>
      <w:r w:rsidR="00625113">
        <w:rPr>
          <w:rFonts w:cs="Times New Roman"/>
          <w:color w:val="000000" w:themeColor="text1"/>
        </w:rPr>
        <w:t>. Existem soluções isoladas</w:t>
      </w:r>
      <w:r w:rsidR="00DC2B9B">
        <w:rPr>
          <w:rFonts w:cs="Times New Roman"/>
          <w:color w:val="000000" w:themeColor="text1"/>
        </w:rPr>
        <w:t>, mas</w:t>
      </w:r>
      <w:r w:rsidR="00625113">
        <w:rPr>
          <w:rFonts w:cs="Times New Roman"/>
          <w:color w:val="000000" w:themeColor="text1"/>
        </w:rPr>
        <w:t xml:space="preserve"> que não contemplam toda a cadeia</w:t>
      </w:r>
      <w:r w:rsidR="00DC2B9B">
        <w:rPr>
          <w:rFonts w:cs="Times New Roman"/>
          <w:color w:val="000000" w:themeColor="text1"/>
        </w:rPr>
        <w:t xml:space="preserve">, e </w:t>
      </w:r>
      <w:r w:rsidR="00DC1A53">
        <w:rPr>
          <w:rFonts w:cs="Times New Roman"/>
          <w:color w:val="000000" w:themeColor="text1"/>
        </w:rPr>
        <w:t xml:space="preserve">nem </w:t>
      </w:r>
      <w:r w:rsidR="00DC2B9B">
        <w:rPr>
          <w:rFonts w:cs="Times New Roman"/>
          <w:color w:val="000000" w:themeColor="text1"/>
        </w:rPr>
        <w:t>a sua integração com modernas tecnologias colaborativas</w:t>
      </w:r>
      <w:r w:rsidRPr="005A683D">
        <w:rPr>
          <w:rFonts w:cs="Times New Roman"/>
          <w:color w:val="000000" w:themeColor="text1"/>
        </w:rPr>
        <w:t>. Como dito anteriormente, o modelo proposto é inovador, pois beneficia toda a cadeia sem concorrer diretamente com seus atores: catadores, cooperativas, indústria de reciclagem e etc</w:t>
      </w:r>
      <w:r w:rsidR="00625113">
        <w:rPr>
          <w:rFonts w:cs="Times New Roman"/>
          <w:color w:val="000000" w:themeColor="text1"/>
        </w:rPr>
        <w:t>. Não só</w:t>
      </w:r>
      <w:r w:rsidR="00DC2B9B">
        <w:rPr>
          <w:rFonts w:cs="Times New Roman"/>
          <w:color w:val="000000" w:themeColor="text1"/>
        </w:rPr>
        <w:t>,</w:t>
      </w:r>
      <w:r w:rsidR="00625113">
        <w:rPr>
          <w:rFonts w:cs="Times New Roman"/>
          <w:color w:val="000000" w:themeColor="text1"/>
        </w:rPr>
        <w:t xml:space="preserve"> não concorre, como potencializa estes atores.</w:t>
      </w:r>
      <w:r w:rsidRPr="005A683D">
        <w:rPr>
          <w:rFonts w:cs="Times New Roman"/>
          <w:color w:val="000000" w:themeColor="text1"/>
        </w:rPr>
        <w:t xml:space="preserve"> Até o momento, não foram identificados concorrentes</w:t>
      </w:r>
      <w:r w:rsidR="00DC2B9B">
        <w:rPr>
          <w:rFonts w:cs="Times New Roman"/>
          <w:color w:val="000000" w:themeColor="text1"/>
        </w:rPr>
        <w:t xml:space="preserve"> diretos</w:t>
      </w:r>
      <w:r w:rsidRPr="005A683D">
        <w:rPr>
          <w:rFonts w:cs="Times New Roman"/>
          <w:color w:val="000000" w:themeColor="text1"/>
        </w:rPr>
        <w:t>, mas sabe-se que empresas que já atuam na logística reversa encontrar</w:t>
      </w:r>
      <w:r w:rsidR="00DC1A53">
        <w:rPr>
          <w:rFonts w:cs="Times New Roman"/>
          <w:color w:val="000000" w:themeColor="text1"/>
        </w:rPr>
        <w:t>ão</w:t>
      </w:r>
      <w:r w:rsidRPr="005A683D">
        <w:rPr>
          <w:rFonts w:cs="Times New Roman"/>
          <w:color w:val="000000" w:themeColor="text1"/>
        </w:rPr>
        <w:t xml:space="preserve"> </w:t>
      </w:r>
      <w:r w:rsidR="00DC1A53">
        <w:rPr>
          <w:rFonts w:cs="Times New Roman"/>
          <w:color w:val="000000" w:themeColor="text1"/>
        </w:rPr>
        <w:t>diversas</w:t>
      </w:r>
      <w:r w:rsidRPr="005A683D">
        <w:rPr>
          <w:rFonts w:cs="Times New Roman"/>
          <w:color w:val="000000" w:themeColor="text1"/>
        </w:rPr>
        <w:t xml:space="preserve"> barreiras de entrada para copiar o </w:t>
      </w:r>
      <w:r w:rsidR="00DC1A53">
        <w:rPr>
          <w:rFonts w:cs="Times New Roman"/>
          <w:color w:val="000000" w:themeColor="text1"/>
        </w:rPr>
        <w:t xml:space="preserve">nosso </w:t>
      </w:r>
      <w:r w:rsidRPr="005A683D">
        <w:rPr>
          <w:rFonts w:cs="Times New Roman"/>
          <w:color w:val="000000" w:themeColor="text1"/>
        </w:rPr>
        <w:t xml:space="preserve">modelo. </w:t>
      </w:r>
    </w:p>
    <w:p w:rsidR="005A683D" w:rsidRPr="00AB2759" w:rsidRDefault="005A683D" w:rsidP="00AB2759">
      <w:pPr>
        <w:pStyle w:val="Heading2"/>
        <w:numPr>
          <w:ilvl w:val="0"/>
          <w:numId w:val="0"/>
        </w:numPr>
        <w:ind w:left="1440" w:hanging="360"/>
        <w:rPr>
          <w:b/>
          <w:sz w:val="22"/>
          <w:szCs w:val="22"/>
          <w:u w:val="single"/>
        </w:rPr>
      </w:pPr>
      <w:bookmarkStart w:id="68" w:name="_Toc363570420"/>
      <w:r w:rsidRPr="00AB2759">
        <w:rPr>
          <w:b/>
          <w:sz w:val="22"/>
          <w:szCs w:val="22"/>
          <w:u w:val="single"/>
        </w:rPr>
        <w:t>Posicionamento</w:t>
      </w:r>
      <w:r w:rsidR="00AB2759">
        <w:rPr>
          <w:b/>
          <w:sz w:val="22"/>
          <w:szCs w:val="22"/>
          <w:u w:val="single"/>
        </w:rPr>
        <w:t xml:space="preserve"> da empresa</w:t>
      </w:r>
      <w:bookmarkEnd w:id="68"/>
    </w:p>
    <w:p w:rsidR="005A683D" w:rsidRDefault="005A683D" w:rsidP="005A683D">
      <w:pPr>
        <w:spacing w:line="360" w:lineRule="auto"/>
        <w:rPr>
          <w:rFonts w:cs="Times New Roman"/>
          <w:color w:val="000000" w:themeColor="text1"/>
        </w:rPr>
      </w:pPr>
      <w:r w:rsidRPr="005A683D">
        <w:rPr>
          <w:rFonts w:cs="Times New Roman"/>
          <w:color w:val="000000" w:themeColor="text1"/>
        </w:rPr>
        <w:t>A Selletiva atuará com uma estratégia de diferenciação</w:t>
      </w:r>
      <w:r w:rsidR="006550BB">
        <w:rPr>
          <w:rFonts w:cs="Times New Roman"/>
          <w:color w:val="000000" w:themeColor="text1"/>
        </w:rPr>
        <w:t>,</w:t>
      </w:r>
      <w:r w:rsidRPr="005A683D">
        <w:rPr>
          <w:rFonts w:cs="Times New Roman"/>
          <w:color w:val="000000" w:themeColor="text1"/>
        </w:rPr>
        <w:t xml:space="preserve"> e almeja tornar-se pioneira na gestão completa da cadeia de logística reversa, líder de mercado regional (Nordeste) e referência nacional em inovação na gestão da cadeia de logística reversa.</w:t>
      </w:r>
      <w:r w:rsidR="006550BB">
        <w:rPr>
          <w:rFonts w:cs="Times New Roman"/>
          <w:color w:val="000000" w:themeColor="text1"/>
        </w:rPr>
        <w:t xml:space="preserve"> Podendo inclusive, replicar este modelo em países com consciência e legislação ambiental mais desenvolvida e rígida.</w:t>
      </w:r>
    </w:p>
    <w:p w:rsidR="00AB2759" w:rsidRPr="005A683D" w:rsidRDefault="00AB2759" w:rsidP="005A683D">
      <w:pPr>
        <w:spacing w:line="360" w:lineRule="auto"/>
        <w:rPr>
          <w:rFonts w:cs="Times New Roman"/>
          <w:color w:val="000000" w:themeColor="text1"/>
        </w:rPr>
      </w:pPr>
    </w:p>
    <w:p w:rsidR="005A683D" w:rsidRPr="00AB2759" w:rsidRDefault="005A683D" w:rsidP="00AB2759">
      <w:pPr>
        <w:pStyle w:val="Heading2"/>
        <w:numPr>
          <w:ilvl w:val="2"/>
          <w:numId w:val="1"/>
        </w:numPr>
        <w:ind w:left="1418"/>
        <w:rPr>
          <w:sz w:val="24"/>
          <w:szCs w:val="24"/>
        </w:rPr>
      </w:pPr>
      <w:bookmarkStart w:id="69" w:name="_Toc363570421"/>
      <w:r w:rsidRPr="00AB2759">
        <w:rPr>
          <w:sz w:val="24"/>
          <w:szCs w:val="24"/>
        </w:rPr>
        <w:lastRenderedPageBreak/>
        <w:t>Plano de marketing</w:t>
      </w:r>
      <w:bookmarkEnd w:id="69"/>
    </w:p>
    <w:p w:rsidR="005A683D" w:rsidRPr="00AB2759" w:rsidRDefault="005A683D" w:rsidP="00AB2759">
      <w:pPr>
        <w:pStyle w:val="Heading2"/>
        <w:numPr>
          <w:ilvl w:val="0"/>
          <w:numId w:val="0"/>
        </w:numPr>
        <w:ind w:left="1440" w:hanging="360"/>
        <w:rPr>
          <w:b/>
          <w:sz w:val="22"/>
          <w:szCs w:val="22"/>
          <w:u w:val="single"/>
        </w:rPr>
      </w:pPr>
      <w:bookmarkStart w:id="70" w:name="_Toc363570422"/>
      <w:r w:rsidRPr="00AB2759">
        <w:rPr>
          <w:b/>
          <w:sz w:val="22"/>
          <w:szCs w:val="22"/>
          <w:u w:val="single"/>
        </w:rPr>
        <w:t>Descrição do produto/serviço</w:t>
      </w:r>
      <w:bookmarkEnd w:id="70"/>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A legislação Federal (Lei 12.305/10, Decreto 7.404/2010, Acordo Setorial MMA – 01/2013) transforma em crime o descarte ambientalmente incorreto do denominado lixo </w:t>
      </w:r>
      <w:r w:rsidR="00D87743">
        <w:rPr>
          <w:rFonts w:cs="Times New Roman"/>
          <w:color w:val="000000" w:themeColor="text1"/>
        </w:rPr>
        <w:t>eletro</w:t>
      </w:r>
      <w:r w:rsidRPr="005A683D">
        <w:rPr>
          <w:rFonts w:cs="Times New Roman"/>
          <w:color w:val="000000" w:themeColor="text1"/>
        </w:rPr>
        <w:t>eletrônico (e</w:t>
      </w:r>
      <w:r w:rsidR="0060136F">
        <w:rPr>
          <w:rFonts w:cs="Times New Roman"/>
          <w:color w:val="000000" w:themeColor="text1"/>
        </w:rPr>
        <w:t>L</w:t>
      </w:r>
      <w:r w:rsidRPr="005A683D">
        <w:rPr>
          <w:rFonts w:cs="Times New Roman"/>
          <w:color w:val="000000" w:themeColor="text1"/>
        </w:rPr>
        <w:t>ixo), penalizando a indústria, o comércio, as cooperativas e os usuários finais</w:t>
      </w:r>
      <w:r w:rsidR="00D87743">
        <w:rPr>
          <w:rFonts w:cs="Times New Roman"/>
          <w:color w:val="000000" w:themeColor="text1"/>
        </w:rPr>
        <w:t>. Inclusive com responsabilidade compartilhada</w:t>
      </w:r>
      <w:r w:rsidRPr="005A683D">
        <w:rPr>
          <w:rFonts w:cs="Times New Roman"/>
          <w:color w:val="000000" w:themeColor="text1"/>
        </w:rPr>
        <w:t xml:space="preserve">. Estes atores não estão preparados para assumir tal responsabilidade e quando o fizerem, necessitarão de altos investimentos em ativos imobilizados em uma área que não é </w:t>
      </w:r>
      <w:r w:rsidR="00D87743">
        <w:rPr>
          <w:rFonts w:cs="Times New Roman"/>
          <w:color w:val="000000" w:themeColor="text1"/>
        </w:rPr>
        <w:t xml:space="preserve">atividade </w:t>
      </w:r>
      <w:r w:rsidRPr="005A683D">
        <w:rPr>
          <w:rFonts w:cs="Times New Roman"/>
          <w:color w:val="000000" w:themeColor="text1"/>
        </w:rPr>
        <w:t xml:space="preserve">fim </w:t>
      </w:r>
      <w:r w:rsidR="00D87743">
        <w:rPr>
          <w:rFonts w:cs="Times New Roman"/>
          <w:color w:val="000000" w:themeColor="text1"/>
        </w:rPr>
        <w:t>dos</w:t>
      </w:r>
      <w:r w:rsidRPr="005A683D">
        <w:rPr>
          <w:rFonts w:cs="Times New Roman"/>
          <w:color w:val="000000" w:themeColor="text1"/>
        </w:rPr>
        <w:t xml:space="preserve"> seus negócios. Através da criação de um círculo virtuoso, onde cada ator será estimulado a participar ativamente da cadeia, seja através da obtenção de um desconto para a aquisição de um produto novo, seja acessando informações sobre onde o resíduo </w:t>
      </w:r>
      <w:r w:rsidR="00D87743">
        <w:rPr>
          <w:rFonts w:cs="Times New Roman"/>
          <w:color w:val="000000" w:themeColor="text1"/>
        </w:rPr>
        <w:t>se localiza -</w:t>
      </w:r>
      <w:r w:rsidRPr="005A683D">
        <w:rPr>
          <w:rFonts w:cs="Times New Roman"/>
          <w:color w:val="000000" w:themeColor="text1"/>
        </w:rPr>
        <w:t xml:space="preserve"> sua quantidade e seu tipo, seja através da redução de custo operacional</w:t>
      </w:r>
      <w:r w:rsidR="00D87743">
        <w:rPr>
          <w:rFonts w:cs="Times New Roman"/>
          <w:color w:val="000000" w:themeColor="text1"/>
        </w:rPr>
        <w:t>, ou simplesmente atendendo a legislação vigente</w:t>
      </w:r>
      <w:r w:rsidRPr="005A683D">
        <w:rPr>
          <w:rFonts w:cs="Times New Roman"/>
          <w:color w:val="000000" w:themeColor="text1"/>
        </w:rPr>
        <w:t xml:space="preserve">, a Selletiva prestará o serviço de criação e manutenção deste círculo, realizando a gestão completa e integrada da cadeia de logística reversa, garantindo a todos os </w:t>
      </w:r>
      <w:r w:rsidR="000B2973">
        <w:rPr>
          <w:rFonts w:cs="Times New Roman"/>
          <w:color w:val="000000" w:themeColor="text1"/>
        </w:rPr>
        <w:t>interessados</w:t>
      </w:r>
      <w:r w:rsidRPr="005A683D">
        <w:rPr>
          <w:rFonts w:cs="Times New Roman"/>
          <w:color w:val="000000" w:themeColor="text1"/>
        </w:rPr>
        <w:t xml:space="preserve"> o descarte ambientalmente correto do </w:t>
      </w:r>
      <w:r w:rsidR="000B2973">
        <w:rPr>
          <w:rFonts w:cs="Times New Roman"/>
          <w:color w:val="000000" w:themeColor="text1"/>
        </w:rPr>
        <w:t xml:space="preserve">seu </w:t>
      </w:r>
      <w:r w:rsidRPr="005A683D">
        <w:rPr>
          <w:rFonts w:cs="Times New Roman"/>
          <w:color w:val="000000" w:themeColor="text1"/>
        </w:rPr>
        <w:t>e</w:t>
      </w:r>
      <w:r w:rsidR="0060136F">
        <w:rPr>
          <w:rFonts w:cs="Times New Roman"/>
          <w:color w:val="000000" w:themeColor="text1"/>
        </w:rPr>
        <w:t>L</w:t>
      </w:r>
      <w:r w:rsidRPr="005A683D">
        <w:rPr>
          <w:rFonts w:cs="Times New Roman"/>
          <w:color w:val="000000" w:themeColor="text1"/>
        </w:rPr>
        <w:t>ixo, isentando-os assim de qualquer responsabilidade civil e criminal.</w:t>
      </w:r>
    </w:p>
    <w:p w:rsidR="005A683D" w:rsidRPr="005A683D" w:rsidRDefault="005A683D" w:rsidP="005A683D">
      <w:pPr>
        <w:spacing w:line="360" w:lineRule="auto"/>
        <w:rPr>
          <w:rFonts w:cs="Times New Roman"/>
          <w:color w:val="000000" w:themeColor="text1"/>
        </w:rPr>
      </w:pPr>
    </w:p>
    <w:p w:rsidR="005A683D" w:rsidRPr="00AB2759" w:rsidRDefault="00AB2759" w:rsidP="00AB2759">
      <w:pPr>
        <w:pStyle w:val="Heading2"/>
        <w:numPr>
          <w:ilvl w:val="0"/>
          <w:numId w:val="0"/>
        </w:numPr>
        <w:ind w:left="1440" w:hanging="360"/>
        <w:rPr>
          <w:b/>
          <w:sz w:val="22"/>
          <w:szCs w:val="22"/>
          <w:u w:val="single"/>
        </w:rPr>
      </w:pPr>
      <w:bookmarkStart w:id="71" w:name="_Toc363570423"/>
      <w:r>
        <w:rPr>
          <w:b/>
          <w:sz w:val="22"/>
          <w:szCs w:val="22"/>
          <w:u w:val="single"/>
        </w:rPr>
        <w:t>D</w:t>
      </w:r>
      <w:r w:rsidR="005A683D" w:rsidRPr="00AB2759">
        <w:rPr>
          <w:b/>
          <w:sz w:val="22"/>
          <w:szCs w:val="22"/>
          <w:u w:val="single"/>
        </w:rPr>
        <w:t>iferencial</w:t>
      </w:r>
      <w:r>
        <w:rPr>
          <w:b/>
          <w:sz w:val="22"/>
          <w:szCs w:val="22"/>
          <w:u w:val="single"/>
        </w:rPr>
        <w:t xml:space="preserve"> e</w:t>
      </w:r>
      <w:r w:rsidR="005A683D" w:rsidRPr="00AB2759">
        <w:rPr>
          <w:b/>
          <w:sz w:val="22"/>
          <w:szCs w:val="22"/>
          <w:u w:val="single"/>
        </w:rPr>
        <w:t xml:space="preserve"> </w:t>
      </w:r>
      <w:r>
        <w:rPr>
          <w:b/>
          <w:sz w:val="22"/>
          <w:szCs w:val="22"/>
          <w:u w:val="single"/>
        </w:rPr>
        <w:t>vantagem competitiva</w:t>
      </w:r>
      <w:bookmarkEnd w:id="71"/>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O principal diferencial reside num ambiente tecnológico (software) que contempla os principais processos da cadeia de logística reversa do lixo eletrônico, integrado aos processos administrativos desta cadeia. Desde a coleta até a sua destinação final, com possibilidade dos usuários acompanharem seu rastreamento.  Este ambiente possui conexões com as redes sociais e também a facilidade de executar na maioria dos dispositivos eletrônicos com acesso a internet.</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Atualmente, nenhuma solução de mercado possui este foco no pós-consumo dos resíduos eletroeletrônicos nos usuários domésticos e empresas de pequeno e médio porte, principalmente na integração dos atores da cadeia de logística reversa com tecnologias que possuem acesso a internet.</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O usuário de eletroeletrônicos em geral, pode vir a ser um grupo de interesse latente, visto este </w:t>
      </w:r>
      <w:r w:rsidR="00F20636">
        <w:rPr>
          <w:rFonts w:cs="Times New Roman"/>
          <w:color w:val="000000" w:themeColor="text1"/>
        </w:rPr>
        <w:t xml:space="preserve">que </w:t>
      </w:r>
      <w:r w:rsidRPr="005A683D">
        <w:rPr>
          <w:rFonts w:cs="Times New Roman"/>
          <w:color w:val="000000" w:themeColor="text1"/>
        </w:rPr>
        <w:t xml:space="preserve">modelo </w:t>
      </w:r>
      <w:r w:rsidR="00F20636">
        <w:rPr>
          <w:rFonts w:cs="Times New Roman"/>
          <w:color w:val="000000" w:themeColor="text1"/>
        </w:rPr>
        <w:t xml:space="preserve">pode </w:t>
      </w:r>
      <w:r w:rsidRPr="005A683D">
        <w:rPr>
          <w:rFonts w:cs="Times New Roman"/>
          <w:color w:val="000000" w:themeColor="text1"/>
        </w:rPr>
        <w:t>facilitar a entrada de informações do eLixo, por meio das redes sociais, pode-se haver uma gestão das informações e sua respectiva distribuição para as empresas coletoras. Além disso, dentro deste ambiente centralizador</w:t>
      </w:r>
      <w:r w:rsidR="00F20636">
        <w:rPr>
          <w:rFonts w:cs="Times New Roman"/>
          <w:color w:val="000000" w:themeColor="text1"/>
        </w:rPr>
        <w:t>,</w:t>
      </w:r>
      <w:r w:rsidRPr="005A683D">
        <w:rPr>
          <w:rFonts w:cs="Times New Roman"/>
          <w:color w:val="000000" w:themeColor="text1"/>
        </w:rPr>
        <w:t xml:space="preserve"> existirão diversas informações educacionais partindo desde o descarte ecologicamente correto</w:t>
      </w:r>
      <w:r w:rsidR="00F20636">
        <w:rPr>
          <w:rFonts w:cs="Times New Roman"/>
          <w:color w:val="000000" w:themeColor="text1"/>
        </w:rPr>
        <w:t>,</w:t>
      </w:r>
      <w:r w:rsidRPr="005A683D">
        <w:rPr>
          <w:rFonts w:cs="Times New Roman"/>
          <w:color w:val="000000" w:themeColor="text1"/>
        </w:rPr>
        <w:t xml:space="preserve"> até os efeitos maléficos deste tipo de resíduo no meio ambiente.</w:t>
      </w:r>
    </w:p>
    <w:p w:rsidR="005A683D" w:rsidRPr="00AB2759" w:rsidRDefault="005A683D" w:rsidP="00AB2759">
      <w:pPr>
        <w:pStyle w:val="Heading2"/>
        <w:numPr>
          <w:ilvl w:val="0"/>
          <w:numId w:val="0"/>
        </w:numPr>
        <w:ind w:left="1440" w:hanging="360"/>
        <w:rPr>
          <w:b/>
          <w:sz w:val="22"/>
          <w:szCs w:val="22"/>
          <w:u w:val="single"/>
        </w:rPr>
      </w:pPr>
      <w:r w:rsidRPr="00AB2759">
        <w:rPr>
          <w:b/>
          <w:sz w:val="22"/>
          <w:szCs w:val="22"/>
          <w:u w:val="single"/>
        </w:rPr>
        <w:lastRenderedPageBreak/>
        <w:t xml:space="preserve"> </w:t>
      </w:r>
      <w:bookmarkStart w:id="72" w:name="_Toc363570424"/>
      <w:r w:rsidRPr="00AB2759">
        <w:rPr>
          <w:b/>
          <w:sz w:val="22"/>
          <w:szCs w:val="22"/>
          <w:u w:val="single"/>
        </w:rPr>
        <w:t>Política de Preços</w:t>
      </w:r>
      <w:bookmarkEnd w:id="72"/>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 política de preços da Selletiva é adequada ao seu objetivo estratégico sendo baseada no que o mercado procura e quer, e na quantidade das empresas que procuram seus diferenciais oferecidos.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O preço </w:t>
      </w:r>
      <w:r w:rsidR="007338E1">
        <w:rPr>
          <w:rFonts w:cs="Times New Roman"/>
          <w:color w:val="000000" w:themeColor="text1"/>
        </w:rPr>
        <w:t>deverá</w:t>
      </w:r>
      <w:r w:rsidRPr="005A683D">
        <w:rPr>
          <w:rFonts w:cs="Times New Roman"/>
          <w:color w:val="000000" w:themeColor="text1"/>
        </w:rPr>
        <w:t xml:space="preserve"> se</w:t>
      </w:r>
      <w:r w:rsidR="007338E1">
        <w:rPr>
          <w:rFonts w:cs="Times New Roman"/>
          <w:color w:val="000000" w:themeColor="text1"/>
        </w:rPr>
        <w:t>r</w:t>
      </w:r>
      <w:r w:rsidRPr="005A683D">
        <w:rPr>
          <w:rFonts w:cs="Times New Roman"/>
          <w:color w:val="000000" w:themeColor="text1"/>
        </w:rPr>
        <w:t xml:space="preserve"> basea</w:t>
      </w:r>
      <w:r w:rsidR="007338E1">
        <w:rPr>
          <w:rFonts w:cs="Times New Roman"/>
          <w:color w:val="000000" w:themeColor="text1"/>
        </w:rPr>
        <w:t>do</w:t>
      </w:r>
      <w:r w:rsidRPr="005A683D">
        <w:rPr>
          <w:rFonts w:cs="Times New Roman"/>
          <w:color w:val="000000" w:themeColor="text1"/>
        </w:rPr>
        <w:t xml:space="preserve"> nas características diferenciadas, que o mercado busca e a Selletiva tem, a saber:</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1. qualidade garantida e medida por padrões nacionais;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2. alta capacidade de prestação do serviço e</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3. rapidez na emissão dos certificados que comprovam o serviço prestado.</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Portanto os clientes preferenciais da Selletiva são aqueles que querem, pelo menos, cada uma das seguintes </w:t>
      </w:r>
      <w:r w:rsidR="00F20636">
        <w:rPr>
          <w:rFonts w:cs="Times New Roman"/>
          <w:color w:val="000000" w:themeColor="text1"/>
        </w:rPr>
        <w:t xml:space="preserve">características </w:t>
      </w:r>
      <w:r w:rsidRPr="005A683D">
        <w:rPr>
          <w:rFonts w:cs="Times New Roman"/>
          <w:color w:val="000000" w:themeColor="text1"/>
        </w:rPr>
        <w:t>acima mencionada, sob o ponto de vista do cliente:</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1. qualidade garantida e certificada.</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2. grande volume de tratamento e</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3. rapidez de entrega.</w:t>
      </w:r>
    </w:p>
    <w:p w:rsidR="005A683D" w:rsidRPr="005A683D" w:rsidRDefault="005A683D" w:rsidP="005A683D">
      <w:pPr>
        <w:spacing w:line="360" w:lineRule="auto"/>
        <w:rPr>
          <w:rFonts w:cs="Times New Roman"/>
          <w:color w:val="000000" w:themeColor="text1"/>
        </w:rPr>
      </w:pP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Desta forma a política de preços é pautada:</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1. o preço da Selletiva é maior do que o dos concorrentes por ser o único que garante e certifica a qualidade do tratamento;</w:t>
      </w:r>
    </w:p>
    <w:p w:rsidR="005A683D" w:rsidRPr="005A683D" w:rsidRDefault="00387F66" w:rsidP="005A683D">
      <w:pPr>
        <w:spacing w:line="360" w:lineRule="auto"/>
        <w:rPr>
          <w:rFonts w:cs="Times New Roman"/>
          <w:color w:val="000000" w:themeColor="text1"/>
        </w:rPr>
      </w:pPr>
      <w:r>
        <w:rPr>
          <w:rFonts w:cs="Times New Roman"/>
          <w:color w:val="000000" w:themeColor="text1"/>
        </w:rPr>
        <w:t>2</w:t>
      </w:r>
      <w:r w:rsidR="005A683D" w:rsidRPr="005A683D">
        <w:rPr>
          <w:rFonts w:cs="Times New Roman"/>
          <w:color w:val="000000" w:themeColor="text1"/>
        </w:rPr>
        <w:t>. quanto maior a quantidade de material a ser tratado, menor é o preço/tonelada.</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Por tratar-se de um negócio real, a equipe optou por não apresentar os valores praticados nem sua política de descontos em função do prazo e volume.</w:t>
      </w:r>
    </w:p>
    <w:p w:rsidR="005A683D" w:rsidRPr="00AB2759" w:rsidRDefault="00AB2759" w:rsidP="00AB2759">
      <w:pPr>
        <w:pStyle w:val="Heading2"/>
        <w:numPr>
          <w:ilvl w:val="0"/>
          <w:numId w:val="0"/>
        </w:numPr>
        <w:ind w:left="1440" w:hanging="360"/>
        <w:rPr>
          <w:b/>
          <w:sz w:val="22"/>
          <w:szCs w:val="22"/>
          <w:u w:val="single"/>
        </w:rPr>
      </w:pPr>
      <w:bookmarkStart w:id="73" w:name="_Toc363570425"/>
      <w:r>
        <w:rPr>
          <w:b/>
          <w:sz w:val="22"/>
          <w:szCs w:val="22"/>
          <w:u w:val="single"/>
        </w:rPr>
        <w:t>Distribuição do serviço</w:t>
      </w:r>
      <w:bookmarkEnd w:id="73"/>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 estrutura de distribuição da Selletiva será a mais racional possível, visando os custos, ao longo da via de distribuição, para que sejam compatíveis com as necessidades do mercado, além de obter retorno adequado sobre os investimentos.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As vendas do serviço a ser prestado serão diretas e as equipes se distribuirão em escala pré-definida, de acordo com as variáveis geográfica e demográfica, para a realização das visitas às indústrias, comércios, empresas de reciclagem, cooperativas de catadores, inclusive consumidores </w:t>
      </w:r>
      <w:r w:rsidRPr="005A683D">
        <w:rPr>
          <w:rFonts w:cs="Times New Roman"/>
          <w:color w:val="000000" w:themeColor="text1"/>
        </w:rPr>
        <w:lastRenderedPageBreak/>
        <w:t>finais, firmando assim o processo de gestão da cadeia de logística reversa dos equipamentos eletroeletrônicos.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Além das vendas diretas, a empresa contará também com telefone, e-mail e </w:t>
      </w:r>
      <w:r w:rsidR="00387F66">
        <w:rPr>
          <w:rFonts w:cs="Times New Roman"/>
          <w:color w:val="000000" w:themeColor="text1"/>
        </w:rPr>
        <w:t>usuários nas principais redes sociais</w:t>
      </w:r>
      <w:r w:rsidRPr="005A683D">
        <w:rPr>
          <w:rFonts w:cs="Times New Roman"/>
          <w:color w:val="000000" w:themeColor="text1"/>
        </w:rPr>
        <w:t xml:space="preserve"> com </w:t>
      </w:r>
      <w:r w:rsidR="00387F66" w:rsidRPr="00387F66">
        <w:rPr>
          <w:rFonts w:cs="Times New Roman"/>
          <w:i/>
          <w:color w:val="000000" w:themeColor="text1"/>
        </w:rPr>
        <w:t>c</w:t>
      </w:r>
      <w:r w:rsidRPr="00387F66">
        <w:rPr>
          <w:rFonts w:cs="Times New Roman"/>
          <w:i/>
          <w:color w:val="000000" w:themeColor="text1"/>
        </w:rPr>
        <w:t>hat</w:t>
      </w:r>
      <w:r w:rsidR="00387F66">
        <w:rPr>
          <w:rFonts w:cs="Times New Roman"/>
          <w:color w:val="000000" w:themeColor="text1"/>
        </w:rPr>
        <w:t>,</w:t>
      </w:r>
      <w:r w:rsidRPr="005A683D">
        <w:rPr>
          <w:rFonts w:cs="Times New Roman"/>
          <w:color w:val="000000" w:themeColor="text1"/>
        </w:rPr>
        <w:t xml:space="preserve"> para os clientes tratarem sobre as visitas, prestação de serviços, dúvidas e reclamações.</w:t>
      </w:r>
    </w:p>
    <w:p w:rsidR="005A683D" w:rsidRPr="00AB2759" w:rsidRDefault="00AB2759" w:rsidP="00AB2759">
      <w:pPr>
        <w:pStyle w:val="Heading2"/>
        <w:numPr>
          <w:ilvl w:val="0"/>
          <w:numId w:val="0"/>
        </w:numPr>
        <w:ind w:left="1440" w:hanging="360"/>
        <w:rPr>
          <w:b/>
          <w:sz w:val="22"/>
          <w:szCs w:val="22"/>
          <w:u w:val="single"/>
        </w:rPr>
      </w:pPr>
      <w:bookmarkStart w:id="74" w:name="_Toc363570426"/>
      <w:r>
        <w:rPr>
          <w:b/>
          <w:sz w:val="22"/>
          <w:szCs w:val="22"/>
          <w:u w:val="single"/>
        </w:rPr>
        <w:t>P</w:t>
      </w:r>
      <w:r w:rsidR="005A683D" w:rsidRPr="00AB2759">
        <w:rPr>
          <w:b/>
          <w:sz w:val="22"/>
          <w:szCs w:val="22"/>
          <w:u w:val="single"/>
        </w:rPr>
        <w:t>romo</w:t>
      </w:r>
      <w:r>
        <w:rPr>
          <w:b/>
          <w:sz w:val="22"/>
          <w:szCs w:val="22"/>
          <w:u w:val="single"/>
        </w:rPr>
        <w:t>ção (comunicação com o mercado)</w:t>
      </w:r>
      <w:bookmarkEnd w:id="74"/>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Em relação à promoção, a Selletiva atuará com as seguintes ferramentas: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1.</w:t>
      </w:r>
      <w:r w:rsidRPr="005A683D">
        <w:rPr>
          <w:rFonts w:cs="Times New Roman"/>
          <w:color w:val="000000" w:themeColor="text1"/>
        </w:rPr>
        <w:tab/>
        <w:t>Parceria com Entidades e Órgãos de Classe:</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Através da formação da rede de relacionamento com os </w:t>
      </w:r>
      <w:r w:rsidRPr="00387F66">
        <w:rPr>
          <w:rFonts w:cs="Times New Roman"/>
          <w:i/>
          <w:color w:val="000000" w:themeColor="text1"/>
        </w:rPr>
        <w:t>stakeholders</w:t>
      </w:r>
      <w:r w:rsidRPr="005A683D">
        <w:rPr>
          <w:rFonts w:cs="Times New Roman"/>
          <w:color w:val="000000" w:themeColor="text1"/>
        </w:rPr>
        <w:t xml:space="preserve"> participantes da cadeia, será possível a distribuição do serviço para todas as empresas envolvidas.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Será criada uma parceria com a Federação das Indústrias do Estado do Ceará (FIEC) e a Federação das Indústrias do Estado de Pernambuco (FIEPE) para acesso às Indústrias dos respectivos estados produtoras de eletroeletrônicos; bem como para facilitar o acesso à Sindicatos cujas Indústrias são associadas.</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 xml:space="preserve">Serão também fomentadas junto à Fecomércio e Câmara de Dirigentes </w:t>
      </w:r>
      <w:r w:rsidR="007338E1" w:rsidRPr="005A683D">
        <w:rPr>
          <w:rFonts w:cs="Times New Roman"/>
          <w:color w:val="000000" w:themeColor="text1"/>
        </w:rPr>
        <w:t>Lojistas</w:t>
      </w:r>
      <w:r w:rsidRPr="005A683D">
        <w:rPr>
          <w:rFonts w:cs="Times New Roman"/>
          <w:color w:val="000000" w:themeColor="text1"/>
        </w:rPr>
        <w:t xml:space="preserve"> (CDL) as empresas que comercializam esses bens eletroeletrônicos para o estabelecimento de uma parceria, possibilitando a disseminação do negócio da Selletiva no mercado; aumentando o número de pessoas conhecendo e valorizando a ideia do negócio Selletiva; estimulando o comércio a fazer promoções relacionadas ao descarte desses materiais e, sobretudo, criando valor para o negócio da Selletiva no mercado.</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2.</w:t>
      </w:r>
      <w:r w:rsidRPr="005A683D">
        <w:rPr>
          <w:rFonts w:cs="Times New Roman"/>
          <w:color w:val="000000" w:themeColor="text1"/>
        </w:rPr>
        <w:tab/>
        <w:t>Redes Sociais (Marketing Direto):</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Serão criados perfis para a Selletiva nas Redes Sociais (Facebook, Twitter e outras), com divulgação dos serviços da empresa; intensa campanha de conscientização do descarte correto dos materiais eletroeletrônicos; promoções para os usuários; apoio à eventos e causas voltadas para a Sustentabilidade e temáticas que vão de encontro ao negócio da Selletiva.</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A atuação da Selletiva nas redes de relacionamento deverá ser acompanhada por profissionais especializados, com ações previamente definidas através do Plano de Marketing e Comunicação da Selletiva, visando o acompanhamento e medição de desempenho dessas ações na rede.</w:t>
      </w:r>
    </w:p>
    <w:p w:rsidR="005A683D" w:rsidRPr="005A683D" w:rsidRDefault="005A683D" w:rsidP="005A683D">
      <w:pPr>
        <w:spacing w:line="360" w:lineRule="auto"/>
        <w:rPr>
          <w:rFonts w:cs="Times New Roman"/>
          <w:color w:val="000000" w:themeColor="text1"/>
        </w:rPr>
      </w:pPr>
      <w:r w:rsidRPr="005A683D">
        <w:rPr>
          <w:rFonts w:cs="Times New Roman"/>
          <w:color w:val="000000" w:themeColor="text1"/>
        </w:rPr>
        <w:t>3.</w:t>
      </w:r>
      <w:r w:rsidRPr="005A683D">
        <w:rPr>
          <w:rFonts w:cs="Times New Roman"/>
          <w:color w:val="000000" w:themeColor="text1"/>
        </w:rPr>
        <w:tab/>
        <w:t>Feiras e Eventos (Relações Públicas):</w:t>
      </w:r>
    </w:p>
    <w:p w:rsidR="0087271E" w:rsidRPr="00393C81" w:rsidRDefault="005A683D" w:rsidP="005A683D">
      <w:pPr>
        <w:spacing w:line="360" w:lineRule="auto"/>
        <w:rPr>
          <w:rFonts w:cs="Times New Roman"/>
          <w:color w:val="000000" w:themeColor="text1"/>
        </w:rPr>
      </w:pPr>
      <w:r w:rsidRPr="005A683D">
        <w:rPr>
          <w:rFonts w:cs="Times New Roman"/>
          <w:color w:val="000000" w:themeColor="text1"/>
        </w:rPr>
        <w:lastRenderedPageBreak/>
        <w:t>A Selletiva deverá associar sua marca à Feiras e Eventos nos ramos tanto de Eletroeletrônicos e Tecnologia como também em Eventos sobre Sustentabilidade e Meio Ambiente. Inicialmente a Selletiva marcará presença em eventos no Nordeste e posteriormente expandirá sua participação para o restante do país. Além da divulgação dos serviços, a participação em feiras e eventos possibilitará à Selletiva a ampliação de sua rede de contatos.</w:t>
      </w:r>
    </w:p>
    <w:p w:rsidR="00AB2759" w:rsidRPr="00AB2759" w:rsidRDefault="00AB2759" w:rsidP="00AB2759">
      <w:pPr>
        <w:pStyle w:val="Heading2"/>
        <w:numPr>
          <w:ilvl w:val="0"/>
          <w:numId w:val="0"/>
        </w:numPr>
        <w:ind w:left="1440" w:hanging="360"/>
        <w:rPr>
          <w:b/>
          <w:sz w:val="22"/>
          <w:szCs w:val="22"/>
          <w:u w:val="single"/>
        </w:rPr>
      </w:pPr>
      <w:bookmarkStart w:id="75" w:name="_Toc363570427"/>
      <w:r>
        <w:rPr>
          <w:b/>
          <w:sz w:val="22"/>
          <w:szCs w:val="22"/>
          <w:u w:val="single"/>
        </w:rPr>
        <w:t>Conclusão</w:t>
      </w:r>
      <w:r w:rsidR="00276A7D">
        <w:rPr>
          <w:b/>
          <w:sz w:val="22"/>
          <w:szCs w:val="22"/>
          <w:u w:val="single"/>
        </w:rPr>
        <w:t xml:space="preserve"> do Plano de Marketing</w:t>
      </w:r>
      <w:bookmarkEnd w:id="75"/>
    </w:p>
    <w:p w:rsidR="00C5492F" w:rsidRPr="00393C81" w:rsidRDefault="00AB2759" w:rsidP="00AB2759">
      <w:pPr>
        <w:spacing w:line="360" w:lineRule="auto"/>
        <w:rPr>
          <w:rFonts w:cs="Times New Roman"/>
          <w:color w:val="000000" w:themeColor="text1"/>
        </w:rPr>
      </w:pPr>
      <w:r w:rsidRPr="00AB2759">
        <w:rPr>
          <w:rFonts w:cs="Times New Roman"/>
          <w:color w:val="000000" w:themeColor="text1"/>
        </w:rPr>
        <w:t>Reciclagem e sustentabilidade são temas inerentes à Selletiva, empresa focada no cliente e em seus resultados, que prestará um grande serviço à sociedade, principalmente por ser uma das precursoras no segmento de gestão completa da cadeia de logística reversa. E é notória a necessidade desse tipo de serviço no Brasil, já que produção per capita de lixo eletrônico é a maior entre os países que compõem o BRICS. E assim, pode-se concluir que a Selletiva atuará de forma inovadora</w:t>
      </w:r>
      <w:r w:rsidR="00E8543E">
        <w:rPr>
          <w:rFonts w:cs="Times New Roman"/>
          <w:color w:val="000000" w:themeColor="text1"/>
        </w:rPr>
        <w:t>,</w:t>
      </w:r>
      <w:r w:rsidRPr="00AB2759">
        <w:rPr>
          <w:rFonts w:cs="Times New Roman"/>
          <w:color w:val="000000" w:themeColor="text1"/>
        </w:rPr>
        <w:t xml:space="preserve"> e ao mesmo tempo </w:t>
      </w:r>
      <w:r w:rsidR="00E8543E">
        <w:rPr>
          <w:rFonts w:cs="Times New Roman"/>
          <w:color w:val="000000" w:themeColor="text1"/>
        </w:rPr>
        <w:t>potencializará uma possível</w:t>
      </w:r>
      <w:r w:rsidRPr="00AB2759">
        <w:rPr>
          <w:rFonts w:cs="Times New Roman"/>
          <w:color w:val="000000" w:themeColor="text1"/>
        </w:rPr>
        <w:t xml:space="preserve"> mudança cultural, sendo extremamente importante </w:t>
      </w:r>
      <w:r w:rsidR="00276A7D">
        <w:rPr>
          <w:rFonts w:cs="Times New Roman"/>
          <w:color w:val="000000" w:themeColor="text1"/>
        </w:rPr>
        <w:t xml:space="preserve">os seus resultados efetivos </w:t>
      </w:r>
      <w:r w:rsidRPr="00AB2759">
        <w:rPr>
          <w:rFonts w:cs="Times New Roman"/>
          <w:color w:val="000000" w:themeColor="text1"/>
        </w:rPr>
        <w:t>para o meio ambiente.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835"/>
        <w:gridCol w:w="3118"/>
      </w:tblGrid>
      <w:tr w:rsidR="004A0CC0" w:rsidRPr="004A0CC0" w:rsidTr="00942BA0">
        <w:trPr>
          <w:trHeight w:val="700"/>
        </w:trPr>
        <w:tc>
          <w:tcPr>
            <w:tcW w:w="3227" w:type="dxa"/>
            <w:gridSpan w:val="2"/>
            <w:shd w:val="clear" w:color="auto" w:fill="D9D9D9"/>
          </w:tcPr>
          <w:p w:rsidR="0087271E" w:rsidRPr="004A0CC0" w:rsidRDefault="0087271E" w:rsidP="00415798">
            <w:pPr>
              <w:autoSpaceDE w:val="0"/>
              <w:autoSpaceDN w:val="0"/>
              <w:adjustRightInd w:val="0"/>
              <w:spacing w:after="0" w:line="240" w:lineRule="auto"/>
              <w:rPr>
                <w:rFonts w:cs="Times New Roman"/>
                <w:b/>
                <w:lang w:eastAsia="pt-BR"/>
              </w:rPr>
            </w:pPr>
          </w:p>
        </w:tc>
        <w:tc>
          <w:tcPr>
            <w:tcW w:w="2835" w:type="dxa"/>
            <w:shd w:val="clear" w:color="auto" w:fill="D9D9D9"/>
            <w:vAlign w:val="center"/>
          </w:tcPr>
          <w:p w:rsidR="0087271E" w:rsidRPr="004A0CC0" w:rsidRDefault="0087271E" w:rsidP="00C5492F">
            <w:pPr>
              <w:autoSpaceDE w:val="0"/>
              <w:autoSpaceDN w:val="0"/>
              <w:adjustRightInd w:val="0"/>
              <w:spacing w:after="0" w:line="240" w:lineRule="auto"/>
              <w:ind w:firstLine="34"/>
              <w:jc w:val="center"/>
              <w:rPr>
                <w:rFonts w:cs="Times New Roman"/>
                <w:b/>
                <w:lang w:eastAsia="pt-BR"/>
              </w:rPr>
            </w:pPr>
            <w:r w:rsidRPr="004A0CC0">
              <w:rPr>
                <w:rFonts w:cs="Times New Roman"/>
                <w:b/>
                <w:lang w:eastAsia="pt-BR"/>
              </w:rPr>
              <w:t>Necessidades principais</w:t>
            </w:r>
          </w:p>
        </w:tc>
        <w:tc>
          <w:tcPr>
            <w:tcW w:w="3118" w:type="dxa"/>
            <w:shd w:val="clear" w:color="auto" w:fill="D9D9D9"/>
          </w:tcPr>
          <w:p w:rsidR="0087271E" w:rsidRPr="004A0CC0" w:rsidRDefault="0087271E" w:rsidP="00C5492F">
            <w:pPr>
              <w:autoSpaceDE w:val="0"/>
              <w:autoSpaceDN w:val="0"/>
              <w:adjustRightInd w:val="0"/>
              <w:spacing w:after="0" w:line="240" w:lineRule="auto"/>
              <w:ind w:firstLine="0"/>
              <w:rPr>
                <w:rFonts w:cs="Times New Roman"/>
                <w:b/>
                <w:lang w:eastAsia="pt-BR"/>
              </w:rPr>
            </w:pPr>
            <w:r w:rsidRPr="004A0CC0">
              <w:rPr>
                <w:rFonts w:cs="Times New Roman"/>
                <w:b/>
                <w:lang w:eastAsia="pt-BR"/>
              </w:rPr>
              <w:t>Estratégias de Marketing para atrair os principais clientes</w:t>
            </w:r>
          </w:p>
        </w:tc>
      </w:tr>
      <w:tr w:rsidR="004A0CC0" w:rsidRPr="004A0CC0" w:rsidTr="00942BA0">
        <w:tc>
          <w:tcPr>
            <w:tcW w:w="1384" w:type="dxa"/>
            <w:vMerge w:val="restart"/>
            <w:vAlign w:val="center"/>
          </w:tcPr>
          <w:p w:rsidR="0087271E" w:rsidRPr="004A0CC0" w:rsidRDefault="0087271E" w:rsidP="00C5492F">
            <w:pPr>
              <w:autoSpaceDE w:val="0"/>
              <w:autoSpaceDN w:val="0"/>
              <w:adjustRightInd w:val="0"/>
              <w:spacing w:after="0" w:line="240" w:lineRule="auto"/>
              <w:ind w:firstLine="0"/>
              <w:jc w:val="center"/>
              <w:rPr>
                <w:rFonts w:cs="Times New Roman"/>
                <w:lang w:eastAsia="pt-BR"/>
              </w:rPr>
            </w:pPr>
            <w:r w:rsidRPr="004A0CC0">
              <w:rPr>
                <w:rFonts w:cs="Times New Roman"/>
                <w:lang w:eastAsia="pt-BR"/>
              </w:rPr>
              <w:t>Principais Fontes de Receitas</w:t>
            </w:r>
          </w:p>
        </w:tc>
        <w:tc>
          <w:tcPr>
            <w:tcW w:w="1843" w:type="dxa"/>
            <w:vAlign w:val="center"/>
          </w:tcPr>
          <w:p w:rsidR="0087271E" w:rsidRPr="004A0CC0" w:rsidRDefault="0087271E" w:rsidP="00C5492F">
            <w:pPr>
              <w:autoSpaceDE w:val="0"/>
              <w:autoSpaceDN w:val="0"/>
              <w:adjustRightInd w:val="0"/>
              <w:spacing w:after="0" w:line="240" w:lineRule="auto"/>
              <w:ind w:firstLine="0"/>
              <w:jc w:val="center"/>
              <w:rPr>
                <w:rFonts w:cs="Times New Roman"/>
                <w:lang w:eastAsia="pt-BR"/>
              </w:rPr>
            </w:pPr>
            <w:r w:rsidRPr="004A0CC0">
              <w:rPr>
                <w:rFonts w:cs="Times New Roman"/>
                <w:lang w:eastAsia="pt-BR"/>
              </w:rPr>
              <w:t>Empresas coletoras:</w:t>
            </w:r>
          </w:p>
        </w:tc>
        <w:tc>
          <w:tcPr>
            <w:tcW w:w="2835" w:type="dxa"/>
          </w:tcPr>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Aumentar o volume da coleta seletiva;</w:t>
            </w:r>
          </w:p>
          <w:p w:rsidR="0087271E" w:rsidRPr="004A0CC0" w:rsidRDefault="0087271E" w:rsidP="00B54665">
            <w:pPr>
              <w:pStyle w:val="ListParagraph"/>
              <w:numPr>
                <w:ilvl w:val="0"/>
                <w:numId w:val="18"/>
              </w:numPr>
              <w:autoSpaceDE w:val="0"/>
              <w:autoSpaceDN w:val="0"/>
              <w:adjustRightInd w:val="0"/>
              <w:spacing w:after="0" w:line="240" w:lineRule="auto"/>
              <w:ind w:left="34" w:firstLine="0"/>
              <w:rPr>
                <w:rFonts w:cs="Times New Roman"/>
                <w:lang w:eastAsia="pt-BR"/>
              </w:rPr>
            </w:pPr>
            <w:r w:rsidRPr="004A0CC0">
              <w:rPr>
                <w:rFonts w:cs="Times New Roman"/>
                <w:lang w:eastAsia="pt-BR"/>
              </w:rPr>
              <w:t>Reduzir custos da coleta;</w:t>
            </w:r>
          </w:p>
          <w:p w:rsidR="0087271E" w:rsidRPr="004A0CC0" w:rsidRDefault="0087271E" w:rsidP="00B54665">
            <w:pPr>
              <w:pStyle w:val="ListParagraph"/>
              <w:numPr>
                <w:ilvl w:val="0"/>
                <w:numId w:val="18"/>
              </w:numPr>
              <w:autoSpaceDE w:val="0"/>
              <w:autoSpaceDN w:val="0"/>
              <w:adjustRightInd w:val="0"/>
              <w:spacing w:after="0" w:line="240" w:lineRule="auto"/>
              <w:ind w:left="34" w:firstLine="0"/>
              <w:rPr>
                <w:rFonts w:cs="Times New Roman"/>
                <w:lang w:eastAsia="pt-BR"/>
              </w:rPr>
            </w:pPr>
            <w:r w:rsidRPr="004A0CC0">
              <w:rPr>
                <w:rFonts w:cs="Times New Roman"/>
                <w:lang w:eastAsia="pt-BR"/>
              </w:rPr>
              <w:t>Aumentar a lucratividade.</w:t>
            </w:r>
          </w:p>
        </w:tc>
        <w:tc>
          <w:tcPr>
            <w:tcW w:w="3118" w:type="dxa"/>
          </w:tcPr>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Negociação direta;</w:t>
            </w:r>
          </w:p>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Divulgação do negócio na mídia.</w:t>
            </w:r>
          </w:p>
          <w:p w:rsidR="0087271E" w:rsidRPr="004A0CC0" w:rsidRDefault="0087271E" w:rsidP="00C5492F">
            <w:pPr>
              <w:pStyle w:val="ListParagraph"/>
              <w:autoSpaceDE w:val="0"/>
              <w:autoSpaceDN w:val="0"/>
              <w:adjustRightInd w:val="0"/>
              <w:spacing w:after="0" w:line="240" w:lineRule="auto"/>
              <w:ind w:left="34" w:firstLine="0"/>
              <w:rPr>
                <w:rFonts w:cs="Times New Roman"/>
                <w:lang w:eastAsia="pt-BR"/>
              </w:rPr>
            </w:pPr>
          </w:p>
        </w:tc>
      </w:tr>
      <w:tr w:rsidR="004A0CC0" w:rsidRPr="004A0CC0" w:rsidTr="00942BA0">
        <w:tc>
          <w:tcPr>
            <w:tcW w:w="1384" w:type="dxa"/>
            <w:vMerge/>
          </w:tcPr>
          <w:p w:rsidR="0087271E" w:rsidRPr="004A0CC0" w:rsidRDefault="0087271E" w:rsidP="00415798">
            <w:pPr>
              <w:autoSpaceDE w:val="0"/>
              <w:autoSpaceDN w:val="0"/>
              <w:adjustRightInd w:val="0"/>
              <w:spacing w:after="0" w:line="240" w:lineRule="auto"/>
              <w:rPr>
                <w:rFonts w:cs="Times New Roman"/>
                <w:lang w:eastAsia="pt-BR"/>
              </w:rPr>
            </w:pPr>
          </w:p>
        </w:tc>
        <w:tc>
          <w:tcPr>
            <w:tcW w:w="1843" w:type="dxa"/>
            <w:vAlign w:val="center"/>
          </w:tcPr>
          <w:p w:rsidR="0087271E" w:rsidRPr="004A0CC0" w:rsidRDefault="0087271E" w:rsidP="00C5492F">
            <w:pPr>
              <w:autoSpaceDE w:val="0"/>
              <w:autoSpaceDN w:val="0"/>
              <w:adjustRightInd w:val="0"/>
              <w:spacing w:after="0" w:line="240" w:lineRule="auto"/>
              <w:ind w:firstLine="34"/>
              <w:jc w:val="center"/>
              <w:rPr>
                <w:rFonts w:cs="Times New Roman"/>
                <w:lang w:eastAsia="pt-BR"/>
              </w:rPr>
            </w:pPr>
            <w:r w:rsidRPr="004A0CC0">
              <w:rPr>
                <w:rFonts w:cs="Times New Roman"/>
                <w:lang w:eastAsia="pt-BR"/>
              </w:rPr>
              <w:t>Prefeitura:</w:t>
            </w:r>
          </w:p>
        </w:tc>
        <w:tc>
          <w:tcPr>
            <w:tcW w:w="2835" w:type="dxa"/>
          </w:tcPr>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Aumentar o volume da coleta seletiva;</w:t>
            </w:r>
          </w:p>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Reduzir o descarte errado no meio ambiente;</w:t>
            </w:r>
          </w:p>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Disseminar a conscientização ambiental;</w:t>
            </w:r>
          </w:p>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Informações atualizadas das coletas seletivas.</w:t>
            </w:r>
          </w:p>
        </w:tc>
        <w:tc>
          <w:tcPr>
            <w:tcW w:w="3118" w:type="dxa"/>
          </w:tcPr>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Negociação direta com as Secretarias de Meio Ambiente (Estadual / Municipal);</w:t>
            </w:r>
          </w:p>
          <w:p w:rsidR="0087271E" w:rsidRPr="004A0CC0" w:rsidRDefault="0087271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Articulação Política;</w:t>
            </w:r>
          </w:p>
          <w:p w:rsidR="0087271E" w:rsidRPr="004A0CC0" w:rsidRDefault="0087271E" w:rsidP="00C5492F">
            <w:pPr>
              <w:pStyle w:val="ListParagraph"/>
              <w:autoSpaceDE w:val="0"/>
              <w:autoSpaceDN w:val="0"/>
              <w:adjustRightInd w:val="0"/>
              <w:spacing w:after="0" w:line="240" w:lineRule="auto"/>
              <w:ind w:left="34" w:firstLine="0"/>
              <w:rPr>
                <w:rFonts w:cs="Times New Roman"/>
                <w:lang w:eastAsia="pt-BR"/>
              </w:rPr>
            </w:pPr>
          </w:p>
        </w:tc>
      </w:tr>
      <w:tr w:rsidR="004A0CC0" w:rsidRPr="004A0CC0" w:rsidTr="00F35498">
        <w:trPr>
          <w:trHeight w:val="347"/>
        </w:trPr>
        <w:tc>
          <w:tcPr>
            <w:tcW w:w="1384" w:type="dxa"/>
            <w:vMerge/>
          </w:tcPr>
          <w:p w:rsidR="004A0CC0" w:rsidRPr="004A0CC0" w:rsidRDefault="004A0CC0" w:rsidP="00415798">
            <w:pPr>
              <w:autoSpaceDE w:val="0"/>
              <w:autoSpaceDN w:val="0"/>
              <w:adjustRightInd w:val="0"/>
              <w:spacing w:after="0" w:line="240" w:lineRule="auto"/>
              <w:rPr>
                <w:rFonts w:cs="Times New Roman"/>
                <w:lang w:eastAsia="pt-BR"/>
              </w:rPr>
            </w:pPr>
          </w:p>
        </w:tc>
        <w:tc>
          <w:tcPr>
            <w:tcW w:w="1843" w:type="dxa"/>
          </w:tcPr>
          <w:p w:rsidR="004A0CC0" w:rsidRPr="004A0CC0" w:rsidRDefault="004A0CC0" w:rsidP="00F35498">
            <w:pPr>
              <w:autoSpaceDE w:val="0"/>
              <w:autoSpaceDN w:val="0"/>
              <w:adjustRightInd w:val="0"/>
              <w:spacing w:after="0" w:line="240" w:lineRule="auto"/>
              <w:ind w:firstLine="34"/>
              <w:rPr>
                <w:rFonts w:cs="Times New Roman"/>
                <w:lang w:eastAsia="pt-BR"/>
              </w:rPr>
            </w:pPr>
            <w:r w:rsidRPr="004A0CC0">
              <w:rPr>
                <w:rFonts w:cs="Times New Roman"/>
                <w:bCs/>
                <w:lang w:eastAsia="pt-BR"/>
              </w:rPr>
              <w:t xml:space="preserve">Serviço de gestão de logística reversa para as </w:t>
            </w:r>
            <w:r w:rsidRPr="004A0CC0">
              <w:rPr>
                <w:rFonts w:cs="Times New Roman"/>
                <w:b/>
                <w:bCs/>
                <w:lang w:eastAsia="pt-BR"/>
              </w:rPr>
              <w:t>indústrias</w:t>
            </w:r>
            <w:r w:rsidRPr="004A0CC0">
              <w:rPr>
                <w:rFonts w:cs="Times New Roman"/>
                <w:bCs/>
                <w:lang w:eastAsia="pt-BR"/>
              </w:rPr>
              <w:t xml:space="preserve"> de eletroeletrônicos;</w:t>
            </w:r>
          </w:p>
        </w:tc>
        <w:tc>
          <w:tcPr>
            <w:tcW w:w="2835" w:type="dxa"/>
          </w:tcPr>
          <w:p w:rsidR="00E8543E" w:rsidRDefault="00074A2A"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Atender a Legislação Ambiental Federal (12.305/2010)</w:t>
            </w:r>
            <w:r w:rsidR="00E8543E">
              <w:rPr>
                <w:rFonts w:cs="Times New Roman"/>
                <w:lang w:eastAsia="pt-BR"/>
              </w:rPr>
              <w:t>;</w:t>
            </w:r>
          </w:p>
          <w:p w:rsidR="004A0CC0" w:rsidRPr="004A0CC0" w:rsidRDefault="00E8543E" w:rsidP="00E8543E">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Vincular sua imagem a ações de Responsabilidade Social Empresarial - RSE</w:t>
            </w:r>
            <w:r w:rsidR="00074A2A">
              <w:rPr>
                <w:rFonts w:cs="Times New Roman"/>
                <w:lang w:eastAsia="pt-BR"/>
              </w:rPr>
              <w:t>.</w:t>
            </w:r>
          </w:p>
        </w:tc>
        <w:tc>
          <w:tcPr>
            <w:tcW w:w="3118" w:type="dxa"/>
          </w:tcPr>
          <w:p w:rsidR="004A0CC0" w:rsidRPr="004A0CC0" w:rsidRDefault="000A1CB9"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Negociação direta com o setor jurídico / ambiental.</w:t>
            </w:r>
          </w:p>
        </w:tc>
      </w:tr>
      <w:tr w:rsidR="004A0CC0" w:rsidRPr="004A0CC0" w:rsidTr="00F35498">
        <w:trPr>
          <w:trHeight w:val="347"/>
        </w:trPr>
        <w:tc>
          <w:tcPr>
            <w:tcW w:w="1384" w:type="dxa"/>
            <w:vMerge/>
          </w:tcPr>
          <w:p w:rsidR="004A0CC0" w:rsidRPr="004A0CC0" w:rsidRDefault="004A0CC0" w:rsidP="00415798">
            <w:pPr>
              <w:autoSpaceDE w:val="0"/>
              <w:autoSpaceDN w:val="0"/>
              <w:adjustRightInd w:val="0"/>
              <w:spacing w:after="0" w:line="240" w:lineRule="auto"/>
              <w:rPr>
                <w:rFonts w:cs="Times New Roman"/>
                <w:lang w:eastAsia="pt-BR"/>
              </w:rPr>
            </w:pPr>
          </w:p>
        </w:tc>
        <w:tc>
          <w:tcPr>
            <w:tcW w:w="1843" w:type="dxa"/>
          </w:tcPr>
          <w:p w:rsidR="004A0CC0" w:rsidRPr="004A0CC0" w:rsidRDefault="004A0CC0" w:rsidP="00F35498">
            <w:pPr>
              <w:autoSpaceDE w:val="0"/>
              <w:autoSpaceDN w:val="0"/>
              <w:adjustRightInd w:val="0"/>
              <w:spacing w:after="0" w:line="240" w:lineRule="auto"/>
              <w:ind w:firstLine="34"/>
              <w:rPr>
                <w:rFonts w:cs="Times New Roman"/>
                <w:lang w:eastAsia="pt-BR"/>
              </w:rPr>
            </w:pPr>
            <w:r w:rsidRPr="004A0CC0">
              <w:rPr>
                <w:rFonts w:cs="Times New Roman"/>
                <w:bCs/>
                <w:lang w:eastAsia="pt-BR"/>
              </w:rPr>
              <w:t xml:space="preserve">Serviço de gestão de logística reversa para o </w:t>
            </w:r>
            <w:r w:rsidRPr="004A0CC0">
              <w:rPr>
                <w:rFonts w:cs="Times New Roman"/>
                <w:b/>
                <w:bCs/>
                <w:lang w:eastAsia="pt-BR"/>
              </w:rPr>
              <w:t>comércio</w:t>
            </w:r>
            <w:r w:rsidRPr="004A0CC0">
              <w:rPr>
                <w:rFonts w:cs="Times New Roman"/>
                <w:bCs/>
                <w:lang w:eastAsia="pt-BR"/>
              </w:rPr>
              <w:t xml:space="preserve"> de eletroeletrônicos;</w:t>
            </w:r>
          </w:p>
        </w:tc>
        <w:tc>
          <w:tcPr>
            <w:tcW w:w="2835" w:type="dxa"/>
          </w:tcPr>
          <w:p w:rsidR="004A0CC0" w:rsidRDefault="00074A2A"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Atender a Legislação Ambiental Federal (12.305/2010)</w:t>
            </w:r>
            <w:r w:rsidR="00E8543E">
              <w:rPr>
                <w:rFonts w:cs="Times New Roman"/>
                <w:lang w:eastAsia="pt-BR"/>
              </w:rPr>
              <w:t>;</w:t>
            </w:r>
          </w:p>
          <w:p w:rsidR="00E8543E" w:rsidRPr="004A0CC0" w:rsidRDefault="00E8543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Vincular sua imagem a ações de Responsabilidade Social Empresarial – SER.</w:t>
            </w:r>
          </w:p>
        </w:tc>
        <w:tc>
          <w:tcPr>
            <w:tcW w:w="3118" w:type="dxa"/>
          </w:tcPr>
          <w:p w:rsidR="004A0CC0" w:rsidRPr="004A0CC0" w:rsidRDefault="000A1CB9"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Negociação direta com o setor jurídico / comercial.</w:t>
            </w:r>
          </w:p>
        </w:tc>
      </w:tr>
      <w:tr w:rsidR="004A0CC0" w:rsidRPr="004A0CC0" w:rsidTr="000A1CB9">
        <w:trPr>
          <w:trHeight w:val="861"/>
        </w:trPr>
        <w:tc>
          <w:tcPr>
            <w:tcW w:w="1384" w:type="dxa"/>
            <w:vMerge/>
          </w:tcPr>
          <w:p w:rsidR="004A0CC0" w:rsidRPr="004A0CC0" w:rsidRDefault="004A0CC0" w:rsidP="00415798">
            <w:pPr>
              <w:autoSpaceDE w:val="0"/>
              <w:autoSpaceDN w:val="0"/>
              <w:adjustRightInd w:val="0"/>
              <w:spacing w:after="0" w:line="240" w:lineRule="auto"/>
              <w:rPr>
                <w:rFonts w:cs="Times New Roman"/>
                <w:lang w:eastAsia="pt-BR"/>
              </w:rPr>
            </w:pPr>
          </w:p>
        </w:tc>
        <w:tc>
          <w:tcPr>
            <w:tcW w:w="1843" w:type="dxa"/>
            <w:vAlign w:val="center"/>
          </w:tcPr>
          <w:p w:rsidR="004A0CC0" w:rsidRPr="004A0CC0" w:rsidRDefault="004A0CC0" w:rsidP="00C5492F">
            <w:pPr>
              <w:autoSpaceDE w:val="0"/>
              <w:autoSpaceDN w:val="0"/>
              <w:adjustRightInd w:val="0"/>
              <w:spacing w:after="0" w:line="240" w:lineRule="auto"/>
              <w:ind w:firstLine="0"/>
              <w:jc w:val="center"/>
              <w:rPr>
                <w:rFonts w:cs="Times New Roman"/>
                <w:lang w:eastAsia="pt-BR"/>
              </w:rPr>
            </w:pPr>
            <w:r w:rsidRPr="004A0CC0">
              <w:rPr>
                <w:rFonts w:cs="Times New Roman"/>
                <w:lang w:eastAsia="pt-BR"/>
              </w:rPr>
              <w:t>Espaço publicitário</w:t>
            </w:r>
          </w:p>
        </w:tc>
        <w:tc>
          <w:tcPr>
            <w:tcW w:w="2835" w:type="dxa"/>
          </w:tcPr>
          <w:p w:rsidR="00E8543E" w:rsidRDefault="00E8543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Espaço com grande volume de acessos.</w:t>
            </w:r>
          </w:p>
          <w:p w:rsidR="004A0CC0" w:rsidRPr="004A0CC0" w:rsidRDefault="00E8543E" w:rsidP="00B54665">
            <w:pPr>
              <w:pStyle w:val="ListParagraph"/>
              <w:numPr>
                <w:ilvl w:val="0"/>
                <w:numId w:val="18"/>
              </w:numPr>
              <w:autoSpaceDE w:val="0"/>
              <w:autoSpaceDN w:val="0"/>
              <w:adjustRightInd w:val="0"/>
              <w:spacing w:after="0" w:line="240" w:lineRule="auto"/>
              <w:ind w:left="0" w:firstLine="34"/>
              <w:rPr>
                <w:rFonts w:cs="Times New Roman"/>
                <w:lang w:eastAsia="pt-BR"/>
              </w:rPr>
            </w:pPr>
            <w:r>
              <w:rPr>
                <w:rFonts w:cs="Times New Roman"/>
                <w:lang w:eastAsia="pt-BR"/>
              </w:rPr>
              <w:t>Vincular sua imagem a ações de Responsabilidade Social Empresarial - RSE</w:t>
            </w:r>
            <w:r w:rsidR="004A0CC0" w:rsidRPr="004A0CC0">
              <w:rPr>
                <w:rFonts w:cs="Times New Roman"/>
                <w:lang w:eastAsia="pt-BR"/>
              </w:rPr>
              <w:t>.</w:t>
            </w:r>
          </w:p>
        </w:tc>
        <w:tc>
          <w:tcPr>
            <w:tcW w:w="3118" w:type="dxa"/>
          </w:tcPr>
          <w:p w:rsidR="004A0CC0" w:rsidRPr="004A0CC0" w:rsidRDefault="004A0CC0" w:rsidP="00B54665">
            <w:pPr>
              <w:pStyle w:val="ListParagraph"/>
              <w:numPr>
                <w:ilvl w:val="0"/>
                <w:numId w:val="18"/>
              </w:numPr>
              <w:autoSpaceDE w:val="0"/>
              <w:autoSpaceDN w:val="0"/>
              <w:adjustRightInd w:val="0"/>
              <w:spacing w:after="0" w:line="240" w:lineRule="auto"/>
              <w:ind w:left="0" w:firstLine="34"/>
              <w:rPr>
                <w:rFonts w:cs="Times New Roman"/>
                <w:lang w:eastAsia="pt-BR"/>
              </w:rPr>
            </w:pPr>
            <w:r w:rsidRPr="004A0CC0">
              <w:rPr>
                <w:rFonts w:cs="Times New Roman"/>
                <w:lang w:eastAsia="pt-BR"/>
              </w:rPr>
              <w:t>Divulgação do negócio na mídia.</w:t>
            </w:r>
          </w:p>
          <w:p w:rsidR="004A0CC0" w:rsidRPr="004A0CC0" w:rsidRDefault="004A0CC0" w:rsidP="00E8543E">
            <w:pPr>
              <w:pStyle w:val="ListParagraph"/>
              <w:autoSpaceDE w:val="0"/>
              <w:autoSpaceDN w:val="0"/>
              <w:adjustRightInd w:val="0"/>
              <w:spacing w:after="0" w:line="240" w:lineRule="auto"/>
              <w:ind w:left="34" w:firstLine="0"/>
              <w:rPr>
                <w:rFonts w:cs="Times New Roman"/>
                <w:lang w:eastAsia="pt-BR"/>
              </w:rPr>
            </w:pPr>
          </w:p>
        </w:tc>
      </w:tr>
    </w:tbl>
    <w:p w:rsidR="005620C9" w:rsidRPr="004A0CC0" w:rsidRDefault="005620C9" w:rsidP="00E04AF0">
      <w:pPr>
        <w:autoSpaceDE w:val="0"/>
        <w:autoSpaceDN w:val="0"/>
        <w:adjustRightInd w:val="0"/>
        <w:spacing w:after="0" w:line="240" w:lineRule="auto"/>
        <w:ind w:firstLine="0"/>
        <w:rPr>
          <w:rFonts w:cs="Times New Roman"/>
          <w:b/>
          <w:bCs/>
          <w:lang w:eastAsia="pt-BR"/>
        </w:rPr>
      </w:pPr>
    </w:p>
    <w:p w:rsidR="005620C9" w:rsidRPr="00E04AF0" w:rsidRDefault="006613A0" w:rsidP="00E04AF0">
      <w:pPr>
        <w:pStyle w:val="Heading2"/>
      </w:pPr>
      <w:bookmarkStart w:id="76" w:name="_Toc363570428"/>
      <w:r w:rsidRPr="00E04AF0">
        <w:t>RECURSOS HUMANOS EXTERNOS</w:t>
      </w:r>
      <w:bookmarkEnd w:id="76"/>
    </w:p>
    <w:p w:rsidR="005620C9" w:rsidRPr="00393C81" w:rsidRDefault="005620C9" w:rsidP="005620C9">
      <w:pPr>
        <w:spacing w:after="0" w:line="360" w:lineRule="auto"/>
        <w:rPr>
          <w:rFonts w:cs="Times New Roman"/>
          <w:color w:val="000000" w:themeColor="text1"/>
        </w:rPr>
      </w:pPr>
      <w:r w:rsidRPr="00393C81">
        <w:rPr>
          <w:rFonts w:cs="Times New Roman"/>
          <w:color w:val="000000" w:themeColor="text1"/>
        </w:rPr>
        <w:t>Neste Modelo de Negócio existe</w:t>
      </w:r>
      <w:r w:rsidR="00780A0D" w:rsidRPr="00393C81">
        <w:rPr>
          <w:rFonts w:cs="Times New Roman"/>
          <w:color w:val="000000" w:themeColor="text1"/>
        </w:rPr>
        <w:t>m,</w:t>
      </w:r>
      <w:r w:rsidRPr="00393C81">
        <w:rPr>
          <w:rFonts w:cs="Times New Roman"/>
          <w:color w:val="000000" w:themeColor="text1"/>
        </w:rPr>
        <w:t xml:space="preserve"> basicamente</w:t>
      </w:r>
      <w:r w:rsidR="00780A0D" w:rsidRPr="00393C81">
        <w:rPr>
          <w:rFonts w:cs="Times New Roman"/>
          <w:color w:val="000000" w:themeColor="text1"/>
        </w:rPr>
        <w:t>,</w:t>
      </w:r>
      <w:r w:rsidRPr="00393C81">
        <w:rPr>
          <w:rFonts w:cs="Times New Roman"/>
          <w:color w:val="000000" w:themeColor="text1"/>
        </w:rPr>
        <w:t xml:space="preserve"> três grandes pilares de sustentação</w:t>
      </w:r>
      <w:r w:rsidR="00113B88">
        <w:rPr>
          <w:rFonts w:cs="Times New Roman"/>
          <w:color w:val="000000" w:themeColor="text1"/>
        </w:rPr>
        <w:t>.</w:t>
      </w:r>
      <w:r w:rsidRPr="00393C81">
        <w:rPr>
          <w:rFonts w:cs="Times New Roman"/>
          <w:color w:val="000000" w:themeColor="text1"/>
        </w:rPr>
        <w:t xml:space="preserve"> </w:t>
      </w:r>
      <w:r w:rsidR="00113B88">
        <w:rPr>
          <w:rFonts w:cs="Times New Roman"/>
          <w:color w:val="000000" w:themeColor="text1"/>
        </w:rPr>
        <w:t>S</w:t>
      </w:r>
      <w:r w:rsidRPr="00393C81">
        <w:rPr>
          <w:rFonts w:cs="Times New Roman"/>
          <w:color w:val="000000" w:themeColor="text1"/>
        </w:rPr>
        <w:t>ão eles: 1°</w:t>
      </w:r>
      <w:r w:rsidR="00780A0D" w:rsidRPr="00393C81">
        <w:rPr>
          <w:rFonts w:cs="Times New Roman"/>
          <w:color w:val="000000" w:themeColor="text1"/>
        </w:rPr>
        <w:t>)</w:t>
      </w:r>
      <w:r w:rsidRPr="00393C81">
        <w:rPr>
          <w:rFonts w:cs="Times New Roman"/>
          <w:color w:val="000000" w:themeColor="text1"/>
        </w:rPr>
        <w:t xml:space="preserve"> Jurídico Ambiental; 2º</w:t>
      </w:r>
      <w:r w:rsidR="00780A0D" w:rsidRPr="00393C81">
        <w:rPr>
          <w:rFonts w:cs="Times New Roman"/>
          <w:color w:val="000000" w:themeColor="text1"/>
        </w:rPr>
        <w:t>)</w:t>
      </w:r>
      <w:r w:rsidRPr="00393C81">
        <w:rPr>
          <w:rFonts w:cs="Times New Roman"/>
          <w:color w:val="000000" w:themeColor="text1"/>
        </w:rPr>
        <w:t xml:space="preserve"> Administrativo (Cadeia de Logística Reversa) e o 3°</w:t>
      </w:r>
      <w:r w:rsidR="00780A0D" w:rsidRPr="00393C81">
        <w:rPr>
          <w:rFonts w:cs="Times New Roman"/>
          <w:color w:val="000000" w:themeColor="text1"/>
        </w:rPr>
        <w:t>)</w:t>
      </w:r>
      <w:r w:rsidRPr="00393C81">
        <w:rPr>
          <w:rFonts w:cs="Times New Roman"/>
          <w:color w:val="000000" w:themeColor="text1"/>
        </w:rPr>
        <w:t xml:space="preserve"> Tecnológico. Com base nesses pilares, serão necessárias algumas competências no desenvolvimento deste modelo - detalhadas no quadro abaixo. Essas competências serão contratadas, de forma temporária, no mercado local, e terão como pressuposto a capacitação direta de todos que pertencem a Informatique – Soluções em TI. Esta capacitação visa reter o máximo de conhecimento para o desenvolvimento sustentável/comercial/financeiro deste novo modelo de negócio, e também para a sua longevidade. </w:t>
      </w:r>
    </w:p>
    <w:p w:rsidR="005620C9" w:rsidRPr="00393C81" w:rsidRDefault="005620C9" w:rsidP="005620C9">
      <w:pPr>
        <w:spacing w:after="0" w:line="360" w:lineRule="auto"/>
        <w:rPr>
          <w:rFonts w:cs="Times New Roman"/>
          <w:color w:val="000000" w:themeColor="text1"/>
        </w:rPr>
      </w:pPr>
    </w:p>
    <w:p w:rsidR="005620C9" w:rsidRPr="003530FF" w:rsidRDefault="005620C9" w:rsidP="005620C9">
      <w:pPr>
        <w:spacing w:after="0" w:line="360" w:lineRule="auto"/>
        <w:rPr>
          <w:rFonts w:cs="Times New Roman"/>
          <w:color w:val="000000" w:themeColor="text1"/>
        </w:rPr>
      </w:pPr>
    </w:p>
    <w:tbl>
      <w:tblPr>
        <w:tblW w:w="9180" w:type="dxa"/>
        <w:tblCellMar>
          <w:left w:w="0" w:type="dxa"/>
          <w:right w:w="0" w:type="dxa"/>
        </w:tblCellMar>
        <w:tblLook w:val="04A0" w:firstRow="1" w:lastRow="0" w:firstColumn="1" w:lastColumn="0" w:noHBand="0" w:noVBand="1"/>
      </w:tblPr>
      <w:tblGrid>
        <w:gridCol w:w="2376"/>
        <w:gridCol w:w="6804"/>
      </w:tblGrid>
      <w:tr w:rsidR="005620C9" w:rsidRPr="00393C81" w:rsidTr="00113B88">
        <w:trPr>
          <w:trHeight w:val="300"/>
        </w:trPr>
        <w:tc>
          <w:tcPr>
            <w:tcW w:w="2376"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hideMark/>
          </w:tcPr>
          <w:p w:rsidR="005620C9" w:rsidRPr="00393C81" w:rsidRDefault="005620C9" w:rsidP="00545519">
            <w:pPr>
              <w:spacing w:before="100" w:beforeAutospacing="1" w:after="100" w:afterAutospacing="1" w:line="240" w:lineRule="auto"/>
              <w:ind w:firstLine="0"/>
              <w:rPr>
                <w:rFonts w:eastAsia="Times New Roman" w:cs="Times New Roman"/>
                <w:b/>
                <w:color w:val="000000" w:themeColor="text1"/>
                <w:sz w:val="24"/>
                <w:szCs w:val="24"/>
                <w:lang w:eastAsia="pt-BR"/>
              </w:rPr>
            </w:pPr>
            <w:r w:rsidRPr="003530FF">
              <w:rPr>
                <w:rFonts w:eastAsia="Times New Roman" w:cs="Times New Roman"/>
                <w:color w:val="000000" w:themeColor="text1"/>
                <w:sz w:val="24"/>
                <w:szCs w:val="24"/>
                <w:lang w:eastAsia="pt-BR"/>
              </w:rPr>
              <w:t> </w:t>
            </w:r>
            <w:r w:rsidRPr="00393C81">
              <w:rPr>
                <w:rFonts w:eastAsia="Times New Roman"/>
                <w:b/>
                <w:color w:val="000000" w:themeColor="text1"/>
                <w:sz w:val="24"/>
                <w:szCs w:val="24"/>
                <w:lang w:eastAsia="pt-BR"/>
              </w:rPr>
              <w:t>Competências Funcionais</w:t>
            </w:r>
          </w:p>
        </w:tc>
        <w:tc>
          <w:tcPr>
            <w:tcW w:w="680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620C9" w:rsidRPr="00393C81" w:rsidRDefault="005620C9" w:rsidP="00113B88">
            <w:pPr>
              <w:spacing w:before="100" w:beforeAutospacing="1" w:after="100" w:afterAutospacing="1" w:line="240" w:lineRule="auto"/>
              <w:jc w:val="center"/>
              <w:rPr>
                <w:rFonts w:eastAsia="Times New Roman" w:cs="Times New Roman"/>
                <w:b/>
                <w:color w:val="000000" w:themeColor="text1"/>
                <w:sz w:val="24"/>
                <w:szCs w:val="24"/>
                <w:lang w:eastAsia="pt-BR"/>
              </w:rPr>
            </w:pPr>
            <w:r w:rsidRPr="00393C81">
              <w:rPr>
                <w:rFonts w:eastAsia="Times New Roman"/>
                <w:b/>
                <w:color w:val="000000" w:themeColor="text1"/>
                <w:sz w:val="24"/>
                <w:szCs w:val="24"/>
                <w:lang w:eastAsia="pt-BR"/>
              </w:rPr>
              <w:t>Justificativas</w:t>
            </w:r>
          </w:p>
        </w:tc>
      </w:tr>
      <w:tr w:rsidR="005620C9" w:rsidRPr="00393C81" w:rsidTr="00545519">
        <w:trPr>
          <w:trHeight w:val="300"/>
        </w:trPr>
        <w:tc>
          <w:tcPr>
            <w:tcW w:w="23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620C9" w:rsidRPr="003530FF"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t xml:space="preserve">Serviço de Análise de Sistemas </w:t>
            </w:r>
          </w:p>
        </w:tc>
        <w:tc>
          <w:tcPr>
            <w:tcW w:w="6804" w:type="dxa"/>
            <w:tcBorders>
              <w:top w:val="single" w:sz="8" w:space="0" w:color="auto"/>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 xml:space="preserve">Este modelo de negócio se baseia numa solução web, com execução e integração de diferentes plataformas disponíveis atualmente no mercado. Esta portabilidade exige conhecimentos específicos em diferentes ambientes computacionais. Por isso, se faz necessário contratar profissionais com estas competências para o correto dimensionamento do escopo e da tecnologia que será utilizada para atender as necessidades tecnológicas deste modelo de negócio. </w:t>
            </w:r>
          </w:p>
        </w:tc>
      </w:tr>
      <w:tr w:rsidR="005620C9" w:rsidRPr="00393C81" w:rsidTr="00545519">
        <w:trPr>
          <w:trHeight w:val="6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93C81"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93C81">
              <w:rPr>
                <w:rFonts w:eastAsia="Times New Roman" w:cs="Times New Roman"/>
                <w:color w:val="000000" w:themeColor="text1"/>
                <w:sz w:val="24"/>
                <w:szCs w:val="24"/>
                <w:lang w:eastAsia="pt-BR"/>
              </w:rPr>
              <w:t>Serviço de Designer G</w:t>
            </w:r>
            <w:r w:rsidRPr="003530FF">
              <w:rPr>
                <w:rFonts w:eastAsia="Times New Roman" w:cs="Times New Roman"/>
                <w:color w:val="000000" w:themeColor="text1"/>
                <w:sz w:val="24"/>
                <w:szCs w:val="24"/>
                <w:lang w:eastAsia="pt-BR"/>
              </w:rPr>
              <w:t>ráfico</w:t>
            </w:r>
            <w:r w:rsidRPr="00393C81">
              <w:rPr>
                <w:rFonts w:eastAsia="Times New Roman" w:cs="Times New Roman"/>
                <w:color w:val="000000" w:themeColor="text1"/>
                <w:sz w:val="24"/>
                <w:szCs w:val="24"/>
                <w:lang w:eastAsia="pt-BR"/>
              </w:rPr>
              <w:t xml:space="preserve"> e de usabilidade</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 xml:space="preserve">Quanto mais intuitiva a operação das funcionalidades desta solução, e quanto mais atrativa visualmente se apresentar. A quantidade de usuários irá expandir de forma gradual e constante, atendendo planamente aos objetivos traçados inicialmente para este Modelo de Negócio. </w:t>
            </w:r>
          </w:p>
        </w:tc>
      </w:tr>
      <w:tr w:rsidR="005620C9" w:rsidRPr="00393C81" w:rsidTr="00545519">
        <w:trPr>
          <w:trHeight w:val="6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530FF" w:rsidRDefault="005620C9" w:rsidP="00E8543E">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t>Serviço de Consultoria em planejamento, gestão e controle</w:t>
            </w:r>
            <w:r w:rsidRPr="00393C81">
              <w:rPr>
                <w:rFonts w:eastAsia="Times New Roman" w:cs="Times New Roman"/>
                <w:color w:val="000000" w:themeColor="text1"/>
                <w:sz w:val="24"/>
                <w:szCs w:val="24"/>
                <w:lang w:eastAsia="pt-BR"/>
              </w:rPr>
              <w:t>.</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Como são necessárias a utilização de vários profissionais, nas mais diferentes áreas, a governança destes recursos humanos com foco no negócio, exigirá um profissional especializado e com vasta experiência em projetos inovadores com sólidos conhecimentos nas metodologias</w:t>
            </w:r>
            <w:r w:rsidR="0008249E" w:rsidRPr="00393C81">
              <w:rPr>
                <w:rFonts w:cs="Times New Roman"/>
                <w:color w:val="000000" w:themeColor="text1"/>
              </w:rPr>
              <w:t>/ferramentas</w:t>
            </w:r>
            <w:r w:rsidRPr="00393C81">
              <w:rPr>
                <w:rFonts w:cs="Times New Roman"/>
                <w:color w:val="000000" w:themeColor="text1"/>
              </w:rPr>
              <w:t xml:space="preserve"> ITIL, Cobit e BSC.</w:t>
            </w:r>
          </w:p>
        </w:tc>
      </w:tr>
      <w:tr w:rsidR="005620C9" w:rsidRPr="00393C81" w:rsidTr="00545519">
        <w:trPr>
          <w:trHeight w:val="3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530FF"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lastRenderedPageBreak/>
              <w:t>Serviço de Consultoria em Logística Reversa</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A cadeia de resíduos, principalmente a de eletroeletrônicos, possui várias peculiaridades que somente profissionais envolvidos diretamente com ela e estudiosos deste assunto, conseguem perceber todas as suas peculiaridades. Estas características serão importantes para correto e otimizado funcionamento deste Modelo de Negócio</w:t>
            </w:r>
          </w:p>
        </w:tc>
      </w:tr>
      <w:tr w:rsidR="005620C9" w:rsidRPr="00393C81" w:rsidTr="00545519">
        <w:trPr>
          <w:trHeight w:val="3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530FF"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t>Serviço de Consultoria Jurídica em meio ambiente</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Como a legislação ambiental ainda se encontra em fase de consolidação, no que se refere a resíduos eletroeletrônicos. Este profissional contribuirá em muito na padronização e homologação das certidões ambientais, junto aos órgãos que regulamentação esta atividade de coleta seletiva, no âmbito municipal, estadual e federal.</w:t>
            </w:r>
          </w:p>
        </w:tc>
      </w:tr>
      <w:tr w:rsidR="005620C9" w:rsidRPr="00393C81" w:rsidTr="00545519">
        <w:trPr>
          <w:trHeight w:val="6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530FF"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t>Serviço de Consultoria em Registro de Software e Patentes</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 xml:space="preserve">Uma das principais preocupações, de todos os envolvidos neste modelo de negócio, é o cuidado em registrar de forma correta os principais artefatos (software) gerados no atendimento desta solução. Principalmente no registro oficial (INPI) dos direito autorais destes artefatos, não só no momento inicial, mais também em novos artefatos que serão gerados em consequência da evolução natural deste Modelo de Negócio. </w:t>
            </w:r>
          </w:p>
        </w:tc>
      </w:tr>
      <w:tr w:rsidR="005620C9" w:rsidRPr="00393C81" w:rsidTr="00545519">
        <w:trPr>
          <w:trHeight w:val="60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620C9" w:rsidRPr="003530FF" w:rsidRDefault="005620C9" w:rsidP="00545519">
            <w:pPr>
              <w:spacing w:before="100" w:beforeAutospacing="1" w:after="100" w:afterAutospacing="1" w:line="240" w:lineRule="auto"/>
              <w:ind w:firstLine="0"/>
              <w:jc w:val="center"/>
              <w:rPr>
                <w:rFonts w:eastAsia="Times New Roman" w:cs="Times New Roman"/>
                <w:color w:val="000000" w:themeColor="text1"/>
                <w:sz w:val="24"/>
                <w:szCs w:val="24"/>
                <w:lang w:eastAsia="pt-BR"/>
              </w:rPr>
            </w:pPr>
            <w:r w:rsidRPr="003530FF">
              <w:rPr>
                <w:rFonts w:eastAsia="Times New Roman" w:cs="Times New Roman"/>
                <w:color w:val="000000" w:themeColor="text1"/>
                <w:sz w:val="24"/>
                <w:szCs w:val="24"/>
                <w:lang w:eastAsia="pt-BR"/>
              </w:rPr>
              <w:t>Serviço de Consultoria de orientação mercadológica para adequação da solução com o mercado de gestão ambiental e com as redes sociais</w:t>
            </w:r>
          </w:p>
        </w:tc>
        <w:tc>
          <w:tcPr>
            <w:tcW w:w="6804" w:type="dxa"/>
            <w:tcBorders>
              <w:top w:val="nil"/>
              <w:left w:val="single" w:sz="8" w:space="0" w:color="auto"/>
              <w:bottom w:val="single" w:sz="8" w:space="0" w:color="auto"/>
              <w:right w:val="single" w:sz="8" w:space="0" w:color="auto"/>
            </w:tcBorders>
          </w:tcPr>
          <w:p w:rsidR="005620C9" w:rsidRPr="00393C81" w:rsidRDefault="005620C9" w:rsidP="00113B88">
            <w:pPr>
              <w:spacing w:after="0" w:line="360" w:lineRule="auto"/>
              <w:ind w:firstLine="0"/>
              <w:rPr>
                <w:rFonts w:cs="Times New Roman"/>
                <w:color w:val="000000" w:themeColor="text1"/>
              </w:rPr>
            </w:pPr>
            <w:r w:rsidRPr="00393C81">
              <w:rPr>
                <w:rFonts w:cs="Times New Roman"/>
                <w:color w:val="000000" w:themeColor="text1"/>
              </w:rPr>
              <w:t xml:space="preserve">Para este modelo de negócio alcançar resultados financeiros diferenciados terá que ser aderente às necessidades do mercado. Esta aderência precisa ser estudada e entendida para podermos desenvolver uma solução tecnológica realmente eficiente, para o objetivo que se propõe este modelo de negócio. </w:t>
            </w:r>
          </w:p>
        </w:tc>
      </w:tr>
    </w:tbl>
    <w:p w:rsidR="006823C8" w:rsidRPr="00393C81" w:rsidRDefault="006823C8" w:rsidP="00D835D6">
      <w:pPr>
        <w:spacing w:after="0" w:line="240" w:lineRule="auto"/>
        <w:ind w:firstLine="0"/>
        <w:rPr>
          <w:rFonts w:cs="Times New Roman"/>
          <w:color w:val="000000" w:themeColor="text1"/>
        </w:rPr>
        <w:sectPr w:rsidR="006823C8" w:rsidRPr="00393C81" w:rsidSect="00415798">
          <w:headerReference w:type="even" r:id="rId36"/>
          <w:footerReference w:type="default" r:id="rId37"/>
          <w:headerReference w:type="first" r:id="rId38"/>
          <w:pgSz w:w="11906" w:h="16838"/>
          <w:pgMar w:top="1134" w:right="1134" w:bottom="1134" w:left="1701" w:header="57" w:footer="284" w:gutter="0"/>
          <w:cols w:space="708"/>
          <w:docGrid w:linePitch="360"/>
        </w:sectPr>
      </w:pPr>
    </w:p>
    <w:p w:rsidR="00482DB3" w:rsidRPr="00393C81" w:rsidRDefault="00CC04FA" w:rsidP="00367286">
      <w:pPr>
        <w:pStyle w:val="Heading1"/>
        <w:numPr>
          <w:ilvl w:val="0"/>
          <w:numId w:val="1"/>
        </w:numPr>
        <w:spacing w:after="0" w:line="240" w:lineRule="auto"/>
        <w:ind w:left="426"/>
        <w:rPr>
          <w:rFonts w:cs="Times New Roman"/>
          <w:color w:val="000000" w:themeColor="text1"/>
          <w:sz w:val="28"/>
          <w:szCs w:val="28"/>
        </w:rPr>
      </w:pPr>
      <w:bookmarkStart w:id="77" w:name="_Toc363570429"/>
      <w:r w:rsidRPr="00393C81">
        <w:rPr>
          <w:rFonts w:cs="Times New Roman"/>
          <w:color w:val="000000" w:themeColor="text1"/>
          <w:sz w:val="28"/>
          <w:szCs w:val="28"/>
        </w:rPr>
        <w:lastRenderedPageBreak/>
        <w:t>CRONOGRAMA</w:t>
      </w:r>
      <w:r w:rsidR="00EB1B62" w:rsidRPr="00393C81">
        <w:rPr>
          <w:rFonts w:cs="Times New Roman"/>
          <w:color w:val="000000" w:themeColor="text1"/>
          <w:sz w:val="28"/>
          <w:szCs w:val="28"/>
        </w:rPr>
        <w:t xml:space="preserve"> DE DESENVOLVIMENTO</w:t>
      </w:r>
      <w:bookmarkEnd w:id="77"/>
    </w:p>
    <w:p w:rsidR="001D5CF9" w:rsidRPr="00393C81" w:rsidRDefault="00CC04FA" w:rsidP="00B942FC">
      <w:pPr>
        <w:spacing w:line="240" w:lineRule="auto"/>
        <w:rPr>
          <w:rFonts w:cs="Times New Roman"/>
          <w:color w:val="000000" w:themeColor="text1"/>
        </w:rPr>
      </w:pPr>
      <w:r w:rsidRPr="00393C81">
        <w:rPr>
          <w:rFonts w:cs="Times New Roman"/>
          <w:color w:val="000000" w:themeColor="text1"/>
        </w:rPr>
        <w:t xml:space="preserve">O projeto proposto será desenvolvido </w:t>
      </w:r>
      <w:r w:rsidR="00EB1B62" w:rsidRPr="00393C81">
        <w:rPr>
          <w:rFonts w:cs="Times New Roman"/>
          <w:color w:val="000000" w:themeColor="text1"/>
        </w:rPr>
        <w:t xml:space="preserve">em 17 meses </w:t>
      </w:r>
      <w:r w:rsidRPr="00393C81">
        <w:rPr>
          <w:rFonts w:cs="Times New Roman"/>
          <w:color w:val="000000" w:themeColor="text1"/>
        </w:rPr>
        <w:t>de acordo com o cronograma abaixo:</w:t>
      </w:r>
    </w:p>
    <w:p w:rsidR="00EB1B62" w:rsidRDefault="00EB1B62" w:rsidP="00EB1B62">
      <w:pPr>
        <w:spacing w:line="240" w:lineRule="auto"/>
        <w:ind w:firstLine="0"/>
        <w:jc w:val="center"/>
        <w:rPr>
          <w:rFonts w:cs="Times New Roman"/>
          <w:color w:val="000000" w:themeColor="text1"/>
        </w:rPr>
      </w:pPr>
      <w:r w:rsidRPr="00393C81">
        <w:rPr>
          <w:rFonts w:cs="Times New Roman"/>
          <w:noProof/>
          <w:color w:val="000000" w:themeColor="text1"/>
          <w:lang w:eastAsia="pt-BR"/>
        </w:rPr>
        <w:drawing>
          <wp:inline distT="0" distB="0" distL="0" distR="0" wp14:anchorId="22593139" wp14:editId="52C215AC">
            <wp:extent cx="9565536" cy="457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73371" cy="4575745"/>
                    </a:xfrm>
                    <a:prstGeom prst="rect">
                      <a:avLst/>
                    </a:prstGeom>
                    <a:noFill/>
                    <a:ln>
                      <a:noFill/>
                    </a:ln>
                  </pic:spPr>
                </pic:pic>
              </a:graphicData>
            </a:graphic>
          </wp:inline>
        </w:drawing>
      </w:r>
    </w:p>
    <w:p w:rsidR="00851AFC" w:rsidRPr="00393C81" w:rsidRDefault="00851AFC" w:rsidP="00EB1B62">
      <w:pPr>
        <w:spacing w:line="240" w:lineRule="auto"/>
        <w:ind w:firstLine="0"/>
        <w:jc w:val="center"/>
        <w:rPr>
          <w:rFonts w:cs="Times New Roman"/>
          <w:color w:val="000000" w:themeColor="text1"/>
        </w:rPr>
      </w:pPr>
    </w:p>
    <w:p w:rsidR="00EB1B62" w:rsidRPr="00393C81" w:rsidRDefault="00EB1B62" w:rsidP="00D30A0B">
      <w:pPr>
        <w:pStyle w:val="Heading2"/>
      </w:pPr>
      <w:bookmarkStart w:id="78" w:name="_Toc363570430"/>
      <w:bookmarkStart w:id="79" w:name="_GoBack"/>
      <w:bookmarkEnd w:id="79"/>
      <w:r w:rsidRPr="00393C81">
        <w:t>CRONOGRAMA</w:t>
      </w:r>
      <w:r w:rsidR="006A04A4" w:rsidRPr="00393C81">
        <w:t>S</w:t>
      </w:r>
      <w:r w:rsidRPr="00393C81">
        <w:t xml:space="preserve"> FÍSICO-FINANCEIRO</w:t>
      </w:r>
      <w:bookmarkEnd w:id="78"/>
    </w:p>
    <w:p w:rsidR="00593268" w:rsidRPr="00393C81" w:rsidRDefault="00593268" w:rsidP="00593268">
      <w:pPr>
        <w:rPr>
          <w:rFonts w:cs="Times New Roman"/>
          <w:color w:val="000000" w:themeColor="text1"/>
        </w:rPr>
      </w:pPr>
    </w:p>
    <w:p w:rsidR="006A04A4" w:rsidRPr="00393C81" w:rsidRDefault="006A04A4" w:rsidP="00593268">
      <w:pPr>
        <w:rPr>
          <w:rFonts w:cs="Times New Roman"/>
          <w:color w:val="000000" w:themeColor="text1"/>
        </w:rPr>
      </w:pPr>
    </w:p>
    <w:p w:rsidR="006A04A4" w:rsidRPr="00393C81" w:rsidRDefault="006A04A4" w:rsidP="00593268">
      <w:pPr>
        <w:rPr>
          <w:rFonts w:cs="Times New Roman"/>
          <w:color w:val="000000" w:themeColor="text1"/>
        </w:rPr>
      </w:pPr>
    </w:p>
    <w:tbl>
      <w:tblPr>
        <w:tblW w:w="15713" w:type="dxa"/>
        <w:tblInd w:w="55" w:type="dxa"/>
        <w:tblCellMar>
          <w:left w:w="70" w:type="dxa"/>
          <w:right w:w="70" w:type="dxa"/>
        </w:tblCellMar>
        <w:tblLook w:val="04A0" w:firstRow="1" w:lastRow="0" w:firstColumn="1" w:lastColumn="0" w:noHBand="0" w:noVBand="1"/>
      </w:tblPr>
      <w:tblGrid>
        <w:gridCol w:w="1858"/>
        <w:gridCol w:w="992"/>
        <w:gridCol w:w="850"/>
        <w:gridCol w:w="851"/>
        <w:gridCol w:w="851"/>
        <w:gridCol w:w="711"/>
        <w:gridCol w:w="792"/>
        <w:gridCol w:w="711"/>
        <w:gridCol w:w="711"/>
        <w:gridCol w:w="711"/>
        <w:gridCol w:w="711"/>
        <w:gridCol w:w="792"/>
        <w:gridCol w:w="711"/>
        <w:gridCol w:w="711"/>
        <w:gridCol w:w="792"/>
        <w:gridCol w:w="792"/>
        <w:gridCol w:w="711"/>
        <w:gridCol w:w="711"/>
        <w:gridCol w:w="372"/>
        <w:gridCol w:w="372"/>
      </w:tblGrid>
      <w:tr w:rsidR="00290952" w:rsidRPr="00393C81" w:rsidTr="00290952">
        <w:trPr>
          <w:trHeight w:val="300"/>
        </w:trPr>
        <w:tc>
          <w:tcPr>
            <w:tcW w:w="15713" w:type="dxa"/>
            <w:gridSpan w:val="20"/>
            <w:tcBorders>
              <w:top w:val="nil"/>
              <w:left w:val="nil"/>
              <w:bottom w:val="nil"/>
              <w:right w:val="nil"/>
            </w:tcBorders>
            <w:shd w:val="clear" w:color="000000" w:fill="B8CCE4"/>
            <w:noWrap/>
            <w:vAlign w:val="center"/>
            <w:hideMark/>
          </w:tcPr>
          <w:p w:rsidR="00290952" w:rsidRPr="00393C81" w:rsidRDefault="00290952" w:rsidP="00290952">
            <w:pPr>
              <w:spacing w:after="0" w:line="240" w:lineRule="auto"/>
              <w:ind w:firstLine="0"/>
              <w:jc w:val="center"/>
              <w:rPr>
                <w:rFonts w:eastAsia="Times New Roman" w:cs="Times New Roman"/>
                <w:b/>
                <w:bCs/>
                <w:color w:val="000000" w:themeColor="text1"/>
                <w:sz w:val="20"/>
                <w:szCs w:val="20"/>
                <w:lang w:eastAsia="pt-BR"/>
              </w:rPr>
            </w:pPr>
            <w:r w:rsidRPr="00393C81">
              <w:rPr>
                <w:rFonts w:eastAsia="Times New Roman" w:cs="Times New Roman"/>
                <w:b/>
                <w:bCs/>
                <w:color w:val="000000" w:themeColor="text1"/>
                <w:sz w:val="20"/>
                <w:szCs w:val="20"/>
                <w:lang w:eastAsia="pt-BR"/>
              </w:rPr>
              <w:t>RECURSOS FUNCAP</w:t>
            </w:r>
          </w:p>
        </w:tc>
      </w:tr>
      <w:tr w:rsidR="00290952" w:rsidRPr="00393C81" w:rsidTr="00290952">
        <w:trPr>
          <w:trHeight w:val="315"/>
        </w:trPr>
        <w:tc>
          <w:tcPr>
            <w:tcW w:w="1858" w:type="dxa"/>
            <w:tcBorders>
              <w:top w:val="nil"/>
              <w:left w:val="nil"/>
              <w:bottom w:val="single" w:sz="8" w:space="0" w:color="auto"/>
              <w:right w:val="nil"/>
            </w:tcBorders>
            <w:shd w:val="clear" w:color="000000" w:fill="A6A6A6"/>
            <w:noWrap/>
            <w:vAlign w:val="center"/>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RUBRICA</w:t>
            </w:r>
          </w:p>
        </w:tc>
        <w:tc>
          <w:tcPr>
            <w:tcW w:w="992" w:type="dxa"/>
            <w:tcBorders>
              <w:top w:val="nil"/>
              <w:left w:val="nil"/>
              <w:bottom w:val="single" w:sz="8" w:space="0" w:color="auto"/>
              <w:right w:val="nil"/>
            </w:tcBorders>
            <w:shd w:val="clear" w:color="000000" w:fill="A6A6A6"/>
            <w:noWrap/>
            <w:vAlign w:val="bottom"/>
            <w:hideMark/>
          </w:tcPr>
          <w:p w:rsidR="00290952" w:rsidRPr="00393C81" w:rsidRDefault="00290952" w:rsidP="00AA5A71">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 FINAL</w:t>
            </w:r>
          </w:p>
        </w:tc>
        <w:tc>
          <w:tcPr>
            <w:tcW w:w="850"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85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85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9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9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9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9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37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290952" w:rsidRPr="00393C81" w:rsidRDefault="00290952" w:rsidP="00290952">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Nacionais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Importados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Serviços de Terceiros Pessoa Jurídica</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DA5D2A" w:rsidP="00DA5D2A">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172</w:t>
            </w:r>
            <w:r w:rsidR="00290952"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0</w:t>
            </w:r>
            <w:r w:rsidR="00290952" w:rsidRPr="00393C81">
              <w:rPr>
                <w:rFonts w:eastAsia="Times New Roman" w:cs="Times New Roman"/>
                <w:b/>
                <w:bCs/>
                <w:color w:val="000000" w:themeColor="text1"/>
                <w:sz w:val="16"/>
                <w:szCs w:val="16"/>
                <w:lang w:eastAsia="pt-BR"/>
              </w:rPr>
              <w:t>85,00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75.745,00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9.990,00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40.675,00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DA5D2A" w:rsidP="00DA5D2A">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3</w:t>
            </w:r>
            <w:r w:rsidR="00290952" w:rsidRPr="00393C81">
              <w:rPr>
                <w:rFonts w:eastAsia="Times New Roman" w:cs="Times New Roman"/>
                <w:color w:val="000000" w:themeColor="text1"/>
                <w:sz w:val="16"/>
                <w:szCs w:val="16"/>
                <w:lang w:eastAsia="pt-BR"/>
              </w:rPr>
              <w:t>.</w:t>
            </w:r>
            <w:r>
              <w:rPr>
                <w:rFonts w:eastAsia="Times New Roman" w:cs="Times New Roman"/>
                <w:color w:val="000000" w:themeColor="text1"/>
                <w:sz w:val="16"/>
                <w:szCs w:val="16"/>
                <w:lang w:eastAsia="pt-BR"/>
              </w:rPr>
              <w:t>0</w:t>
            </w:r>
            <w:r w:rsidR="00290952" w:rsidRPr="00393C81">
              <w:rPr>
                <w:rFonts w:eastAsia="Times New Roman" w:cs="Times New Roman"/>
                <w:color w:val="000000" w:themeColor="text1"/>
                <w:sz w:val="16"/>
                <w:szCs w:val="16"/>
                <w:lang w:eastAsia="pt-BR"/>
              </w:rPr>
              <w:t>00,00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2.000,00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 de Terceiros Pessoa Física</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Diárias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4.800,00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4.800,00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Passagens e Despesas com Locomoção</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15.000,00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15.000,00</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Solicitação de Patentes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00"/>
        </w:trPr>
        <w:tc>
          <w:tcPr>
            <w:tcW w:w="1858"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Recursos Humanos</w:t>
            </w:r>
          </w:p>
        </w:tc>
        <w:tc>
          <w:tcPr>
            <w:tcW w:w="992" w:type="dxa"/>
            <w:tcBorders>
              <w:top w:val="single" w:sz="8" w:space="0" w:color="auto"/>
              <w:left w:val="nil"/>
              <w:bottom w:val="single" w:sz="8" w:space="0" w:color="auto"/>
              <w:right w:val="nil"/>
            </w:tcBorders>
            <w:shd w:val="clear" w:color="000000" w:fill="DDD9C4"/>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128.652,00</w:t>
            </w:r>
          </w:p>
        </w:tc>
        <w:tc>
          <w:tcPr>
            <w:tcW w:w="850"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8.520,00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8.520,00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9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711"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9.372,00</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8" w:space="0" w:color="auto"/>
              <w:right w:val="nil"/>
            </w:tcBorders>
            <w:shd w:val="clear" w:color="000000" w:fill="FFFFFF"/>
            <w:noWrap/>
            <w:vAlign w:val="center"/>
            <w:hideMark/>
          </w:tcPr>
          <w:p w:rsidR="00290952" w:rsidRPr="00393C81" w:rsidRDefault="00290952"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290952" w:rsidRPr="00393C81" w:rsidTr="00593268">
        <w:trPr>
          <w:trHeight w:val="315"/>
        </w:trPr>
        <w:tc>
          <w:tcPr>
            <w:tcW w:w="1858"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992" w:type="dxa"/>
            <w:tcBorders>
              <w:top w:val="single" w:sz="8" w:space="0" w:color="auto"/>
              <w:left w:val="nil"/>
              <w:bottom w:val="double" w:sz="6" w:space="0" w:color="auto"/>
              <w:right w:val="nil"/>
            </w:tcBorders>
            <w:shd w:val="clear" w:color="000000" w:fill="A6A6A6"/>
            <w:noWrap/>
            <w:vAlign w:val="center"/>
            <w:hideMark/>
          </w:tcPr>
          <w:p w:rsidR="00290952" w:rsidRPr="00393C81" w:rsidRDefault="00DA5D2A" w:rsidP="00DA5D2A">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322</w:t>
            </w:r>
            <w:r w:rsidR="00290952"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0</w:t>
            </w:r>
            <w:r w:rsidR="00290952" w:rsidRPr="00393C81">
              <w:rPr>
                <w:rFonts w:eastAsia="Times New Roman" w:cs="Times New Roman"/>
                <w:b/>
                <w:bCs/>
                <w:color w:val="000000" w:themeColor="text1"/>
                <w:sz w:val="16"/>
                <w:szCs w:val="16"/>
                <w:lang w:eastAsia="pt-BR"/>
              </w:rPr>
              <w:t>37,00</w:t>
            </w:r>
          </w:p>
        </w:tc>
        <w:tc>
          <w:tcPr>
            <w:tcW w:w="850"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77.245,00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29.790,00</w:t>
            </w:r>
          </w:p>
        </w:tc>
        <w:tc>
          <w:tcPr>
            <w:tcW w:w="85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8.520,00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8.520,00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49.195,00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50.047,00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393C81" w:rsidRDefault="00DA5D2A" w:rsidP="00DA5D2A">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12</w:t>
            </w:r>
            <w:r w:rsidR="00290952"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3</w:t>
            </w:r>
            <w:r w:rsidR="00290952" w:rsidRPr="00393C81">
              <w:rPr>
                <w:rFonts w:eastAsia="Times New Roman" w:cs="Times New Roman"/>
                <w:b/>
                <w:bCs/>
                <w:color w:val="000000" w:themeColor="text1"/>
                <w:sz w:val="16"/>
                <w:szCs w:val="16"/>
                <w:lang w:eastAsia="pt-BR"/>
              </w:rPr>
              <w:t>72,00</w:t>
            </w:r>
          </w:p>
        </w:tc>
        <w:tc>
          <w:tcPr>
            <w:tcW w:w="792"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11.372,00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372" w:type="dxa"/>
            <w:tcBorders>
              <w:top w:val="single" w:sz="8" w:space="0" w:color="auto"/>
              <w:left w:val="nil"/>
              <w:bottom w:val="double" w:sz="6" w:space="0" w:color="auto"/>
              <w:right w:val="nil"/>
            </w:tcBorders>
            <w:shd w:val="clear" w:color="000000" w:fill="A6A6A6"/>
            <w:noWrap/>
            <w:vAlign w:val="center"/>
            <w:hideMark/>
          </w:tcPr>
          <w:p w:rsidR="00290952" w:rsidRPr="00393C81" w:rsidRDefault="00290952"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bl>
    <w:p w:rsidR="00EB1B62" w:rsidRPr="00393C81" w:rsidRDefault="00EB1B62" w:rsidP="00290952">
      <w:pPr>
        <w:ind w:firstLine="0"/>
        <w:rPr>
          <w:rFonts w:cs="Times New Roman"/>
          <w:color w:val="000000" w:themeColor="text1"/>
        </w:rPr>
      </w:pPr>
    </w:p>
    <w:p w:rsidR="00593268" w:rsidRPr="00393C81" w:rsidRDefault="00593268">
      <w:pPr>
        <w:spacing w:after="200"/>
        <w:ind w:firstLine="0"/>
        <w:jc w:val="left"/>
        <w:rPr>
          <w:rFonts w:cs="Times New Roman"/>
          <w:color w:val="000000" w:themeColor="text1"/>
        </w:rPr>
      </w:pPr>
      <w:r w:rsidRPr="00393C81">
        <w:rPr>
          <w:rFonts w:cs="Times New Roman"/>
          <w:color w:val="000000" w:themeColor="text1"/>
        </w:rPr>
        <w:br w:type="page"/>
      </w:r>
    </w:p>
    <w:p w:rsidR="006A04A4" w:rsidRPr="00393C81" w:rsidRDefault="006A04A4">
      <w:pPr>
        <w:spacing w:after="200"/>
        <w:ind w:firstLine="0"/>
        <w:jc w:val="left"/>
        <w:rPr>
          <w:rFonts w:cs="Times New Roman"/>
          <w:color w:val="000000" w:themeColor="text1"/>
        </w:rPr>
      </w:pPr>
    </w:p>
    <w:p w:rsidR="006A04A4" w:rsidRPr="00393C81" w:rsidRDefault="006A04A4">
      <w:pPr>
        <w:spacing w:after="200"/>
        <w:ind w:firstLine="0"/>
        <w:jc w:val="left"/>
        <w:rPr>
          <w:rFonts w:cs="Times New Roman"/>
          <w:color w:val="000000" w:themeColor="text1"/>
        </w:rPr>
      </w:pPr>
    </w:p>
    <w:p w:rsidR="006A04A4" w:rsidRPr="00393C81" w:rsidRDefault="006A04A4">
      <w:pPr>
        <w:spacing w:after="200"/>
        <w:ind w:firstLine="0"/>
        <w:jc w:val="left"/>
        <w:rPr>
          <w:rFonts w:cs="Times New Roman"/>
          <w:color w:val="000000" w:themeColor="text1"/>
        </w:rPr>
      </w:pPr>
    </w:p>
    <w:tbl>
      <w:tblPr>
        <w:tblW w:w="15314" w:type="dxa"/>
        <w:jc w:val="center"/>
        <w:tblInd w:w="55" w:type="dxa"/>
        <w:tblCellMar>
          <w:left w:w="70" w:type="dxa"/>
          <w:right w:w="70" w:type="dxa"/>
        </w:tblCellMar>
        <w:tblLook w:val="04A0" w:firstRow="1" w:lastRow="0" w:firstColumn="1" w:lastColumn="0" w:noHBand="0" w:noVBand="1"/>
      </w:tblPr>
      <w:tblGrid>
        <w:gridCol w:w="1788"/>
        <w:gridCol w:w="958"/>
        <w:gridCol w:w="711"/>
        <w:gridCol w:w="820"/>
        <w:gridCol w:w="711"/>
        <w:gridCol w:w="711"/>
        <w:gridCol w:w="711"/>
        <w:gridCol w:w="711"/>
        <w:gridCol w:w="711"/>
        <w:gridCol w:w="711"/>
        <w:gridCol w:w="711"/>
        <w:gridCol w:w="711"/>
        <w:gridCol w:w="711"/>
        <w:gridCol w:w="711"/>
        <w:gridCol w:w="711"/>
        <w:gridCol w:w="711"/>
        <w:gridCol w:w="711"/>
        <w:gridCol w:w="711"/>
        <w:gridCol w:w="711"/>
        <w:gridCol w:w="372"/>
      </w:tblGrid>
      <w:tr w:rsidR="00593268" w:rsidRPr="00393C81" w:rsidTr="00B7683F">
        <w:trPr>
          <w:trHeight w:val="300"/>
          <w:jc w:val="center"/>
        </w:trPr>
        <w:tc>
          <w:tcPr>
            <w:tcW w:w="15314" w:type="dxa"/>
            <w:gridSpan w:val="20"/>
            <w:tcBorders>
              <w:top w:val="nil"/>
              <w:left w:val="nil"/>
              <w:bottom w:val="nil"/>
              <w:right w:val="nil"/>
            </w:tcBorders>
            <w:shd w:val="clear" w:color="000000" w:fill="B8CCE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20"/>
                <w:szCs w:val="20"/>
                <w:lang w:eastAsia="pt-BR"/>
              </w:rPr>
            </w:pPr>
            <w:r w:rsidRPr="00393C81">
              <w:rPr>
                <w:rFonts w:eastAsia="Times New Roman" w:cs="Times New Roman"/>
                <w:b/>
                <w:bCs/>
                <w:color w:val="000000" w:themeColor="text1"/>
                <w:sz w:val="20"/>
                <w:szCs w:val="20"/>
                <w:lang w:eastAsia="pt-BR"/>
              </w:rPr>
              <w:t>RECURSOS CONTRAPARTIDA</w:t>
            </w:r>
          </w:p>
        </w:tc>
      </w:tr>
      <w:tr w:rsidR="00593268" w:rsidRPr="00393C81" w:rsidTr="00B7683F">
        <w:trPr>
          <w:trHeight w:val="315"/>
          <w:jc w:val="center"/>
        </w:trPr>
        <w:tc>
          <w:tcPr>
            <w:tcW w:w="1788" w:type="dxa"/>
            <w:tcBorders>
              <w:top w:val="nil"/>
              <w:left w:val="nil"/>
              <w:bottom w:val="single" w:sz="8" w:space="0" w:color="auto"/>
              <w:right w:val="nil"/>
            </w:tcBorders>
            <w:shd w:val="clear" w:color="000000" w:fill="A6A6A6"/>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RUBRICA</w:t>
            </w:r>
          </w:p>
        </w:tc>
        <w:tc>
          <w:tcPr>
            <w:tcW w:w="958" w:type="dxa"/>
            <w:tcBorders>
              <w:top w:val="nil"/>
              <w:left w:val="nil"/>
              <w:bottom w:val="single" w:sz="8" w:space="0" w:color="auto"/>
              <w:right w:val="nil"/>
            </w:tcBorders>
            <w:shd w:val="clear" w:color="000000" w:fill="A6A6A6"/>
            <w:noWrap/>
            <w:vAlign w:val="bottom"/>
            <w:hideMark/>
          </w:tcPr>
          <w:p w:rsidR="00593268" w:rsidRPr="00393C81" w:rsidRDefault="00593268" w:rsidP="00AA5A71">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 FINAL</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820"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711"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372" w:type="dxa"/>
            <w:tcBorders>
              <w:top w:val="nil"/>
              <w:left w:val="nil"/>
              <w:bottom w:val="single" w:sz="8" w:space="0" w:color="auto"/>
              <w:right w:val="nil"/>
            </w:tcBorders>
            <w:shd w:val="clear" w:color="000000" w:fill="A6A6A6"/>
            <w:noWrap/>
            <w:vAlign w:val="bottom"/>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593268" w:rsidRPr="00393C81" w:rsidTr="00B7683F">
        <w:trPr>
          <w:trHeight w:val="300"/>
          <w:jc w:val="center"/>
        </w:trPr>
        <w:tc>
          <w:tcPr>
            <w:tcW w:w="1788" w:type="dxa"/>
            <w:tcBorders>
              <w:top w:val="single" w:sz="8"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Nacionais</w:t>
            </w:r>
          </w:p>
        </w:tc>
        <w:tc>
          <w:tcPr>
            <w:tcW w:w="958" w:type="dxa"/>
            <w:tcBorders>
              <w:top w:val="single" w:sz="8"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1.700,00</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1.700,00</w:t>
            </w:r>
          </w:p>
        </w:tc>
        <w:tc>
          <w:tcPr>
            <w:tcW w:w="820"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8"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Importados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Serviços de Terceiros Pessoa Jurídica</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10.800,00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4.500,00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4.800,00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 de Terceiros Pessoa Física</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Diárias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Passagens e Despesas com Locomoção</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Solicitação de Patentes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Equipamentos e Material Permanente</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5.100,00</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5.100,00</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593268"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593268" w:rsidRPr="00393C81" w:rsidRDefault="00593268"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Obras civis, Instalações, Mobiliário e Veículos</w:t>
            </w:r>
          </w:p>
        </w:tc>
        <w:tc>
          <w:tcPr>
            <w:tcW w:w="958" w:type="dxa"/>
            <w:tcBorders>
              <w:top w:val="single" w:sz="4" w:space="0" w:color="auto"/>
              <w:left w:val="nil"/>
              <w:bottom w:val="single" w:sz="4" w:space="0" w:color="auto"/>
              <w:right w:val="nil"/>
            </w:tcBorders>
            <w:shd w:val="clear" w:color="000000" w:fill="DDD9C4"/>
            <w:noWrap/>
            <w:vAlign w:val="center"/>
            <w:hideMark/>
          </w:tcPr>
          <w:p w:rsidR="00593268" w:rsidRPr="00393C81" w:rsidRDefault="00593268"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20"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372" w:type="dxa"/>
            <w:tcBorders>
              <w:top w:val="single" w:sz="4" w:space="0" w:color="auto"/>
              <w:left w:val="nil"/>
              <w:bottom w:val="single" w:sz="4" w:space="0" w:color="auto"/>
              <w:right w:val="nil"/>
            </w:tcBorders>
            <w:shd w:val="clear" w:color="000000" w:fill="FFFFFF"/>
            <w:noWrap/>
            <w:vAlign w:val="center"/>
            <w:hideMark/>
          </w:tcPr>
          <w:p w:rsidR="00593268" w:rsidRPr="00393C81" w:rsidRDefault="00593268"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7683F" w:rsidRPr="00393C81" w:rsidTr="00B7683F">
        <w:trPr>
          <w:trHeight w:val="300"/>
          <w:jc w:val="center"/>
        </w:trPr>
        <w:tc>
          <w:tcPr>
            <w:tcW w:w="1788" w:type="dxa"/>
            <w:tcBorders>
              <w:top w:val="single" w:sz="4" w:space="0" w:color="auto"/>
              <w:left w:val="nil"/>
              <w:bottom w:val="single" w:sz="4" w:space="0" w:color="auto"/>
              <w:right w:val="nil"/>
            </w:tcBorders>
            <w:shd w:val="clear" w:color="000000" w:fill="FFFFFF"/>
            <w:noWrap/>
            <w:vAlign w:val="bottom"/>
            <w:hideMark/>
          </w:tcPr>
          <w:p w:rsidR="00B7683F" w:rsidRPr="00393C81" w:rsidRDefault="00B7683F" w:rsidP="00593268">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Recursos Humanos</w:t>
            </w:r>
          </w:p>
        </w:tc>
        <w:tc>
          <w:tcPr>
            <w:tcW w:w="958" w:type="dxa"/>
            <w:tcBorders>
              <w:top w:val="single" w:sz="4" w:space="0" w:color="auto"/>
              <w:left w:val="nil"/>
              <w:bottom w:val="single" w:sz="4" w:space="0" w:color="auto"/>
              <w:right w:val="nil"/>
            </w:tcBorders>
            <w:shd w:val="clear" w:color="000000" w:fill="DDD9C4"/>
            <w:noWrap/>
            <w:vAlign w:val="center"/>
            <w:hideMark/>
          </w:tcPr>
          <w:p w:rsidR="00B7683F"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25</w:t>
            </w:r>
            <w:r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B7683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820"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372" w:type="dxa"/>
            <w:tcBorders>
              <w:top w:val="single" w:sz="4" w:space="0" w:color="auto"/>
              <w:left w:val="nil"/>
              <w:bottom w:val="single" w:sz="4" w:space="0" w:color="auto"/>
              <w:right w:val="nil"/>
            </w:tcBorders>
            <w:shd w:val="clear" w:color="000000" w:fill="FFFFFF"/>
            <w:noWrap/>
            <w:vAlign w:val="center"/>
            <w:hideMark/>
          </w:tcPr>
          <w:p w:rsidR="00B7683F" w:rsidRPr="00393C81" w:rsidRDefault="00B7683F" w:rsidP="00593268">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7683F" w:rsidRPr="00393C81" w:rsidTr="00B7683F">
        <w:trPr>
          <w:trHeight w:val="315"/>
          <w:jc w:val="center"/>
        </w:trPr>
        <w:tc>
          <w:tcPr>
            <w:tcW w:w="1788"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958"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43</w:t>
            </w:r>
            <w:r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1</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8</w:t>
            </w:r>
            <w:r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3</w:t>
            </w:r>
            <w:r w:rsidRPr="00393C81">
              <w:rPr>
                <w:rFonts w:eastAsia="Times New Roman" w:cs="Times New Roman"/>
                <w:b/>
                <w:bCs/>
                <w:color w:val="000000" w:themeColor="text1"/>
                <w:sz w:val="16"/>
                <w:szCs w:val="16"/>
                <w:lang w:eastAsia="pt-BR"/>
              </w:rPr>
              <w:t>00,00</w:t>
            </w:r>
          </w:p>
        </w:tc>
        <w:tc>
          <w:tcPr>
            <w:tcW w:w="820"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6</w:t>
            </w:r>
            <w:r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0</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6</w:t>
            </w:r>
            <w:r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3</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1.8</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1.8</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1.8</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1.8</w:t>
            </w:r>
            <w:r w:rsidRPr="00393C81">
              <w:rPr>
                <w:rFonts w:eastAsia="Times New Roman" w:cs="Times New Roman"/>
                <w:b/>
                <w:bCs/>
                <w:color w:val="000000" w:themeColor="text1"/>
                <w:sz w:val="16"/>
                <w:szCs w:val="16"/>
                <w:lang w:eastAsia="pt-BR"/>
              </w:rPr>
              <w:t>00,00</w:t>
            </w:r>
          </w:p>
        </w:tc>
        <w:tc>
          <w:tcPr>
            <w:tcW w:w="711"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w:t>
            </w:r>
            <w:r>
              <w:rPr>
                <w:rFonts w:eastAsia="Times New Roman" w:cs="Times New Roman"/>
                <w:b/>
                <w:bCs/>
                <w:color w:val="000000" w:themeColor="text1"/>
                <w:sz w:val="16"/>
                <w:szCs w:val="16"/>
                <w:lang w:eastAsia="pt-BR"/>
              </w:rPr>
              <w:t>.8</w:t>
            </w:r>
            <w:r w:rsidRPr="00393C81">
              <w:rPr>
                <w:rFonts w:eastAsia="Times New Roman" w:cs="Times New Roman"/>
                <w:b/>
                <w:bCs/>
                <w:color w:val="000000" w:themeColor="text1"/>
                <w:sz w:val="16"/>
                <w:szCs w:val="16"/>
                <w:lang w:eastAsia="pt-BR"/>
              </w:rPr>
              <w:t>00,00</w:t>
            </w:r>
          </w:p>
        </w:tc>
        <w:tc>
          <w:tcPr>
            <w:tcW w:w="372" w:type="dxa"/>
            <w:tcBorders>
              <w:top w:val="single" w:sz="4" w:space="0" w:color="auto"/>
              <w:left w:val="nil"/>
              <w:bottom w:val="double" w:sz="6" w:space="0" w:color="auto"/>
              <w:right w:val="nil"/>
            </w:tcBorders>
            <w:shd w:val="clear" w:color="000000" w:fill="A6A6A6"/>
            <w:noWrap/>
            <w:vAlign w:val="center"/>
            <w:hideMark/>
          </w:tcPr>
          <w:p w:rsidR="00B7683F" w:rsidRPr="00393C81" w:rsidRDefault="00B7683F" w:rsidP="00593268">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bl>
    <w:p w:rsidR="00290952" w:rsidRPr="00393C81" w:rsidRDefault="00290952" w:rsidP="00290952">
      <w:pPr>
        <w:ind w:firstLine="0"/>
        <w:rPr>
          <w:rFonts w:cs="Times New Roman"/>
          <w:color w:val="000000" w:themeColor="text1"/>
        </w:rPr>
      </w:pPr>
    </w:p>
    <w:p w:rsidR="006A04A4" w:rsidRPr="00393C81" w:rsidRDefault="006A04A4">
      <w:pPr>
        <w:spacing w:after="200"/>
        <w:ind w:firstLine="0"/>
        <w:jc w:val="left"/>
        <w:rPr>
          <w:rFonts w:cs="Times New Roman"/>
          <w:color w:val="000000" w:themeColor="text1"/>
        </w:rPr>
      </w:pPr>
      <w:r w:rsidRPr="00393C81">
        <w:rPr>
          <w:rFonts w:cs="Times New Roman"/>
          <w:color w:val="000000" w:themeColor="text1"/>
        </w:rPr>
        <w:br w:type="page"/>
      </w:r>
    </w:p>
    <w:tbl>
      <w:tblPr>
        <w:tblW w:w="15915" w:type="dxa"/>
        <w:tblInd w:w="55" w:type="dxa"/>
        <w:tblCellMar>
          <w:left w:w="70" w:type="dxa"/>
          <w:right w:w="70" w:type="dxa"/>
        </w:tblCellMar>
        <w:tblLook w:val="04A0" w:firstRow="1" w:lastRow="0" w:firstColumn="1" w:lastColumn="0" w:noHBand="0" w:noVBand="1"/>
      </w:tblPr>
      <w:tblGrid>
        <w:gridCol w:w="2229"/>
        <w:gridCol w:w="870"/>
        <w:gridCol w:w="852"/>
        <w:gridCol w:w="889"/>
        <w:gridCol w:w="711"/>
        <w:gridCol w:w="711"/>
        <w:gridCol w:w="792"/>
        <w:gridCol w:w="711"/>
        <w:gridCol w:w="711"/>
        <w:gridCol w:w="711"/>
        <w:gridCol w:w="711"/>
        <w:gridCol w:w="792"/>
        <w:gridCol w:w="711"/>
        <w:gridCol w:w="711"/>
        <w:gridCol w:w="711"/>
        <w:gridCol w:w="711"/>
        <w:gridCol w:w="711"/>
        <w:gridCol w:w="711"/>
        <w:gridCol w:w="502"/>
        <w:gridCol w:w="457"/>
      </w:tblGrid>
      <w:tr w:rsidR="006A04A4" w:rsidRPr="00393C81" w:rsidTr="00B078EF">
        <w:trPr>
          <w:trHeight w:val="300"/>
        </w:trPr>
        <w:tc>
          <w:tcPr>
            <w:tcW w:w="15915" w:type="dxa"/>
            <w:gridSpan w:val="20"/>
            <w:tcBorders>
              <w:top w:val="nil"/>
              <w:left w:val="nil"/>
              <w:bottom w:val="nil"/>
              <w:right w:val="nil"/>
            </w:tcBorders>
            <w:shd w:val="clear" w:color="000000" w:fill="16365C"/>
            <w:noWrap/>
            <w:vAlign w:val="center"/>
            <w:hideMark/>
          </w:tcPr>
          <w:p w:rsidR="006A04A4" w:rsidRPr="00B7683F" w:rsidRDefault="00B078EF" w:rsidP="006A04A4">
            <w:pPr>
              <w:spacing w:after="0" w:line="240" w:lineRule="auto"/>
              <w:ind w:firstLine="0"/>
              <w:jc w:val="center"/>
              <w:rPr>
                <w:rFonts w:eastAsia="Times New Roman" w:cs="Times New Roman"/>
                <w:b/>
                <w:bCs/>
                <w:color w:val="FFFFFF" w:themeColor="background1"/>
                <w:sz w:val="20"/>
                <w:szCs w:val="20"/>
                <w:lang w:eastAsia="pt-BR"/>
              </w:rPr>
            </w:pPr>
            <w:r w:rsidRPr="00B7683F">
              <w:rPr>
                <w:rFonts w:eastAsia="Times New Roman" w:cs="Times New Roman"/>
                <w:b/>
                <w:bCs/>
                <w:color w:val="FFFFFF" w:themeColor="background1"/>
                <w:sz w:val="20"/>
                <w:szCs w:val="20"/>
                <w:lang w:eastAsia="pt-BR"/>
              </w:rPr>
              <w:lastRenderedPageBreak/>
              <w:t xml:space="preserve">DETALHAMENTO </w:t>
            </w:r>
            <w:r w:rsidR="006A04A4" w:rsidRPr="00B7683F">
              <w:rPr>
                <w:rFonts w:eastAsia="Times New Roman" w:cs="Times New Roman"/>
                <w:b/>
                <w:bCs/>
                <w:color w:val="FFFFFF" w:themeColor="background1"/>
                <w:sz w:val="20"/>
                <w:szCs w:val="20"/>
                <w:lang w:eastAsia="pt-BR"/>
              </w:rPr>
              <w:t>RECURSOS FUNCAP</w:t>
            </w:r>
          </w:p>
        </w:tc>
      </w:tr>
      <w:tr w:rsidR="00B078EF" w:rsidRPr="00393C81" w:rsidTr="00B078EF">
        <w:trPr>
          <w:trHeight w:val="255"/>
        </w:trPr>
        <w:tc>
          <w:tcPr>
            <w:tcW w:w="2229"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Nacionais</w:t>
            </w:r>
          </w:p>
        </w:tc>
        <w:tc>
          <w:tcPr>
            <w:tcW w:w="870"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1.500,00</w:t>
            </w:r>
          </w:p>
        </w:tc>
        <w:tc>
          <w:tcPr>
            <w:tcW w:w="889"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078EF" w:rsidRPr="00393C81" w:rsidTr="00B078EF">
        <w:trPr>
          <w:trHeight w:val="300"/>
        </w:trPr>
        <w:tc>
          <w:tcPr>
            <w:tcW w:w="222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B078EF" w:rsidRPr="00393C81"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393C81" w:rsidRDefault="006A04A4" w:rsidP="00B078EF">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Material de escritório e laboratório</w:t>
            </w:r>
          </w:p>
        </w:tc>
        <w:tc>
          <w:tcPr>
            <w:tcW w:w="870"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52"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393C81" w:rsidRDefault="006A04A4" w:rsidP="00B078EF">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Material Bibliográfico (livros, revistas e artigos)</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393C81" w:rsidRDefault="006A04A4" w:rsidP="006A04A4">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r>
      <w:tr w:rsidR="00B078EF" w:rsidRPr="00393C81" w:rsidTr="00B078EF">
        <w:trPr>
          <w:trHeight w:val="255"/>
        </w:trPr>
        <w:tc>
          <w:tcPr>
            <w:tcW w:w="2229"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Serviços de Terceiros Pessoa Jurídica</w:t>
            </w:r>
          </w:p>
        </w:tc>
        <w:tc>
          <w:tcPr>
            <w:tcW w:w="870"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75.745,00</w:t>
            </w:r>
          </w:p>
        </w:tc>
        <w:tc>
          <w:tcPr>
            <w:tcW w:w="889"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9.990,00</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40.675,00</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B7683F" w:rsidP="00B7683F">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3</w:t>
            </w:r>
            <w:r w:rsidR="006A04A4" w:rsidRPr="00393C81">
              <w:rPr>
                <w:rFonts w:eastAsia="Times New Roman" w:cs="Times New Roman"/>
                <w:b/>
                <w:bCs/>
                <w:color w:val="000000" w:themeColor="text1"/>
                <w:sz w:val="16"/>
                <w:szCs w:val="16"/>
                <w:lang w:eastAsia="pt-BR"/>
              </w:rPr>
              <w:t>.</w:t>
            </w:r>
            <w:r>
              <w:rPr>
                <w:rFonts w:eastAsia="Times New Roman" w:cs="Times New Roman"/>
                <w:b/>
                <w:bCs/>
                <w:color w:val="000000" w:themeColor="text1"/>
                <w:sz w:val="16"/>
                <w:szCs w:val="16"/>
                <w:lang w:eastAsia="pt-BR"/>
              </w:rPr>
              <w:t>0</w:t>
            </w:r>
            <w:r w:rsidR="006A04A4"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2.000,00</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078EF" w:rsidRPr="00393C81" w:rsidTr="00B078EF">
        <w:trPr>
          <w:trHeight w:val="300"/>
        </w:trPr>
        <w:tc>
          <w:tcPr>
            <w:tcW w:w="2229"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852"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1º</w:t>
            </w:r>
          </w:p>
        </w:tc>
        <w:tc>
          <w:tcPr>
            <w:tcW w:w="889"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4º</w:t>
            </w:r>
          </w:p>
        </w:tc>
        <w:tc>
          <w:tcPr>
            <w:tcW w:w="792"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6º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9º</w:t>
            </w:r>
          </w:p>
        </w:tc>
        <w:tc>
          <w:tcPr>
            <w:tcW w:w="792"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10º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11º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12º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13º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14º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15º</w:t>
            </w:r>
          </w:p>
        </w:tc>
        <w:tc>
          <w:tcPr>
            <w:tcW w:w="711"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16º</w:t>
            </w:r>
          </w:p>
        </w:tc>
        <w:tc>
          <w:tcPr>
            <w:tcW w:w="502"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17º</w:t>
            </w:r>
          </w:p>
        </w:tc>
        <w:tc>
          <w:tcPr>
            <w:tcW w:w="457" w:type="dxa"/>
            <w:tcBorders>
              <w:top w:val="nil"/>
              <w:left w:val="nil"/>
              <w:right w:val="nil"/>
            </w:tcBorders>
            <w:shd w:val="clear" w:color="000000" w:fill="4F6228"/>
            <w:noWrap/>
            <w:vAlign w:val="center"/>
            <w:hideMark/>
          </w:tcPr>
          <w:p w:rsidR="006A04A4" w:rsidRPr="00393C81" w:rsidRDefault="006A04A4" w:rsidP="0090411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18º</w:t>
            </w:r>
          </w:p>
        </w:tc>
      </w:tr>
      <w:tr w:rsidR="00B078EF" w:rsidRPr="00393C81" w:rsidTr="00B078EF">
        <w:trPr>
          <w:trHeight w:val="300"/>
        </w:trPr>
        <w:tc>
          <w:tcPr>
            <w:tcW w:w="2229" w:type="dxa"/>
            <w:tcBorders>
              <w:top w:val="nil"/>
              <w:left w:val="nil"/>
              <w:bottom w:val="single" w:sz="4" w:space="0" w:color="auto"/>
              <w:right w:val="nil"/>
            </w:tcBorders>
            <w:shd w:val="clear" w:color="000000" w:fill="FFFFFF"/>
            <w:vAlign w:val="center"/>
            <w:hideMark/>
          </w:tcPr>
          <w:p w:rsidR="006A04A4" w:rsidRPr="00393C81" w:rsidRDefault="006A04A4" w:rsidP="0090411C">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Análise de Sistemas e Designer gráfico</w:t>
            </w:r>
          </w:p>
        </w:tc>
        <w:tc>
          <w:tcPr>
            <w:tcW w:w="870"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35.070,00</w:t>
            </w:r>
          </w:p>
        </w:tc>
        <w:tc>
          <w:tcPr>
            <w:tcW w:w="852"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35.070,00</w:t>
            </w:r>
          </w:p>
        </w:tc>
        <w:tc>
          <w:tcPr>
            <w:tcW w:w="889"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675"/>
        </w:trPr>
        <w:tc>
          <w:tcPr>
            <w:tcW w:w="2229" w:type="dxa"/>
            <w:tcBorders>
              <w:top w:val="single" w:sz="4" w:space="0" w:color="auto"/>
              <w:left w:val="nil"/>
              <w:bottom w:val="single" w:sz="4" w:space="0" w:color="auto"/>
              <w:right w:val="nil"/>
            </w:tcBorders>
            <w:shd w:val="clear" w:color="000000" w:fill="FFFFFF"/>
            <w:vAlign w:val="center"/>
            <w:hideMark/>
          </w:tcPr>
          <w:p w:rsidR="006A04A4" w:rsidRPr="00393C81" w:rsidRDefault="006A04A4" w:rsidP="004F4649">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xml:space="preserve">Serviço de Consultoria em </w:t>
            </w:r>
            <w:r w:rsidR="004F4649" w:rsidRPr="00393C81">
              <w:rPr>
                <w:rFonts w:eastAsia="Times New Roman" w:cs="Times New Roman"/>
                <w:color w:val="000000" w:themeColor="text1"/>
                <w:sz w:val="16"/>
                <w:szCs w:val="16"/>
                <w:lang w:eastAsia="pt-BR"/>
              </w:rPr>
              <w:t>Pesquisa e Desenvolvimento e</w:t>
            </w:r>
            <w:r w:rsidRPr="00393C81">
              <w:rPr>
                <w:rFonts w:eastAsia="Times New Roman" w:cs="Times New Roman"/>
                <w:color w:val="000000" w:themeColor="text1"/>
                <w:sz w:val="16"/>
                <w:szCs w:val="16"/>
                <w:lang w:eastAsia="pt-BR"/>
              </w:rPr>
              <w:t xml:space="preserve"> </w:t>
            </w:r>
            <w:r w:rsidR="004F4649" w:rsidRPr="00393C81">
              <w:rPr>
                <w:rFonts w:eastAsia="Times New Roman" w:cs="Times New Roman"/>
                <w:color w:val="000000" w:themeColor="text1"/>
                <w:sz w:val="16"/>
                <w:szCs w:val="16"/>
                <w:lang w:eastAsia="pt-BR"/>
              </w:rPr>
              <w:t>G</w:t>
            </w:r>
            <w:r w:rsidRPr="00393C81">
              <w:rPr>
                <w:rFonts w:eastAsia="Times New Roman" w:cs="Times New Roman"/>
                <w:color w:val="000000" w:themeColor="text1"/>
                <w:sz w:val="16"/>
                <w:szCs w:val="16"/>
                <w:lang w:eastAsia="pt-BR"/>
              </w:rPr>
              <w:t>estão</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116.025,00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38.675,00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38.675,00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single" w:sz="4" w:space="0" w:color="auto"/>
              <w:right w:val="nil"/>
            </w:tcBorders>
            <w:shd w:val="clear" w:color="000000" w:fill="FFFFFF"/>
            <w:vAlign w:val="center"/>
            <w:hideMark/>
          </w:tcPr>
          <w:p w:rsidR="006A04A4" w:rsidRPr="00393C81" w:rsidRDefault="006A04A4" w:rsidP="0090411C">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Consultoria em Logística Reversa</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9.990,00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9.990,00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630"/>
        </w:trPr>
        <w:tc>
          <w:tcPr>
            <w:tcW w:w="2229" w:type="dxa"/>
            <w:tcBorders>
              <w:top w:val="single" w:sz="4" w:space="0" w:color="auto"/>
              <w:left w:val="nil"/>
              <w:bottom w:val="single" w:sz="4" w:space="0" w:color="auto"/>
              <w:right w:val="nil"/>
            </w:tcBorders>
            <w:shd w:val="clear" w:color="000000" w:fill="FFFFFF"/>
            <w:vAlign w:val="center"/>
            <w:hideMark/>
          </w:tcPr>
          <w:p w:rsidR="006A04A4" w:rsidRPr="00393C81" w:rsidRDefault="006A04A4" w:rsidP="0090411C">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Consultoria Jurídica em meio ambiente</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8.000,00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2.000,00</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2.000,00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615"/>
        </w:trPr>
        <w:tc>
          <w:tcPr>
            <w:tcW w:w="2229" w:type="dxa"/>
            <w:tcBorders>
              <w:top w:val="single" w:sz="4" w:space="0" w:color="auto"/>
              <w:left w:val="nil"/>
              <w:bottom w:val="single" w:sz="4" w:space="0" w:color="auto"/>
              <w:right w:val="nil"/>
            </w:tcBorders>
            <w:shd w:val="clear" w:color="000000" w:fill="FFFFFF"/>
            <w:vAlign w:val="center"/>
            <w:hideMark/>
          </w:tcPr>
          <w:p w:rsidR="006A04A4" w:rsidRPr="00393C81" w:rsidRDefault="006A04A4" w:rsidP="0090411C">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Consultoria em Registro de Software e Patentes</w:t>
            </w:r>
          </w:p>
        </w:tc>
        <w:tc>
          <w:tcPr>
            <w:tcW w:w="870" w:type="dxa"/>
            <w:tcBorders>
              <w:top w:val="single" w:sz="4" w:space="0" w:color="auto"/>
              <w:left w:val="nil"/>
              <w:bottom w:val="single" w:sz="4" w:space="0" w:color="auto"/>
              <w:right w:val="nil"/>
            </w:tcBorders>
            <w:shd w:val="clear" w:color="000000" w:fill="FFFFFF"/>
            <w:noWrap/>
            <w:vAlign w:val="center"/>
            <w:hideMark/>
          </w:tcPr>
          <w:p w:rsidR="006A04A4" w:rsidRPr="00393C81" w:rsidRDefault="00B7683F" w:rsidP="0090411C">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3.0</w:t>
            </w:r>
            <w:r w:rsidR="006A04A4" w:rsidRPr="00393C81">
              <w:rPr>
                <w:rFonts w:eastAsia="Times New Roman" w:cs="Times New Roman"/>
                <w:color w:val="000000" w:themeColor="text1"/>
                <w:sz w:val="16"/>
                <w:szCs w:val="16"/>
                <w:lang w:eastAsia="pt-BR"/>
              </w:rPr>
              <w:t>00,00</w:t>
            </w:r>
          </w:p>
        </w:tc>
        <w:tc>
          <w:tcPr>
            <w:tcW w:w="85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B7683F" w:rsidP="0090411C">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3.0</w:t>
            </w:r>
            <w:r w:rsidR="006A04A4" w:rsidRPr="00393C81">
              <w:rPr>
                <w:rFonts w:eastAsia="Times New Roman" w:cs="Times New Roman"/>
                <w:color w:val="000000" w:themeColor="text1"/>
                <w:sz w:val="16"/>
                <w:szCs w:val="16"/>
                <w:lang w:eastAsia="pt-BR"/>
              </w:rPr>
              <w:t>00,00</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single" w:sz="4" w:space="0" w:color="auto"/>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nil"/>
              <w:right w:val="nil"/>
            </w:tcBorders>
            <w:shd w:val="clear" w:color="000000" w:fill="FFFFFF"/>
            <w:noWrap/>
            <w:vAlign w:val="center"/>
            <w:hideMark/>
          </w:tcPr>
          <w:p w:rsidR="00E96B4C" w:rsidRPr="00393C81" w:rsidRDefault="00E96B4C" w:rsidP="0090411C">
            <w:pPr>
              <w:spacing w:after="0" w:line="240" w:lineRule="auto"/>
              <w:ind w:firstLine="0"/>
              <w:jc w:val="left"/>
              <w:rPr>
                <w:rFonts w:eastAsia="Times New Roman" w:cs="Times New Roman"/>
                <w:color w:val="000000" w:themeColor="text1"/>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393C81" w:rsidRDefault="006A04A4" w:rsidP="0090411C">
            <w:pPr>
              <w:spacing w:after="0" w:line="240" w:lineRule="auto"/>
              <w:ind w:firstLine="0"/>
              <w:jc w:val="center"/>
              <w:rPr>
                <w:rFonts w:eastAsia="Times New Roman" w:cs="Times New Roman"/>
                <w:color w:val="000000" w:themeColor="text1"/>
                <w:sz w:val="16"/>
                <w:szCs w:val="16"/>
                <w:lang w:eastAsia="pt-BR"/>
              </w:rPr>
            </w:pPr>
          </w:p>
        </w:tc>
      </w:tr>
      <w:tr w:rsidR="00B078EF" w:rsidRPr="00393C81" w:rsidTr="00B078EF">
        <w:trPr>
          <w:trHeight w:val="255"/>
        </w:trPr>
        <w:tc>
          <w:tcPr>
            <w:tcW w:w="2229" w:type="dxa"/>
            <w:tcBorders>
              <w:top w:val="nil"/>
              <w:left w:val="nil"/>
              <w:bottom w:val="nil"/>
              <w:right w:val="nil"/>
            </w:tcBorders>
            <w:shd w:val="clear" w:color="000000" w:fill="C4BD97"/>
            <w:noWrap/>
            <w:vAlign w:val="center"/>
            <w:hideMark/>
          </w:tcPr>
          <w:p w:rsidR="006A04A4" w:rsidRPr="00393C81" w:rsidRDefault="006A04A4" w:rsidP="00B078EF">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Diárias</w:t>
            </w:r>
          </w:p>
        </w:tc>
        <w:tc>
          <w:tcPr>
            <w:tcW w:w="870"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4.800,00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078EF" w:rsidRPr="00393C81" w:rsidTr="00B078EF">
        <w:trPr>
          <w:trHeight w:val="300"/>
        </w:trPr>
        <w:tc>
          <w:tcPr>
            <w:tcW w:w="222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B078EF" w:rsidRPr="00393C81"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393C81" w:rsidRDefault="006A04A4" w:rsidP="006A04A4">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Diárias para 3 pessoas para participação de feiras e congressos nacionais e visitas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4.800,00</w:t>
            </w:r>
          </w:p>
        </w:tc>
        <w:tc>
          <w:tcPr>
            <w:tcW w:w="85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4.800,00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393C81" w:rsidRDefault="006A04A4" w:rsidP="006A04A4">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p w:rsidR="00BE18AD" w:rsidRPr="00393C81" w:rsidRDefault="00BE18AD" w:rsidP="006A04A4">
            <w:pPr>
              <w:spacing w:after="0" w:line="240" w:lineRule="auto"/>
              <w:ind w:firstLine="0"/>
              <w:jc w:val="left"/>
              <w:rPr>
                <w:rFonts w:eastAsia="Times New Roman" w:cs="Times New Roman"/>
                <w:color w:val="000000" w:themeColor="text1"/>
                <w:sz w:val="16"/>
                <w:szCs w:val="16"/>
                <w:lang w:eastAsia="pt-BR"/>
              </w:rPr>
            </w:pPr>
          </w:p>
          <w:p w:rsidR="00BE18AD" w:rsidRPr="00393C81" w:rsidRDefault="00BE18AD" w:rsidP="006A04A4">
            <w:pPr>
              <w:spacing w:after="0" w:line="240" w:lineRule="auto"/>
              <w:ind w:firstLine="0"/>
              <w:jc w:val="left"/>
              <w:rPr>
                <w:rFonts w:eastAsia="Times New Roman" w:cs="Times New Roman"/>
                <w:color w:val="000000" w:themeColor="text1"/>
                <w:sz w:val="16"/>
                <w:szCs w:val="16"/>
                <w:lang w:eastAsia="pt-BR"/>
              </w:rPr>
            </w:pPr>
          </w:p>
          <w:p w:rsidR="00BE18AD" w:rsidRPr="00393C81" w:rsidRDefault="00BE18AD" w:rsidP="006A04A4">
            <w:pPr>
              <w:spacing w:after="0" w:line="240" w:lineRule="auto"/>
              <w:ind w:firstLine="0"/>
              <w:jc w:val="left"/>
              <w:rPr>
                <w:rFonts w:eastAsia="Times New Roman" w:cs="Times New Roman"/>
                <w:color w:val="000000" w:themeColor="text1"/>
                <w:sz w:val="16"/>
                <w:szCs w:val="16"/>
                <w:lang w:eastAsia="pt-BR"/>
              </w:rPr>
            </w:pPr>
          </w:p>
        </w:tc>
        <w:tc>
          <w:tcPr>
            <w:tcW w:w="870"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r>
      <w:tr w:rsidR="00B078EF" w:rsidRPr="00393C81" w:rsidTr="00B078EF">
        <w:trPr>
          <w:trHeight w:val="255"/>
        </w:trPr>
        <w:tc>
          <w:tcPr>
            <w:tcW w:w="2229" w:type="dxa"/>
            <w:tcBorders>
              <w:top w:val="nil"/>
              <w:left w:val="nil"/>
              <w:bottom w:val="nil"/>
              <w:right w:val="nil"/>
            </w:tcBorders>
            <w:shd w:val="clear" w:color="000000" w:fill="C4BD97"/>
            <w:noWrap/>
            <w:vAlign w:val="bottom"/>
            <w:hideMark/>
          </w:tcPr>
          <w:p w:rsidR="006A04A4" w:rsidRPr="00393C81" w:rsidRDefault="006A04A4" w:rsidP="006A04A4">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lastRenderedPageBreak/>
              <w:t>Passagens e Despesas de Locomoção</w:t>
            </w:r>
          </w:p>
        </w:tc>
        <w:tc>
          <w:tcPr>
            <w:tcW w:w="870"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15.000,00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50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078EF" w:rsidRPr="00393C81" w:rsidTr="00B078EF">
        <w:trPr>
          <w:trHeight w:val="300"/>
        </w:trPr>
        <w:tc>
          <w:tcPr>
            <w:tcW w:w="222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70"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TOTAL </w:t>
            </w:r>
          </w:p>
        </w:tc>
        <w:tc>
          <w:tcPr>
            <w:tcW w:w="85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889"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9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502"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457" w:type="dxa"/>
            <w:tcBorders>
              <w:top w:val="nil"/>
              <w:left w:val="nil"/>
              <w:right w:val="nil"/>
            </w:tcBorders>
            <w:shd w:val="clear" w:color="000000" w:fill="4F6228"/>
            <w:noWrap/>
            <w:vAlign w:val="bottom"/>
            <w:hideMark/>
          </w:tcPr>
          <w:p w:rsidR="006A04A4" w:rsidRPr="00393C81" w:rsidRDefault="006A04A4" w:rsidP="006A04A4">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B078EF" w:rsidRPr="00393C81" w:rsidTr="00B078EF">
        <w:trPr>
          <w:trHeight w:val="900"/>
        </w:trPr>
        <w:tc>
          <w:tcPr>
            <w:tcW w:w="2229" w:type="dxa"/>
            <w:tcBorders>
              <w:top w:val="nil"/>
              <w:left w:val="nil"/>
              <w:bottom w:val="single" w:sz="4" w:space="0" w:color="auto"/>
              <w:right w:val="nil"/>
            </w:tcBorders>
            <w:shd w:val="clear" w:color="000000" w:fill="FFFFFF"/>
            <w:vAlign w:val="center"/>
            <w:hideMark/>
          </w:tcPr>
          <w:p w:rsidR="006A04A4" w:rsidRPr="00393C81" w:rsidRDefault="006A04A4" w:rsidP="006A04A4">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Passagens e despesas de locomoção para 3 pessoas p/ participação de feiras e congressos nacionais e visita às empresas especializadas.</w:t>
            </w:r>
          </w:p>
        </w:tc>
        <w:tc>
          <w:tcPr>
            <w:tcW w:w="870"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15.000,00</w:t>
            </w:r>
          </w:p>
        </w:tc>
        <w:tc>
          <w:tcPr>
            <w:tcW w:w="85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502"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nil"/>
              <w:right w:val="nil"/>
            </w:tcBorders>
            <w:shd w:val="clear" w:color="000000" w:fill="FFFFFF"/>
            <w:noWrap/>
            <w:vAlign w:val="bottom"/>
            <w:hideMark/>
          </w:tcPr>
          <w:p w:rsidR="006A04A4" w:rsidRPr="00393C81" w:rsidRDefault="006A04A4" w:rsidP="006A04A4">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870"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89"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502"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457" w:type="dxa"/>
            <w:tcBorders>
              <w:top w:val="single" w:sz="4" w:space="0" w:color="auto"/>
              <w:left w:val="nil"/>
              <w:bottom w:val="nil"/>
              <w:right w:val="nil"/>
            </w:tcBorders>
            <w:shd w:val="clear" w:color="000000" w:fill="FFFFFF"/>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r>
      <w:tr w:rsidR="00B078EF" w:rsidRPr="00393C81" w:rsidTr="00B078EF">
        <w:trPr>
          <w:trHeight w:val="255"/>
        </w:trPr>
        <w:tc>
          <w:tcPr>
            <w:tcW w:w="2229"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Recursos Humanos</w:t>
            </w:r>
          </w:p>
        </w:tc>
        <w:tc>
          <w:tcPr>
            <w:tcW w:w="870"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color w:val="000000" w:themeColor="text1"/>
                <w:sz w:val="16"/>
                <w:szCs w:val="16"/>
                <w:lang w:eastAsia="pt-BR"/>
              </w:rPr>
            </w:pPr>
          </w:p>
        </w:tc>
        <w:tc>
          <w:tcPr>
            <w:tcW w:w="85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889"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8.520,00</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8.520,00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9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711"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9.372,00</w:t>
            </w:r>
          </w:p>
        </w:tc>
        <w:tc>
          <w:tcPr>
            <w:tcW w:w="502"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57" w:type="dxa"/>
            <w:tcBorders>
              <w:top w:val="nil"/>
              <w:left w:val="nil"/>
              <w:bottom w:val="nil"/>
              <w:right w:val="nil"/>
            </w:tcBorders>
            <w:shd w:val="clear" w:color="000000" w:fill="C4BD97"/>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078EF" w:rsidRPr="00393C81" w:rsidTr="00B078EF">
        <w:trPr>
          <w:trHeight w:val="300"/>
        </w:trPr>
        <w:tc>
          <w:tcPr>
            <w:tcW w:w="2229"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70"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852"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1º</w:t>
            </w:r>
          </w:p>
        </w:tc>
        <w:tc>
          <w:tcPr>
            <w:tcW w:w="889"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4º</w:t>
            </w:r>
          </w:p>
        </w:tc>
        <w:tc>
          <w:tcPr>
            <w:tcW w:w="792"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6º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9º</w:t>
            </w:r>
          </w:p>
        </w:tc>
        <w:tc>
          <w:tcPr>
            <w:tcW w:w="792"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10º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11º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12º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13º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14º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15º</w:t>
            </w:r>
          </w:p>
        </w:tc>
        <w:tc>
          <w:tcPr>
            <w:tcW w:w="711"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16º</w:t>
            </w:r>
          </w:p>
        </w:tc>
        <w:tc>
          <w:tcPr>
            <w:tcW w:w="502"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17º</w:t>
            </w:r>
          </w:p>
        </w:tc>
        <w:tc>
          <w:tcPr>
            <w:tcW w:w="457" w:type="dxa"/>
            <w:tcBorders>
              <w:top w:val="nil"/>
              <w:left w:val="nil"/>
              <w:right w:val="nil"/>
            </w:tcBorders>
            <w:shd w:val="clear" w:color="000000" w:fill="4F6228"/>
            <w:noWrap/>
            <w:vAlign w:val="center"/>
            <w:hideMark/>
          </w:tcPr>
          <w:p w:rsidR="006A04A4" w:rsidRPr="00393C81" w:rsidRDefault="006A04A4" w:rsidP="00E96B4C">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18º</w:t>
            </w:r>
          </w:p>
        </w:tc>
      </w:tr>
      <w:tr w:rsidR="00B078EF" w:rsidRPr="00393C81" w:rsidTr="00B078EF">
        <w:trPr>
          <w:trHeight w:val="300"/>
        </w:trPr>
        <w:tc>
          <w:tcPr>
            <w:tcW w:w="2229"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Programador 1</w:t>
            </w:r>
          </w:p>
        </w:tc>
        <w:tc>
          <w:tcPr>
            <w:tcW w:w="870"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64.326,00</w:t>
            </w:r>
          </w:p>
        </w:tc>
        <w:tc>
          <w:tcPr>
            <w:tcW w:w="852"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92"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502"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nil"/>
              <w:left w:val="nil"/>
              <w:bottom w:val="single" w:sz="4" w:space="0" w:color="auto"/>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078EF" w:rsidRPr="00393C81" w:rsidTr="00B078EF">
        <w:trPr>
          <w:trHeight w:val="300"/>
        </w:trPr>
        <w:tc>
          <w:tcPr>
            <w:tcW w:w="2229"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Programador 2</w:t>
            </w:r>
          </w:p>
        </w:tc>
        <w:tc>
          <w:tcPr>
            <w:tcW w:w="870"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64.326,00</w:t>
            </w:r>
          </w:p>
        </w:tc>
        <w:tc>
          <w:tcPr>
            <w:tcW w:w="852"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889"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4.260,00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92"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711"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4.686,00</w:t>
            </w:r>
          </w:p>
        </w:tc>
        <w:tc>
          <w:tcPr>
            <w:tcW w:w="502"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57" w:type="dxa"/>
            <w:tcBorders>
              <w:top w:val="single" w:sz="4" w:space="0" w:color="auto"/>
              <w:left w:val="nil"/>
              <w:bottom w:val="nil"/>
              <w:right w:val="nil"/>
            </w:tcBorders>
            <w:shd w:val="clear" w:color="000000" w:fill="FFFFFF"/>
            <w:noWrap/>
            <w:vAlign w:val="center"/>
            <w:hideMark/>
          </w:tcPr>
          <w:p w:rsidR="006A04A4" w:rsidRPr="00393C81" w:rsidRDefault="006A04A4"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bl>
    <w:p w:rsidR="00174A5E" w:rsidRPr="00393C81" w:rsidRDefault="00174A5E" w:rsidP="00B942FC">
      <w:pPr>
        <w:spacing w:line="240" w:lineRule="auto"/>
        <w:ind w:firstLine="0"/>
        <w:rPr>
          <w:rFonts w:cs="Times New Roman"/>
          <w:color w:val="000000" w:themeColor="text1"/>
        </w:rPr>
      </w:pPr>
    </w:p>
    <w:p w:rsidR="001705AA" w:rsidRPr="00393C81" w:rsidRDefault="001705AA">
      <w:pPr>
        <w:spacing w:after="200"/>
        <w:ind w:firstLine="0"/>
        <w:jc w:val="left"/>
        <w:rPr>
          <w:rFonts w:cs="Times New Roman"/>
          <w:color w:val="000000" w:themeColor="text1"/>
        </w:rPr>
      </w:pPr>
      <w:r w:rsidRPr="00393C81">
        <w:rPr>
          <w:rFonts w:cs="Times New Roman"/>
          <w:color w:val="000000" w:themeColor="text1"/>
        </w:rPr>
        <w:br w:type="page"/>
      </w:r>
    </w:p>
    <w:p w:rsidR="00882E09" w:rsidRPr="00393C81" w:rsidRDefault="00882E09" w:rsidP="00B942FC">
      <w:pPr>
        <w:spacing w:line="240" w:lineRule="auto"/>
        <w:ind w:firstLine="0"/>
        <w:rPr>
          <w:rFonts w:cs="Times New Roman"/>
          <w:color w:val="000000" w:themeColor="text1"/>
        </w:rPr>
      </w:pPr>
    </w:p>
    <w:tbl>
      <w:tblPr>
        <w:tblW w:w="15626" w:type="dxa"/>
        <w:tblInd w:w="55" w:type="dxa"/>
        <w:tblCellMar>
          <w:left w:w="70" w:type="dxa"/>
          <w:right w:w="70" w:type="dxa"/>
        </w:tblCellMar>
        <w:tblLook w:val="04A0" w:firstRow="1" w:lastRow="0" w:firstColumn="1" w:lastColumn="0" w:noHBand="0" w:noVBand="1"/>
      </w:tblPr>
      <w:tblGrid>
        <w:gridCol w:w="2232"/>
        <w:gridCol w:w="835"/>
        <w:gridCol w:w="711"/>
        <w:gridCol w:w="711"/>
        <w:gridCol w:w="711"/>
        <w:gridCol w:w="711"/>
        <w:gridCol w:w="711"/>
        <w:gridCol w:w="711"/>
        <w:gridCol w:w="711"/>
        <w:gridCol w:w="711"/>
        <w:gridCol w:w="711"/>
        <w:gridCol w:w="711"/>
        <w:gridCol w:w="711"/>
        <w:gridCol w:w="711"/>
        <w:gridCol w:w="711"/>
        <w:gridCol w:w="711"/>
        <w:gridCol w:w="711"/>
        <w:gridCol w:w="711"/>
        <w:gridCol w:w="711"/>
        <w:gridCol w:w="472"/>
      </w:tblGrid>
      <w:tr w:rsidR="00BE18AD" w:rsidRPr="00393C81" w:rsidTr="00B7683F">
        <w:trPr>
          <w:trHeight w:val="300"/>
        </w:trPr>
        <w:tc>
          <w:tcPr>
            <w:tcW w:w="15626" w:type="dxa"/>
            <w:gridSpan w:val="20"/>
            <w:tcBorders>
              <w:top w:val="nil"/>
              <w:left w:val="nil"/>
              <w:bottom w:val="nil"/>
              <w:right w:val="nil"/>
            </w:tcBorders>
            <w:shd w:val="clear" w:color="000000" w:fill="16365C"/>
            <w:noWrap/>
            <w:vAlign w:val="center"/>
            <w:hideMark/>
          </w:tcPr>
          <w:p w:rsidR="00BE18AD" w:rsidRPr="00B7683F" w:rsidRDefault="00B078EF" w:rsidP="00BE18AD">
            <w:pPr>
              <w:spacing w:after="0" w:line="240" w:lineRule="auto"/>
              <w:ind w:firstLine="0"/>
              <w:jc w:val="center"/>
              <w:rPr>
                <w:rFonts w:eastAsia="Times New Roman" w:cs="Times New Roman"/>
                <w:b/>
                <w:bCs/>
                <w:color w:val="FFFFFF" w:themeColor="background1"/>
                <w:sz w:val="20"/>
                <w:szCs w:val="20"/>
                <w:lang w:eastAsia="pt-BR"/>
              </w:rPr>
            </w:pPr>
            <w:r w:rsidRPr="00B7683F">
              <w:rPr>
                <w:rFonts w:eastAsia="Times New Roman" w:cs="Times New Roman"/>
                <w:b/>
                <w:bCs/>
                <w:color w:val="FFFFFF" w:themeColor="background1"/>
                <w:sz w:val="20"/>
                <w:szCs w:val="20"/>
                <w:lang w:eastAsia="pt-BR"/>
              </w:rPr>
              <w:t xml:space="preserve">DETALHAMENTO </w:t>
            </w:r>
            <w:r w:rsidR="00BE18AD" w:rsidRPr="00B7683F">
              <w:rPr>
                <w:rFonts w:eastAsia="Times New Roman" w:cs="Times New Roman"/>
                <w:b/>
                <w:bCs/>
                <w:color w:val="FFFFFF" w:themeColor="background1"/>
                <w:sz w:val="20"/>
                <w:szCs w:val="20"/>
                <w:lang w:eastAsia="pt-BR"/>
              </w:rPr>
              <w:t>RECURSOS CONTRAPARTIDA</w:t>
            </w:r>
          </w:p>
        </w:tc>
      </w:tr>
      <w:tr w:rsidR="00BE18AD" w:rsidRPr="00393C81" w:rsidTr="00B7683F">
        <w:trPr>
          <w:trHeight w:val="255"/>
        </w:trPr>
        <w:tc>
          <w:tcPr>
            <w:tcW w:w="2232" w:type="dxa"/>
            <w:tcBorders>
              <w:top w:val="nil"/>
              <w:left w:val="nil"/>
              <w:bottom w:val="nil"/>
              <w:right w:val="nil"/>
            </w:tcBorders>
            <w:shd w:val="clear" w:color="000000" w:fill="C4BD97"/>
            <w:noWrap/>
            <w:vAlign w:val="bottom"/>
            <w:hideMark/>
          </w:tcPr>
          <w:p w:rsidR="00BE18AD" w:rsidRPr="00393C81" w:rsidRDefault="00BE18AD" w:rsidP="00BE18AD">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Materiais de Consumo Nacionais</w:t>
            </w:r>
          </w:p>
        </w:tc>
        <w:tc>
          <w:tcPr>
            <w:tcW w:w="835"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E18AD" w:rsidRPr="00393C81" w:rsidTr="00B7683F">
        <w:trPr>
          <w:trHeight w:val="300"/>
        </w:trPr>
        <w:tc>
          <w:tcPr>
            <w:tcW w:w="223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6º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10º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11º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12º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13º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14º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16º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17º</w:t>
            </w:r>
          </w:p>
        </w:tc>
        <w:tc>
          <w:tcPr>
            <w:tcW w:w="472"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18º</w:t>
            </w:r>
          </w:p>
        </w:tc>
      </w:tr>
      <w:tr w:rsidR="00BE18AD" w:rsidRPr="00393C81" w:rsidTr="00B7683F">
        <w:trPr>
          <w:trHeight w:val="300"/>
        </w:trPr>
        <w:tc>
          <w:tcPr>
            <w:tcW w:w="2232" w:type="dxa"/>
            <w:tcBorders>
              <w:top w:val="nil"/>
              <w:left w:val="nil"/>
              <w:bottom w:val="single" w:sz="4" w:space="0" w:color="auto"/>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Material de escritório e laboratório</w:t>
            </w:r>
          </w:p>
        </w:tc>
        <w:tc>
          <w:tcPr>
            <w:tcW w:w="835"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1.700,00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1.700,00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472"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r>
      <w:tr w:rsidR="00BE18AD" w:rsidRPr="00393C81" w:rsidTr="00B7683F">
        <w:trPr>
          <w:trHeight w:val="300"/>
        </w:trPr>
        <w:tc>
          <w:tcPr>
            <w:tcW w:w="2232" w:type="dxa"/>
            <w:tcBorders>
              <w:top w:val="single" w:sz="4" w:space="0" w:color="auto"/>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835"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472"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r>
      <w:tr w:rsidR="00BE18AD" w:rsidRPr="00393C81" w:rsidTr="00B7683F">
        <w:trPr>
          <w:trHeight w:val="255"/>
        </w:trPr>
        <w:tc>
          <w:tcPr>
            <w:tcW w:w="2232" w:type="dxa"/>
            <w:tcBorders>
              <w:top w:val="nil"/>
              <w:left w:val="nil"/>
              <w:bottom w:val="nil"/>
              <w:right w:val="nil"/>
            </w:tcBorders>
            <w:shd w:val="clear" w:color="000000" w:fill="C4BD97"/>
            <w:noWrap/>
            <w:vAlign w:val="bottom"/>
            <w:hideMark/>
          </w:tcPr>
          <w:p w:rsidR="00BE18AD" w:rsidRPr="00393C81" w:rsidRDefault="00BE18AD" w:rsidP="00BE18AD">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Serviços de Terceiros Pessoa Jurídica</w:t>
            </w:r>
          </w:p>
        </w:tc>
        <w:tc>
          <w:tcPr>
            <w:tcW w:w="835"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4.500,00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4.800,00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300,00</w:t>
            </w:r>
          </w:p>
        </w:tc>
        <w:tc>
          <w:tcPr>
            <w:tcW w:w="472"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E18AD" w:rsidRPr="00393C81" w:rsidTr="00B7683F">
        <w:trPr>
          <w:trHeight w:val="300"/>
        </w:trPr>
        <w:tc>
          <w:tcPr>
            <w:tcW w:w="223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TOTAL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BE18AD" w:rsidRPr="00393C81" w:rsidTr="00B7683F">
        <w:trPr>
          <w:trHeight w:val="900"/>
        </w:trPr>
        <w:tc>
          <w:tcPr>
            <w:tcW w:w="2232" w:type="dxa"/>
            <w:tcBorders>
              <w:top w:val="nil"/>
              <w:left w:val="nil"/>
              <w:bottom w:val="single" w:sz="4" w:space="0" w:color="auto"/>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Consultoria de orientação mercadológica para adequação da solução com o mercado de gestão ambiental e com as redes sociais</w:t>
            </w:r>
          </w:p>
        </w:tc>
        <w:tc>
          <w:tcPr>
            <w:tcW w:w="835"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9.000,00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4.500,00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4.500,00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E18AD" w:rsidRPr="00393C81" w:rsidTr="00B7683F">
        <w:trPr>
          <w:trHeight w:val="600"/>
        </w:trPr>
        <w:tc>
          <w:tcPr>
            <w:tcW w:w="2232" w:type="dxa"/>
            <w:tcBorders>
              <w:top w:val="single" w:sz="4" w:space="0" w:color="auto"/>
              <w:left w:val="nil"/>
              <w:bottom w:val="nil"/>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Serviço de Infraestrutura de computação  em nuvem (servidor, memória, serviços, hospedagem,...)</w:t>
            </w:r>
          </w:p>
        </w:tc>
        <w:tc>
          <w:tcPr>
            <w:tcW w:w="835"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1.800,00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300,00</w:t>
            </w:r>
          </w:p>
        </w:tc>
        <w:tc>
          <w:tcPr>
            <w:tcW w:w="472"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E18AD" w:rsidRPr="00393C81" w:rsidTr="00B7683F">
        <w:trPr>
          <w:trHeight w:val="300"/>
        </w:trPr>
        <w:tc>
          <w:tcPr>
            <w:tcW w:w="2232"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835"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472" w:type="dxa"/>
            <w:tcBorders>
              <w:top w:val="nil"/>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r>
      <w:tr w:rsidR="00BE18AD" w:rsidRPr="00393C81" w:rsidTr="00B7683F">
        <w:trPr>
          <w:trHeight w:val="255"/>
        </w:trPr>
        <w:tc>
          <w:tcPr>
            <w:tcW w:w="2232" w:type="dxa"/>
            <w:tcBorders>
              <w:top w:val="nil"/>
              <w:left w:val="nil"/>
              <w:bottom w:val="nil"/>
              <w:right w:val="nil"/>
            </w:tcBorders>
            <w:shd w:val="clear" w:color="000000" w:fill="C4BD97"/>
            <w:noWrap/>
            <w:vAlign w:val="bottom"/>
            <w:hideMark/>
          </w:tcPr>
          <w:p w:rsidR="00BE18AD" w:rsidRPr="00393C81" w:rsidRDefault="00BE18AD" w:rsidP="00BE18AD">
            <w:pPr>
              <w:spacing w:after="0" w:line="240" w:lineRule="auto"/>
              <w:ind w:firstLine="0"/>
              <w:jc w:val="left"/>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Equipamentos e Material Permanente</w:t>
            </w:r>
          </w:p>
        </w:tc>
        <w:tc>
          <w:tcPr>
            <w:tcW w:w="835"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5.100,00</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711"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c>
          <w:tcPr>
            <w:tcW w:w="472" w:type="dxa"/>
            <w:tcBorders>
              <w:top w:val="nil"/>
              <w:left w:val="nil"/>
              <w:bottom w:val="nil"/>
              <w:right w:val="nil"/>
            </w:tcBorders>
            <w:shd w:val="clear" w:color="000000" w:fill="C4BD97"/>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E18AD" w:rsidRPr="00393C81" w:rsidTr="00B7683F">
        <w:trPr>
          <w:trHeight w:val="300"/>
        </w:trPr>
        <w:tc>
          <w:tcPr>
            <w:tcW w:w="223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35"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TOTAL</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2º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3º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4º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5º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6º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7º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8º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9º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10º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11º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12º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13º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14º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15º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16º</w:t>
            </w:r>
          </w:p>
        </w:tc>
        <w:tc>
          <w:tcPr>
            <w:tcW w:w="711"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17º</w:t>
            </w:r>
          </w:p>
        </w:tc>
        <w:tc>
          <w:tcPr>
            <w:tcW w:w="472" w:type="dxa"/>
            <w:tcBorders>
              <w:top w:val="nil"/>
              <w:left w:val="nil"/>
              <w:right w:val="nil"/>
            </w:tcBorders>
            <w:shd w:val="clear" w:color="000000" w:fill="4F6228"/>
            <w:noWrap/>
            <w:vAlign w:val="center"/>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18º</w:t>
            </w:r>
          </w:p>
        </w:tc>
      </w:tr>
      <w:tr w:rsidR="00BE18AD" w:rsidRPr="00393C81" w:rsidTr="00B7683F">
        <w:trPr>
          <w:trHeight w:val="900"/>
        </w:trPr>
        <w:tc>
          <w:tcPr>
            <w:tcW w:w="2232" w:type="dxa"/>
            <w:tcBorders>
              <w:top w:val="nil"/>
              <w:left w:val="nil"/>
              <w:bottom w:val="single" w:sz="4" w:space="0" w:color="auto"/>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Computadores configuração Mínima: processador intel Core 2 Duo, 4GB RAM, HD 320GB, gravador de DVD e monitor LCD de 22".</w:t>
            </w:r>
          </w:p>
        </w:tc>
        <w:tc>
          <w:tcPr>
            <w:tcW w:w="835"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2.400,00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2.400,00</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72" w:type="dxa"/>
            <w:tcBorders>
              <w:top w:val="nil"/>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E18AD" w:rsidRPr="00393C81" w:rsidTr="00B7683F">
        <w:trPr>
          <w:trHeight w:val="690"/>
        </w:trPr>
        <w:tc>
          <w:tcPr>
            <w:tcW w:w="2232" w:type="dxa"/>
            <w:tcBorders>
              <w:top w:val="single" w:sz="4" w:space="0" w:color="auto"/>
              <w:left w:val="nil"/>
              <w:bottom w:val="single" w:sz="4" w:space="0" w:color="auto"/>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Dispositivo móvel (celular ou tablet)com sistema operacional android.</w:t>
            </w:r>
          </w:p>
        </w:tc>
        <w:tc>
          <w:tcPr>
            <w:tcW w:w="835"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1.200,00</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1.200,00</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72" w:type="dxa"/>
            <w:tcBorders>
              <w:top w:val="single" w:sz="4" w:space="0" w:color="auto"/>
              <w:left w:val="nil"/>
              <w:bottom w:val="single" w:sz="4" w:space="0" w:color="auto"/>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E18AD" w:rsidRPr="00393C81" w:rsidTr="00B7683F">
        <w:trPr>
          <w:trHeight w:val="510"/>
        </w:trPr>
        <w:tc>
          <w:tcPr>
            <w:tcW w:w="2232" w:type="dxa"/>
            <w:tcBorders>
              <w:top w:val="single" w:sz="4" w:space="0" w:color="auto"/>
              <w:left w:val="nil"/>
              <w:bottom w:val="nil"/>
              <w:right w:val="nil"/>
            </w:tcBorders>
            <w:shd w:val="clear" w:color="000000" w:fill="FFFFFF"/>
            <w:vAlign w:val="center"/>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Dispositivo móvel (celular ou tablet) com sistema operacional iOS</w:t>
            </w:r>
          </w:p>
        </w:tc>
        <w:tc>
          <w:tcPr>
            <w:tcW w:w="835"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1.500,00</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711"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c>
          <w:tcPr>
            <w:tcW w:w="472" w:type="dxa"/>
            <w:tcBorders>
              <w:top w:val="single" w:sz="4" w:space="0" w:color="auto"/>
              <w:left w:val="nil"/>
              <w:bottom w:val="nil"/>
              <w:right w:val="nil"/>
            </w:tcBorders>
            <w:shd w:val="clear" w:color="000000" w:fill="FFFFFF"/>
            <w:noWrap/>
            <w:vAlign w:val="center"/>
            <w:hideMark/>
          </w:tcPr>
          <w:p w:rsidR="00BE18AD" w:rsidRPr="00393C81" w:rsidRDefault="00BE18AD" w:rsidP="00BE18AD">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r w:rsidR="00BE18AD" w:rsidRPr="00393C81" w:rsidTr="00B7683F">
        <w:trPr>
          <w:trHeight w:val="300"/>
        </w:trPr>
        <w:tc>
          <w:tcPr>
            <w:tcW w:w="2232"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lastRenderedPageBreak/>
              <w:t> </w:t>
            </w:r>
          </w:p>
        </w:tc>
        <w:tc>
          <w:tcPr>
            <w:tcW w:w="835"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711"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c>
          <w:tcPr>
            <w:tcW w:w="472" w:type="dxa"/>
            <w:tcBorders>
              <w:top w:val="nil"/>
              <w:left w:val="nil"/>
              <w:bottom w:val="nil"/>
              <w:right w:val="nil"/>
            </w:tcBorders>
            <w:shd w:val="clear" w:color="000000" w:fill="FFFFFF"/>
            <w:noWrap/>
            <w:vAlign w:val="bottom"/>
            <w:hideMark/>
          </w:tcPr>
          <w:p w:rsidR="00BE18AD" w:rsidRPr="00393C81" w:rsidRDefault="00BE18AD" w:rsidP="00BE18AD">
            <w:pPr>
              <w:spacing w:after="0" w:line="240" w:lineRule="auto"/>
              <w:ind w:firstLine="0"/>
              <w:jc w:val="left"/>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 </w:t>
            </w:r>
          </w:p>
        </w:tc>
      </w:tr>
      <w:tr w:rsidR="00D372AF" w:rsidRPr="00393C81" w:rsidTr="00B7683F">
        <w:trPr>
          <w:trHeight w:val="255"/>
        </w:trPr>
        <w:tc>
          <w:tcPr>
            <w:tcW w:w="2232" w:type="dxa"/>
            <w:tcBorders>
              <w:top w:val="nil"/>
              <w:left w:val="nil"/>
              <w:bottom w:val="nil"/>
              <w:right w:val="nil"/>
            </w:tcBorders>
            <w:shd w:val="clear" w:color="000000" w:fill="C4BD97"/>
            <w:noWrap/>
            <w:vAlign w:val="center"/>
            <w:hideMark/>
          </w:tcPr>
          <w:p w:rsidR="00D372AF" w:rsidRPr="00393C81" w:rsidRDefault="00D372AF" w:rsidP="00B9619B">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Recursos Humanos</w:t>
            </w:r>
          </w:p>
        </w:tc>
        <w:tc>
          <w:tcPr>
            <w:tcW w:w="835" w:type="dxa"/>
            <w:tcBorders>
              <w:top w:val="nil"/>
              <w:left w:val="nil"/>
              <w:bottom w:val="nil"/>
              <w:right w:val="nil"/>
            </w:tcBorders>
            <w:shd w:val="clear" w:color="000000" w:fill="C4BD97"/>
            <w:noWrap/>
            <w:vAlign w:val="center"/>
            <w:hideMark/>
          </w:tcPr>
          <w:p w:rsidR="00D372AF" w:rsidRPr="00393C81" w:rsidRDefault="00D372AF" w:rsidP="00B9619B">
            <w:pPr>
              <w:spacing w:after="0" w:line="240" w:lineRule="auto"/>
              <w:ind w:firstLine="0"/>
              <w:jc w:val="center"/>
              <w:rPr>
                <w:rFonts w:eastAsia="Times New Roman" w:cs="Times New Roman"/>
                <w:color w:val="000000" w:themeColor="text1"/>
                <w:sz w:val="16"/>
                <w:szCs w:val="16"/>
                <w:lang w:eastAsia="pt-BR"/>
              </w:rPr>
            </w:pPr>
          </w:p>
        </w:tc>
        <w:tc>
          <w:tcPr>
            <w:tcW w:w="711" w:type="dxa"/>
            <w:tcBorders>
              <w:top w:val="nil"/>
              <w:left w:val="nil"/>
              <w:bottom w:val="nil"/>
              <w:right w:val="nil"/>
            </w:tcBorders>
            <w:shd w:val="clear" w:color="000000" w:fill="C4BD97"/>
            <w:noWrap/>
            <w:vAlign w:val="center"/>
            <w:hideMark/>
          </w:tcPr>
          <w:p w:rsidR="00D372AF" w:rsidRPr="00393C81" w:rsidRDefault="00D372AF" w:rsidP="00B9619B">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711" w:type="dxa"/>
            <w:tcBorders>
              <w:top w:val="nil"/>
              <w:left w:val="nil"/>
              <w:bottom w:val="nil"/>
              <w:right w:val="nil"/>
            </w:tcBorders>
            <w:shd w:val="clear" w:color="000000" w:fill="C4BD97"/>
            <w:noWrap/>
            <w:vAlign w:val="center"/>
            <w:hideMark/>
          </w:tcPr>
          <w:p w:rsidR="00D372AF" w:rsidRPr="00393C81" w:rsidRDefault="00D372AF" w:rsidP="003E5E57">
            <w:pPr>
              <w:spacing w:after="0" w:line="240" w:lineRule="auto"/>
              <w:ind w:firstLine="0"/>
              <w:jc w:val="center"/>
              <w:rPr>
                <w:rFonts w:eastAsia="Times New Roman" w:cs="Times New Roman"/>
                <w:b/>
                <w:bCs/>
                <w:color w:val="000000" w:themeColor="text1"/>
                <w:sz w:val="16"/>
                <w:szCs w:val="16"/>
                <w:lang w:eastAsia="pt-BR"/>
              </w:rPr>
            </w:pPr>
            <w:r>
              <w:rPr>
                <w:rFonts w:eastAsia="Times New Roman" w:cs="Times New Roman"/>
                <w:b/>
                <w:bCs/>
                <w:color w:val="000000" w:themeColor="text1"/>
                <w:sz w:val="16"/>
                <w:szCs w:val="16"/>
                <w:lang w:eastAsia="pt-BR"/>
              </w:rPr>
              <w:t>1.5</w:t>
            </w:r>
            <w:r w:rsidRPr="00393C81">
              <w:rPr>
                <w:rFonts w:eastAsia="Times New Roman" w:cs="Times New Roman"/>
                <w:b/>
                <w:bCs/>
                <w:color w:val="000000" w:themeColor="text1"/>
                <w:sz w:val="16"/>
                <w:szCs w:val="16"/>
                <w:lang w:eastAsia="pt-BR"/>
              </w:rPr>
              <w:t>00,00</w:t>
            </w:r>
          </w:p>
        </w:tc>
        <w:tc>
          <w:tcPr>
            <w:tcW w:w="472" w:type="dxa"/>
            <w:tcBorders>
              <w:top w:val="nil"/>
              <w:left w:val="nil"/>
              <w:bottom w:val="nil"/>
              <w:right w:val="nil"/>
            </w:tcBorders>
            <w:shd w:val="clear" w:color="000000" w:fill="C4BD97"/>
            <w:noWrap/>
            <w:vAlign w:val="center"/>
            <w:hideMark/>
          </w:tcPr>
          <w:p w:rsidR="00D372AF" w:rsidRPr="00393C81" w:rsidRDefault="00D372AF" w:rsidP="00B9619B">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w:t>
            </w:r>
          </w:p>
        </w:tc>
      </w:tr>
      <w:tr w:rsidR="00BE18AD" w:rsidRPr="00393C81" w:rsidTr="00B7683F">
        <w:trPr>
          <w:trHeight w:val="300"/>
        </w:trPr>
        <w:tc>
          <w:tcPr>
            <w:tcW w:w="223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Descrição</w:t>
            </w:r>
          </w:p>
        </w:tc>
        <w:tc>
          <w:tcPr>
            <w:tcW w:w="835"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TOTAL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2º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3º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4º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5º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6º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7º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8º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9º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10º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11º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12º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13º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14º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15º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16º </w:t>
            </w:r>
          </w:p>
        </w:tc>
        <w:tc>
          <w:tcPr>
            <w:tcW w:w="711"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17º </w:t>
            </w:r>
          </w:p>
        </w:tc>
        <w:tc>
          <w:tcPr>
            <w:tcW w:w="472" w:type="dxa"/>
            <w:tcBorders>
              <w:top w:val="nil"/>
              <w:left w:val="nil"/>
              <w:right w:val="nil"/>
            </w:tcBorders>
            <w:shd w:val="clear" w:color="000000" w:fill="4F6228"/>
            <w:noWrap/>
            <w:vAlign w:val="bottom"/>
            <w:hideMark/>
          </w:tcPr>
          <w:p w:rsidR="00BE18AD" w:rsidRPr="00393C81" w:rsidRDefault="00BE18AD" w:rsidP="00BE18AD">
            <w:pPr>
              <w:spacing w:after="0" w:line="240" w:lineRule="auto"/>
              <w:ind w:firstLine="0"/>
              <w:jc w:val="center"/>
              <w:rPr>
                <w:rFonts w:eastAsia="Times New Roman" w:cs="Times New Roman"/>
                <w:b/>
                <w:bCs/>
                <w:color w:val="000000" w:themeColor="text1"/>
                <w:sz w:val="16"/>
                <w:szCs w:val="16"/>
                <w:lang w:eastAsia="pt-BR"/>
              </w:rPr>
            </w:pPr>
            <w:r w:rsidRPr="00393C81">
              <w:rPr>
                <w:rFonts w:eastAsia="Times New Roman" w:cs="Times New Roman"/>
                <w:b/>
                <w:bCs/>
                <w:color w:val="000000" w:themeColor="text1"/>
                <w:sz w:val="16"/>
                <w:szCs w:val="16"/>
                <w:lang w:eastAsia="pt-BR"/>
              </w:rPr>
              <w:t xml:space="preserve"> 18º </w:t>
            </w:r>
          </w:p>
        </w:tc>
      </w:tr>
      <w:tr w:rsidR="00B7683F" w:rsidRPr="00393C81" w:rsidTr="00B7683F">
        <w:trPr>
          <w:trHeight w:val="300"/>
        </w:trPr>
        <w:tc>
          <w:tcPr>
            <w:tcW w:w="2232" w:type="dxa"/>
            <w:tcBorders>
              <w:top w:val="nil"/>
              <w:left w:val="nil"/>
              <w:bottom w:val="nil"/>
              <w:right w:val="nil"/>
            </w:tcBorders>
            <w:shd w:val="clear" w:color="000000" w:fill="FFFFFF"/>
            <w:noWrap/>
            <w:vAlign w:val="center"/>
            <w:hideMark/>
          </w:tcPr>
          <w:p w:rsidR="00B7683F" w:rsidRPr="00393C81" w:rsidRDefault="00B7683F"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Msc. Sérgio Clério</w:t>
            </w:r>
          </w:p>
        </w:tc>
        <w:tc>
          <w:tcPr>
            <w:tcW w:w="835" w:type="dxa"/>
            <w:tcBorders>
              <w:top w:val="nil"/>
              <w:left w:val="nil"/>
              <w:bottom w:val="nil"/>
              <w:right w:val="nil"/>
            </w:tcBorders>
            <w:shd w:val="clear" w:color="000000" w:fill="FFFFFF"/>
            <w:noWrap/>
            <w:vAlign w:val="center"/>
            <w:hideMark/>
          </w:tcPr>
          <w:p w:rsidR="00B7683F" w:rsidRPr="00393C81" w:rsidRDefault="00B7683F" w:rsidP="00B7683F">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25</w:t>
            </w:r>
            <w:r w:rsidRPr="00393C81">
              <w:rPr>
                <w:rFonts w:eastAsia="Times New Roman" w:cs="Times New Roman"/>
                <w:color w:val="000000" w:themeColor="text1"/>
                <w:sz w:val="16"/>
                <w:szCs w:val="16"/>
                <w:lang w:eastAsia="pt-BR"/>
              </w:rPr>
              <w:t>.</w:t>
            </w:r>
            <w:r>
              <w:rPr>
                <w:rFonts w:eastAsia="Times New Roman" w:cs="Times New Roman"/>
                <w:color w:val="000000" w:themeColor="text1"/>
                <w:sz w:val="16"/>
                <w:szCs w:val="16"/>
                <w:lang w:eastAsia="pt-BR"/>
              </w:rPr>
              <w:t>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B9619B">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711" w:type="dxa"/>
            <w:tcBorders>
              <w:top w:val="nil"/>
              <w:left w:val="nil"/>
              <w:bottom w:val="nil"/>
              <w:right w:val="nil"/>
            </w:tcBorders>
            <w:shd w:val="clear" w:color="000000" w:fill="FFFFFF"/>
            <w:noWrap/>
            <w:vAlign w:val="center"/>
            <w:hideMark/>
          </w:tcPr>
          <w:p w:rsidR="00B7683F" w:rsidRPr="00393C81" w:rsidRDefault="00B7683F" w:rsidP="003E5E57">
            <w:pPr>
              <w:spacing w:after="0" w:line="240" w:lineRule="auto"/>
              <w:ind w:firstLine="0"/>
              <w:jc w:val="center"/>
              <w:rPr>
                <w:rFonts w:eastAsia="Times New Roman" w:cs="Times New Roman"/>
                <w:color w:val="000000" w:themeColor="text1"/>
                <w:sz w:val="16"/>
                <w:szCs w:val="16"/>
                <w:lang w:eastAsia="pt-BR"/>
              </w:rPr>
            </w:pPr>
            <w:r>
              <w:rPr>
                <w:rFonts w:eastAsia="Times New Roman" w:cs="Times New Roman"/>
                <w:color w:val="000000" w:themeColor="text1"/>
                <w:sz w:val="16"/>
                <w:szCs w:val="16"/>
                <w:lang w:eastAsia="pt-BR"/>
              </w:rPr>
              <w:t>1.5</w:t>
            </w:r>
            <w:r w:rsidRPr="00393C81">
              <w:rPr>
                <w:rFonts w:eastAsia="Times New Roman" w:cs="Times New Roman"/>
                <w:color w:val="000000" w:themeColor="text1"/>
                <w:sz w:val="16"/>
                <w:szCs w:val="16"/>
                <w:lang w:eastAsia="pt-BR"/>
              </w:rPr>
              <w:t>00,00</w:t>
            </w:r>
          </w:p>
        </w:tc>
        <w:tc>
          <w:tcPr>
            <w:tcW w:w="472" w:type="dxa"/>
            <w:tcBorders>
              <w:top w:val="nil"/>
              <w:left w:val="nil"/>
              <w:bottom w:val="nil"/>
              <w:right w:val="nil"/>
            </w:tcBorders>
            <w:shd w:val="clear" w:color="000000" w:fill="FFFFFF"/>
            <w:noWrap/>
            <w:vAlign w:val="center"/>
            <w:hideMark/>
          </w:tcPr>
          <w:p w:rsidR="00B7683F" w:rsidRPr="00393C81" w:rsidRDefault="00B7683F" w:rsidP="00B9619B">
            <w:pPr>
              <w:spacing w:after="0" w:line="240" w:lineRule="auto"/>
              <w:ind w:firstLine="0"/>
              <w:jc w:val="center"/>
              <w:rPr>
                <w:rFonts w:eastAsia="Times New Roman" w:cs="Times New Roman"/>
                <w:color w:val="000000" w:themeColor="text1"/>
                <w:sz w:val="16"/>
                <w:szCs w:val="16"/>
                <w:lang w:eastAsia="pt-BR"/>
              </w:rPr>
            </w:pPr>
            <w:r w:rsidRPr="00393C81">
              <w:rPr>
                <w:rFonts w:eastAsia="Times New Roman" w:cs="Times New Roman"/>
                <w:color w:val="000000" w:themeColor="text1"/>
                <w:sz w:val="16"/>
                <w:szCs w:val="16"/>
                <w:lang w:eastAsia="pt-BR"/>
              </w:rPr>
              <w:t>-</w:t>
            </w:r>
          </w:p>
        </w:tc>
      </w:tr>
    </w:tbl>
    <w:p w:rsidR="00B078EF" w:rsidRPr="00393C81" w:rsidRDefault="00B078EF" w:rsidP="00B942FC">
      <w:pPr>
        <w:spacing w:after="200" w:line="240" w:lineRule="auto"/>
        <w:ind w:firstLine="0"/>
        <w:jc w:val="left"/>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0222CC" w:rsidP="00B078EF">
      <w:pPr>
        <w:ind w:firstLine="0"/>
        <w:jc w:val="center"/>
        <w:rPr>
          <w:rFonts w:cs="Times New Roman"/>
          <w:b/>
          <w:color w:val="000000" w:themeColor="text1"/>
        </w:rPr>
      </w:pPr>
      <w:r w:rsidRPr="00393C81">
        <w:rPr>
          <w:rFonts w:cs="Times New Roman"/>
          <w:b/>
          <w:color w:val="000000" w:themeColor="text1"/>
        </w:rPr>
        <w:t xml:space="preserve">QUADRO </w:t>
      </w:r>
      <w:r w:rsidR="00B078EF" w:rsidRPr="00393C81">
        <w:rPr>
          <w:rFonts w:cs="Times New Roman"/>
          <w:b/>
          <w:color w:val="000000" w:themeColor="text1"/>
        </w:rPr>
        <w:t>RESUMO</w:t>
      </w:r>
    </w:p>
    <w:tbl>
      <w:tblPr>
        <w:tblW w:w="5176" w:type="dxa"/>
        <w:jc w:val="center"/>
        <w:tblInd w:w="55" w:type="dxa"/>
        <w:tblCellMar>
          <w:left w:w="70" w:type="dxa"/>
          <w:right w:w="70" w:type="dxa"/>
        </w:tblCellMar>
        <w:tblLook w:val="04A0" w:firstRow="1" w:lastRow="0" w:firstColumn="1" w:lastColumn="0" w:noHBand="0" w:noVBand="1"/>
      </w:tblPr>
      <w:tblGrid>
        <w:gridCol w:w="2872"/>
        <w:gridCol w:w="1148"/>
        <w:gridCol w:w="1180"/>
      </w:tblGrid>
      <w:tr w:rsidR="00B078EF" w:rsidRPr="00393C81" w:rsidTr="00D372AF">
        <w:trPr>
          <w:trHeight w:val="300"/>
          <w:jc w:val="center"/>
        </w:trPr>
        <w:tc>
          <w:tcPr>
            <w:tcW w:w="2872" w:type="dxa"/>
            <w:tcBorders>
              <w:top w:val="nil"/>
              <w:left w:val="nil"/>
              <w:right w:val="nil"/>
            </w:tcBorders>
            <w:shd w:val="clear" w:color="000000" w:fill="A6A6A6"/>
            <w:noWrap/>
            <w:vAlign w:val="center"/>
            <w:hideMark/>
          </w:tcPr>
          <w:p w:rsidR="00B078EF" w:rsidRPr="00393C81" w:rsidRDefault="00B078EF" w:rsidP="00D372AF">
            <w:pPr>
              <w:spacing w:after="0" w:line="240" w:lineRule="auto"/>
              <w:ind w:firstLine="0"/>
              <w:jc w:val="center"/>
              <w:rPr>
                <w:rFonts w:eastAsia="Times New Roman" w:cs="Times New Roman"/>
                <w:b/>
                <w:bCs/>
                <w:color w:val="000000" w:themeColor="text1"/>
                <w:lang w:eastAsia="pt-BR"/>
              </w:rPr>
            </w:pPr>
            <w:r w:rsidRPr="00393C81">
              <w:rPr>
                <w:rFonts w:eastAsia="Times New Roman" w:cs="Times New Roman"/>
                <w:b/>
                <w:bCs/>
                <w:color w:val="000000" w:themeColor="text1"/>
                <w:lang w:eastAsia="pt-BR"/>
              </w:rPr>
              <w:t>FONTE</w:t>
            </w:r>
          </w:p>
        </w:tc>
        <w:tc>
          <w:tcPr>
            <w:tcW w:w="1124" w:type="dxa"/>
            <w:tcBorders>
              <w:top w:val="nil"/>
              <w:left w:val="nil"/>
              <w:right w:val="nil"/>
            </w:tcBorders>
            <w:shd w:val="clear" w:color="000000" w:fill="A6A6A6"/>
            <w:noWrap/>
            <w:vAlign w:val="center"/>
            <w:hideMark/>
          </w:tcPr>
          <w:p w:rsidR="00B078EF" w:rsidRPr="00393C81" w:rsidRDefault="00B078EF" w:rsidP="00D372AF">
            <w:pPr>
              <w:spacing w:after="0" w:line="240" w:lineRule="auto"/>
              <w:ind w:firstLine="0"/>
              <w:jc w:val="center"/>
              <w:rPr>
                <w:rFonts w:eastAsia="Times New Roman" w:cs="Times New Roman"/>
                <w:b/>
                <w:bCs/>
                <w:color w:val="000000" w:themeColor="text1"/>
                <w:lang w:eastAsia="pt-BR"/>
              </w:rPr>
            </w:pPr>
            <w:r w:rsidRPr="00393C81">
              <w:rPr>
                <w:rFonts w:eastAsia="Times New Roman" w:cs="Times New Roman"/>
                <w:b/>
                <w:bCs/>
                <w:color w:val="000000" w:themeColor="text1"/>
                <w:lang w:eastAsia="pt-BR"/>
              </w:rPr>
              <w:t>VALOR</w:t>
            </w:r>
          </w:p>
        </w:tc>
        <w:tc>
          <w:tcPr>
            <w:tcW w:w="1180" w:type="dxa"/>
            <w:tcBorders>
              <w:top w:val="nil"/>
              <w:left w:val="nil"/>
              <w:right w:val="nil"/>
            </w:tcBorders>
            <w:shd w:val="clear" w:color="000000" w:fill="A6A6A6"/>
            <w:noWrap/>
            <w:vAlign w:val="center"/>
            <w:hideMark/>
          </w:tcPr>
          <w:p w:rsidR="00B078EF" w:rsidRPr="00393C81" w:rsidRDefault="00B078EF" w:rsidP="00D372AF">
            <w:pPr>
              <w:spacing w:after="0" w:line="240" w:lineRule="auto"/>
              <w:ind w:firstLine="0"/>
              <w:jc w:val="center"/>
              <w:rPr>
                <w:rFonts w:eastAsia="Times New Roman" w:cs="Times New Roman"/>
                <w:b/>
                <w:bCs/>
                <w:color w:val="000000" w:themeColor="text1"/>
                <w:lang w:eastAsia="pt-BR"/>
              </w:rPr>
            </w:pPr>
            <w:r w:rsidRPr="00393C81">
              <w:rPr>
                <w:rFonts w:eastAsia="Times New Roman" w:cs="Times New Roman"/>
                <w:b/>
                <w:bCs/>
                <w:color w:val="000000" w:themeColor="text1"/>
                <w:lang w:eastAsia="pt-BR"/>
              </w:rPr>
              <w:t>%</w:t>
            </w:r>
          </w:p>
        </w:tc>
      </w:tr>
      <w:tr w:rsidR="00B078EF" w:rsidRPr="00393C81" w:rsidTr="00D372AF">
        <w:trPr>
          <w:trHeight w:val="315"/>
          <w:jc w:val="center"/>
        </w:trPr>
        <w:tc>
          <w:tcPr>
            <w:tcW w:w="2872" w:type="dxa"/>
            <w:tcBorders>
              <w:top w:val="nil"/>
              <w:left w:val="nil"/>
              <w:bottom w:val="single" w:sz="4" w:space="0" w:color="auto"/>
              <w:right w:val="nil"/>
            </w:tcBorders>
            <w:shd w:val="clear" w:color="000000" w:fill="FFFFFF"/>
            <w:noWrap/>
            <w:vAlign w:val="center"/>
            <w:hideMark/>
          </w:tcPr>
          <w:p w:rsidR="00B078EF" w:rsidRPr="00393C81" w:rsidRDefault="00B078EF" w:rsidP="00D372AF">
            <w:pPr>
              <w:spacing w:after="0" w:line="240" w:lineRule="auto"/>
              <w:ind w:firstLine="0"/>
              <w:jc w:val="center"/>
              <w:rPr>
                <w:rFonts w:eastAsia="Times New Roman" w:cs="Times New Roman"/>
                <w:bCs/>
                <w:color w:val="000000" w:themeColor="text1"/>
                <w:lang w:eastAsia="pt-BR"/>
              </w:rPr>
            </w:pPr>
            <w:r w:rsidRPr="00393C81">
              <w:rPr>
                <w:rFonts w:eastAsia="Times New Roman" w:cs="Times New Roman"/>
                <w:bCs/>
                <w:color w:val="000000" w:themeColor="text1"/>
                <w:lang w:eastAsia="pt-BR"/>
              </w:rPr>
              <w:t>FUNCAP</w:t>
            </w:r>
          </w:p>
        </w:tc>
        <w:tc>
          <w:tcPr>
            <w:tcW w:w="1124" w:type="dxa"/>
            <w:tcBorders>
              <w:top w:val="nil"/>
              <w:left w:val="nil"/>
              <w:bottom w:val="single" w:sz="4" w:space="0" w:color="auto"/>
              <w:right w:val="nil"/>
            </w:tcBorders>
            <w:shd w:val="clear" w:color="000000" w:fill="FFFFFF"/>
            <w:noWrap/>
            <w:vAlign w:val="center"/>
            <w:hideMark/>
          </w:tcPr>
          <w:p w:rsidR="00B078EF" w:rsidRPr="00393C81" w:rsidRDefault="00D372AF" w:rsidP="00D372AF">
            <w:pPr>
              <w:spacing w:after="0" w:line="240" w:lineRule="auto"/>
              <w:ind w:firstLine="0"/>
              <w:jc w:val="center"/>
              <w:rPr>
                <w:rFonts w:eastAsia="Times New Roman" w:cs="Times New Roman"/>
                <w:color w:val="000000" w:themeColor="text1"/>
                <w:lang w:eastAsia="pt-BR"/>
              </w:rPr>
            </w:pPr>
            <w:r>
              <w:rPr>
                <w:rFonts w:eastAsia="Times New Roman" w:cs="Times New Roman"/>
                <w:color w:val="000000" w:themeColor="text1"/>
                <w:lang w:eastAsia="pt-BR"/>
              </w:rPr>
              <w:t>322</w:t>
            </w:r>
            <w:r w:rsidR="00B078EF" w:rsidRPr="00393C81">
              <w:rPr>
                <w:rFonts w:eastAsia="Times New Roman" w:cs="Times New Roman"/>
                <w:color w:val="000000" w:themeColor="text1"/>
                <w:lang w:eastAsia="pt-BR"/>
              </w:rPr>
              <w:t>.</w:t>
            </w:r>
            <w:r>
              <w:rPr>
                <w:rFonts w:eastAsia="Times New Roman" w:cs="Times New Roman"/>
                <w:color w:val="000000" w:themeColor="text1"/>
                <w:lang w:eastAsia="pt-BR"/>
              </w:rPr>
              <w:t>0</w:t>
            </w:r>
            <w:r w:rsidR="00B078EF" w:rsidRPr="00393C81">
              <w:rPr>
                <w:rFonts w:eastAsia="Times New Roman" w:cs="Times New Roman"/>
                <w:color w:val="000000" w:themeColor="text1"/>
                <w:lang w:eastAsia="pt-BR"/>
              </w:rPr>
              <w:t>37,00</w:t>
            </w:r>
          </w:p>
        </w:tc>
        <w:tc>
          <w:tcPr>
            <w:tcW w:w="1180" w:type="dxa"/>
            <w:tcBorders>
              <w:top w:val="nil"/>
              <w:left w:val="nil"/>
              <w:bottom w:val="single" w:sz="4" w:space="0" w:color="auto"/>
              <w:right w:val="nil"/>
            </w:tcBorders>
            <w:shd w:val="clear" w:color="000000" w:fill="FFFFFF"/>
            <w:noWrap/>
            <w:vAlign w:val="center"/>
            <w:hideMark/>
          </w:tcPr>
          <w:p w:rsidR="00B078EF" w:rsidRPr="00393C81" w:rsidRDefault="00B078EF" w:rsidP="00D372AF">
            <w:pPr>
              <w:spacing w:after="0" w:line="240" w:lineRule="auto"/>
              <w:ind w:firstLine="0"/>
              <w:jc w:val="center"/>
              <w:rPr>
                <w:rFonts w:eastAsia="Times New Roman" w:cs="Times New Roman"/>
                <w:color w:val="000000" w:themeColor="text1"/>
                <w:lang w:eastAsia="pt-BR"/>
              </w:rPr>
            </w:pPr>
          </w:p>
        </w:tc>
      </w:tr>
      <w:tr w:rsidR="00B078EF" w:rsidRPr="00393C81" w:rsidTr="00D372AF">
        <w:trPr>
          <w:trHeight w:val="300"/>
          <w:jc w:val="center"/>
        </w:trPr>
        <w:tc>
          <w:tcPr>
            <w:tcW w:w="2872" w:type="dxa"/>
            <w:tcBorders>
              <w:top w:val="single" w:sz="4" w:space="0" w:color="auto"/>
              <w:left w:val="nil"/>
              <w:right w:val="nil"/>
            </w:tcBorders>
            <w:shd w:val="clear" w:color="000000" w:fill="FFFFFF"/>
            <w:noWrap/>
            <w:vAlign w:val="center"/>
            <w:hideMark/>
          </w:tcPr>
          <w:p w:rsidR="00B078EF" w:rsidRPr="00393C81" w:rsidRDefault="00B078EF" w:rsidP="00D372AF">
            <w:pPr>
              <w:spacing w:after="0" w:line="240" w:lineRule="auto"/>
              <w:ind w:firstLine="0"/>
              <w:jc w:val="center"/>
              <w:rPr>
                <w:rFonts w:eastAsia="Times New Roman" w:cs="Times New Roman"/>
                <w:bCs/>
                <w:color w:val="000000" w:themeColor="text1"/>
                <w:lang w:eastAsia="pt-BR"/>
              </w:rPr>
            </w:pPr>
            <w:r w:rsidRPr="00393C81">
              <w:rPr>
                <w:rFonts w:eastAsia="Times New Roman" w:cs="Times New Roman"/>
                <w:bCs/>
                <w:color w:val="000000" w:themeColor="text1"/>
                <w:lang w:eastAsia="pt-BR"/>
              </w:rPr>
              <w:t>CONTRAPARTIDA</w:t>
            </w:r>
          </w:p>
        </w:tc>
        <w:tc>
          <w:tcPr>
            <w:tcW w:w="1124" w:type="dxa"/>
            <w:tcBorders>
              <w:top w:val="single" w:sz="4" w:space="0" w:color="auto"/>
              <w:left w:val="nil"/>
              <w:right w:val="nil"/>
            </w:tcBorders>
            <w:shd w:val="clear" w:color="000000" w:fill="FFFFFF"/>
            <w:noWrap/>
            <w:vAlign w:val="center"/>
            <w:hideMark/>
          </w:tcPr>
          <w:p w:rsidR="00B078EF" w:rsidRPr="00393C81" w:rsidRDefault="00D372AF" w:rsidP="00D372AF">
            <w:pPr>
              <w:spacing w:after="0" w:line="240" w:lineRule="auto"/>
              <w:ind w:firstLine="0"/>
              <w:jc w:val="center"/>
              <w:rPr>
                <w:rFonts w:eastAsia="Times New Roman" w:cs="Times New Roman"/>
                <w:color w:val="000000" w:themeColor="text1"/>
                <w:lang w:eastAsia="pt-BR"/>
              </w:rPr>
            </w:pPr>
            <w:r>
              <w:rPr>
                <w:rFonts w:eastAsia="Times New Roman" w:cs="Times New Roman"/>
                <w:color w:val="000000" w:themeColor="text1"/>
                <w:lang w:eastAsia="pt-BR"/>
              </w:rPr>
              <w:t>43</w:t>
            </w:r>
            <w:r w:rsidR="00B078EF" w:rsidRPr="00393C81">
              <w:rPr>
                <w:rFonts w:eastAsia="Times New Roman" w:cs="Times New Roman"/>
                <w:color w:val="000000" w:themeColor="text1"/>
                <w:lang w:eastAsia="pt-BR"/>
              </w:rPr>
              <w:t>.</w:t>
            </w:r>
            <w:r>
              <w:rPr>
                <w:rFonts w:eastAsia="Times New Roman" w:cs="Times New Roman"/>
                <w:color w:val="000000" w:themeColor="text1"/>
                <w:lang w:eastAsia="pt-BR"/>
              </w:rPr>
              <w:t>1</w:t>
            </w:r>
            <w:r w:rsidR="00B078EF" w:rsidRPr="00393C81">
              <w:rPr>
                <w:rFonts w:eastAsia="Times New Roman" w:cs="Times New Roman"/>
                <w:color w:val="000000" w:themeColor="text1"/>
                <w:lang w:eastAsia="pt-BR"/>
              </w:rPr>
              <w:t>00,00</w:t>
            </w:r>
          </w:p>
        </w:tc>
        <w:tc>
          <w:tcPr>
            <w:tcW w:w="1180" w:type="dxa"/>
            <w:tcBorders>
              <w:top w:val="single" w:sz="4" w:space="0" w:color="auto"/>
              <w:left w:val="nil"/>
              <w:right w:val="nil"/>
            </w:tcBorders>
            <w:shd w:val="clear" w:color="000000" w:fill="FFFFFF"/>
            <w:noWrap/>
            <w:vAlign w:val="center"/>
            <w:hideMark/>
          </w:tcPr>
          <w:p w:rsidR="00B078EF" w:rsidRPr="00393C81" w:rsidRDefault="00D372AF" w:rsidP="00D372AF">
            <w:pPr>
              <w:spacing w:after="0" w:line="240" w:lineRule="auto"/>
              <w:ind w:firstLine="0"/>
              <w:jc w:val="center"/>
              <w:rPr>
                <w:rFonts w:eastAsia="Times New Roman" w:cs="Times New Roman"/>
                <w:color w:val="000000" w:themeColor="text1"/>
                <w:lang w:eastAsia="pt-BR"/>
              </w:rPr>
            </w:pPr>
            <w:r>
              <w:rPr>
                <w:rFonts w:eastAsia="Times New Roman" w:cs="Times New Roman"/>
                <w:color w:val="000000" w:themeColor="text1"/>
                <w:lang w:eastAsia="pt-BR"/>
              </w:rPr>
              <w:t>13</w:t>
            </w:r>
            <w:r w:rsidR="00B078EF" w:rsidRPr="00393C81">
              <w:rPr>
                <w:rFonts w:eastAsia="Times New Roman" w:cs="Times New Roman"/>
                <w:color w:val="000000" w:themeColor="text1"/>
                <w:lang w:eastAsia="pt-BR"/>
              </w:rPr>
              <w:t>,</w:t>
            </w:r>
            <w:r>
              <w:rPr>
                <w:rFonts w:eastAsia="Times New Roman" w:cs="Times New Roman"/>
                <w:color w:val="000000" w:themeColor="text1"/>
                <w:lang w:eastAsia="pt-BR"/>
              </w:rPr>
              <w:t>4</w:t>
            </w:r>
            <w:r w:rsidR="00B078EF" w:rsidRPr="00393C81">
              <w:rPr>
                <w:rFonts w:eastAsia="Times New Roman" w:cs="Times New Roman"/>
                <w:color w:val="000000" w:themeColor="text1"/>
                <w:lang w:eastAsia="pt-BR"/>
              </w:rPr>
              <w:t>%</w:t>
            </w:r>
          </w:p>
        </w:tc>
      </w:tr>
      <w:tr w:rsidR="00B078EF" w:rsidRPr="00393C81" w:rsidTr="00D372AF">
        <w:trPr>
          <w:trHeight w:val="315"/>
          <w:jc w:val="center"/>
        </w:trPr>
        <w:tc>
          <w:tcPr>
            <w:tcW w:w="2872" w:type="dxa"/>
            <w:tcBorders>
              <w:left w:val="nil"/>
              <w:bottom w:val="double" w:sz="6" w:space="0" w:color="auto"/>
              <w:right w:val="nil"/>
            </w:tcBorders>
            <w:shd w:val="clear" w:color="000000" w:fill="808080"/>
            <w:noWrap/>
            <w:vAlign w:val="center"/>
            <w:hideMark/>
          </w:tcPr>
          <w:p w:rsidR="00B078EF" w:rsidRPr="00393C81" w:rsidRDefault="00B078EF" w:rsidP="00D372AF">
            <w:pPr>
              <w:spacing w:after="0" w:line="240" w:lineRule="auto"/>
              <w:ind w:firstLine="0"/>
              <w:jc w:val="center"/>
              <w:rPr>
                <w:rFonts w:eastAsia="Times New Roman" w:cs="Times New Roman"/>
                <w:b/>
                <w:bCs/>
                <w:color w:val="000000" w:themeColor="text1"/>
                <w:lang w:eastAsia="pt-BR"/>
              </w:rPr>
            </w:pPr>
            <w:r w:rsidRPr="00393C81">
              <w:rPr>
                <w:rFonts w:eastAsia="Times New Roman" w:cs="Times New Roman"/>
                <w:b/>
                <w:bCs/>
                <w:color w:val="000000" w:themeColor="text1"/>
                <w:lang w:eastAsia="pt-BR"/>
              </w:rPr>
              <w:t>TOTAL</w:t>
            </w:r>
          </w:p>
        </w:tc>
        <w:tc>
          <w:tcPr>
            <w:tcW w:w="1124" w:type="dxa"/>
            <w:tcBorders>
              <w:left w:val="nil"/>
              <w:bottom w:val="double" w:sz="6" w:space="0" w:color="auto"/>
              <w:right w:val="nil"/>
            </w:tcBorders>
            <w:shd w:val="clear" w:color="000000" w:fill="808080"/>
            <w:noWrap/>
            <w:vAlign w:val="center"/>
            <w:hideMark/>
          </w:tcPr>
          <w:p w:rsidR="00B078EF" w:rsidRPr="00393C81" w:rsidRDefault="00D372AF" w:rsidP="00D372AF">
            <w:pPr>
              <w:spacing w:after="0" w:line="240" w:lineRule="auto"/>
              <w:ind w:firstLine="0"/>
              <w:jc w:val="center"/>
              <w:rPr>
                <w:rFonts w:eastAsia="Times New Roman" w:cs="Times New Roman"/>
                <w:b/>
                <w:bCs/>
                <w:color w:val="000000" w:themeColor="text1"/>
                <w:lang w:eastAsia="pt-BR"/>
              </w:rPr>
            </w:pPr>
            <w:r>
              <w:rPr>
                <w:rFonts w:eastAsia="Times New Roman" w:cs="Times New Roman"/>
                <w:b/>
                <w:bCs/>
                <w:color w:val="000000" w:themeColor="text1"/>
                <w:lang w:eastAsia="pt-BR"/>
              </w:rPr>
              <w:t>3</w:t>
            </w:r>
            <w:r w:rsidR="00B078EF" w:rsidRPr="00393C81">
              <w:rPr>
                <w:rFonts w:eastAsia="Times New Roman" w:cs="Times New Roman"/>
                <w:b/>
                <w:bCs/>
                <w:color w:val="000000" w:themeColor="text1"/>
                <w:lang w:eastAsia="pt-BR"/>
              </w:rPr>
              <w:t>6</w:t>
            </w:r>
            <w:r>
              <w:rPr>
                <w:rFonts w:eastAsia="Times New Roman" w:cs="Times New Roman"/>
                <w:b/>
                <w:bCs/>
                <w:color w:val="000000" w:themeColor="text1"/>
                <w:lang w:eastAsia="pt-BR"/>
              </w:rPr>
              <w:t>5</w:t>
            </w:r>
            <w:r w:rsidR="00B078EF" w:rsidRPr="00393C81">
              <w:rPr>
                <w:rFonts w:eastAsia="Times New Roman" w:cs="Times New Roman"/>
                <w:b/>
                <w:bCs/>
                <w:color w:val="000000" w:themeColor="text1"/>
                <w:lang w:eastAsia="pt-BR"/>
              </w:rPr>
              <w:t>.137,00</w:t>
            </w:r>
          </w:p>
        </w:tc>
        <w:tc>
          <w:tcPr>
            <w:tcW w:w="1180" w:type="dxa"/>
            <w:tcBorders>
              <w:left w:val="nil"/>
              <w:bottom w:val="double" w:sz="6" w:space="0" w:color="auto"/>
              <w:right w:val="nil"/>
            </w:tcBorders>
            <w:shd w:val="clear" w:color="000000" w:fill="808080"/>
            <w:noWrap/>
            <w:vAlign w:val="center"/>
            <w:hideMark/>
          </w:tcPr>
          <w:p w:rsidR="00B078EF" w:rsidRPr="00393C81" w:rsidRDefault="00B078EF" w:rsidP="00D372AF">
            <w:pPr>
              <w:spacing w:after="0" w:line="240" w:lineRule="auto"/>
              <w:ind w:firstLine="0"/>
              <w:jc w:val="center"/>
              <w:rPr>
                <w:rFonts w:eastAsia="Times New Roman" w:cs="Times New Roman"/>
                <w:b/>
                <w:bCs/>
                <w:color w:val="000000" w:themeColor="text1"/>
                <w:lang w:eastAsia="pt-BR"/>
              </w:rPr>
            </w:pPr>
          </w:p>
        </w:tc>
      </w:tr>
    </w:tbl>
    <w:p w:rsidR="00B078EF" w:rsidRPr="00393C81" w:rsidRDefault="00B078EF" w:rsidP="00B078EF">
      <w:pPr>
        <w:ind w:firstLine="0"/>
        <w:jc w:val="center"/>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B078EF" w:rsidP="00B078EF">
      <w:pPr>
        <w:rPr>
          <w:rFonts w:cs="Times New Roman"/>
          <w:color w:val="000000" w:themeColor="text1"/>
        </w:rPr>
      </w:pPr>
    </w:p>
    <w:p w:rsidR="00B078EF" w:rsidRPr="00393C81" w:rsidRDefault="00B078EF" w:rsidP="00B078EF">
      <w:pPr>
        <w:tabs>
          <w:tab w:val="left" w:pos="6699"/>
        </w:tabs>
        <w:rPr>
          <w:rFonts w:cs="Times New Roman"/>
          <w:color w:val="000000" w:themeColor="text1"/>
        </w:rPr>
      </w:pPr>
      <w:r w:rsidRPr="00393C81">
        <w:rPr>
          <w:rFonts w:cs="Times New Roman"/>
          <w:color w:val="000000" w:themeColor="text1"/>
        </w:rPr>
        <w:tab/>
      </w:r>
    </w:p>
    <w:p w:rsidR="00B078EF" w:rsidRPr="00393C81" w:rsidRDefault="00B078EF" w:rsidP="00B078EF">
      <w:pPr>
        <w:rPr>
          <w:rFonts w:cs="Times New Roman"/>
          <w:color w:val="000000" w:themeColor="text1"/>
        </w:rPr>
      </w:pPr>
    </w:p>
    <w:p w:rsidR="002465C2" w:rsidRPr="00393C81" w:rsidRDefault="002465C2" w:rsidP="00B078EF">
      <w:pPr>
        <w:rPr>
          <w:rFonts w:cs="Times New Roman"/>
          <w:color w:val="000000" w:themeColor="text1"/>
        </w:rPr>
        <w:sectPr w:rsidR="002465C2" w:rsidRPr="00393C81" w:rsidSect="00290952">
          <w:footerReference w:type="default" r:id="rId40"/>
          <w:pgSz w:w="16838" w:h="11906" w:orient="landscape" w:code="9"/>
          <w:pgMar w:top="720" w:right="567" w:bottom="720" w:left="567" w:header="851" w:footer="709" w:gutter="0"/>
          <w:cols w:space="708"/>
          <w:docGrid w:linePitch="360"/>
        </w:sectPr>
      </w:pPr>
    </w:p>
    <w:p w:rsidR="00482DB3" w:rsidRPr="00393C81" w:rsidRDefault="00CC04FA" w:rsidP="00C67A4C">
      <w:pPr>
        <w:pStyle w:val="Heading1"/>
        <w:numPr>
          <w:ilvl w:val="0"/>
          <w:numId w:val="1"/>
        </w:numPr>
        <w:spacing w:after="0" w:line="240" w:lineRule="auto"/>
        <w:rPr>
          <w:rFonts w:cs="Times New Roman"/>
          <w:color w:val="000000" w:themeColor="text1"/>
          <w:sz w:val="28"/>
          <w:szCs w:val="28"/>
        </w:rPr>
      </w:pPr>
      <w:bookmarkStart w:id="80" w:name="_Toc363570431"/>
      <w:r w:rsidRPr="00393C81">
        <w:rPr>
          <w:rFonts w:cs="Times New Roman"/>
          <w:color w:val="000000" w:themeColor="text1"/>
          <w:sz w:val="28"/>
          <w:szCs w:val="28"/>
        </w:rPr>
        <w:lastRenderedPageBreak/>
        <w:t>REFERÊNCIAS BIBLIOGRÁFICAS</w:t>
      </w:r>
      <w:bookmarkEnd w:id="80"/>
    </w:p>
    <w:p w:rsidR="00C67A4C" w:rsidRPr="00393C81" w:rsidRDefault="00C67A4C" w:rsidP="00C67A4C">
      <w:pPr>
        <w:rPr>
          <w:rFonts w:cs="Times New Roman"/>
          <w:color w:val="000000" w:themeColor="text1"/>
        </w:rPr>
      </w:pPr>
    </w:p>
    <w:p w:rsidR="003579FD" w:rsidRPr="00393C81" w:rsidRDefault="00CC04FA" w:rsidP="006647C9">
      <w:pPr>
        <w:spacing w:after="0"/>
        <w:rPr>
          <w:rFonts w:cs="Times New Roman"/>
          <w:color w:val="000000" w:themeColor="text1"/>
        </w:rPr>
      </w:pPr>
      <w:r w:rsidRPr="00393C81">
        <w:rPr>
          <w:rFonts w:cs="Times New Roman"/>
          <w:color w:val="000000" w:themeColor="text1"/>
        </w:rPr>
        <w:t xml:space="preserve">ANATEL – Agência Nacional de Telecomunicações. </w:t>
      </w:r>
      <w:r w:rsidRPr="00393C81">
        <w:rPr>
          <w:rFonts w:cs="Times New Roman"/>
          <w:b/>
          <w:color w:val="000000" w:themeColor="text1"/>
        </w:rPr>
        <w:t>Pesquisa sobre o número de linhas telefônicas habilitadas no Brasil</w:t>
      </w:r>
      <w:r w:rsidRPr="00393C81">
        <w:rPr>
          <w:rFonts w:cs="Times New Roman"/>
          <w:color w:val="000000" w:themeColor="text1"/>
        </w:rPr>
        <w:t>. Disponível em: &lt;</w:t>
      </w:r>
      <w:hyperlink r:id="rId41" w:history="1">
        <w:r w:rsidR="003579FD" w:rsidRPr="00393C81">
          <w:rPr>
            <w:rStyle w:val="Hyperlink"/>
            <w:rFonts w:cs="Times New Roman"/>
            <w:color w:val="000000" w:themeColor="text1"/>
          </w:rPr>
          <w:t>http://agenciabrasil.ebc.com.br/noticia/2011-07-26/brasil-fecha-semestre-com-217-milhoes-de-linhas-de-celulares-habilitadas</w:t>
        </w:r>
      </w:hyperlink>
      <w:r w:rsidR="003579FD" w:rsidRPr="00393C81">
        <w:rPr>
          <w:rStyle w:val="Hyperlink"/>
          <w:rFonts w:cs="Times New Roman"/>
          <w:color w:val="000000" w:themeColor="text1"/>
        </w:rPr>
        <w:t>&gt;.</w:t>
      </w:r>
      <w:r w:rsidR="003579FD" w:rsidRPr="00393C81">
        <w:rPr>
          <w:rFonts w:cs="Times New Roman"/>
          <w:color w:val="000000" w:themeColor="text1"/>
        </w:rPr>
        <w:t xml:space="preserve"> Acesso em: 14 Set.2011</w:t>
      </w:r>
    </w:p>
    <w:p w:rsidR="003579FD" w:rsidRPr="00393C81" w:rsidRDefault="003579FD" w:rsidP="00B942FC">
      <w:pPr>
        <w:autoSpaceDE w:val="0"/>
        <w:autoSpaceDN w:val="0"/>
        <w:adjustRightInd w:val="0"/>
        <w:spacing w:after="0" w:line="240" w:lineRule="auto"/>
        <w:rPr>
          <w:rFonts w:cs="Times New Roman"/>
          <w:color w:val="000000" w:themeColor="text1"/>
        </w:rPr>
      </w:pPr>
    </w:p>
    <w:p w:rsidR="009A4E48" w:rsidRPr="00393C81" w:rsidRDefault="009A4E48" w:rsidP="00B942FC">
      <w:pPr>
        <w:autoSpaceDE w:val="0"/>
        <w:autoSpaceDN w:val="0"/>
        <w:adjustRightInd w:val="0"/>
        <w:spacing w:after="0" w:line="240" w:lineRule="auto"/>
        <w:rPr>
          <w:rFonts w:ascii="Arial" w:hAnsi="Arial" w:cs="Arial"/>
          <w:color w:val="000000" w:themeColor="text1"/>
          <w:sz w:val="20"/>
          <w:szCs w:val="20"/>
          <w:shd w:val="clear" w:color="auto" w:fill="FFFFFF"/>
        </w:rPr>
      </w:pPr>
      <w:r w:rsidRPr="00393C81">
        <w:rPr>
          <w:rFonts w:ascii="Arial" w:hAnsi="Arial" w:cs="Arial"/>
          <w:color w:val="000000" w:themeColor="text1"/>
          <w:sz w:val="20"/>
          <w:szCs w:val="20"/>
          <w:shd w:val="clear" w:color="auto" w:fill="FFFFFF"/>
        </w:rPr>
        <w:t>ALVARENGA, Antônio C. NOVAES. Antonio G. N.</w:t>
      </w:r>
      <w:r w:rsidRPr="00393C81">
        <w:rPr>
          <w:rStyle w:val="apple-converted-space"/>
          <w:rFonts w:ascii="Arial" w:hAnsi="Arial" w:cs="Arial"/>
          <w:color w:val="000000" w:themeColor="text1"/>
          <w:sz w:val="20"/>
          <w:szCs w:val="20"/>
          <w:shd w:val="clear" w:color="auto" w:fill="FFFFFF"/>
        </w:rPr>
        <w:t> </w:t>
      </w:r>
      <w:r w:rsidRPr="00393C81">
        <w:rPr>
          <w:rFonts w:ascii="Arial" w:hAnsi="Arial" w:cs="Arial"/>
          <w:b/>
          <w:bCs/>
          <w:color w:val="000000" w:themeColor="text1"/>
          <w:sz w:val="20"/>
          <w:szCs w:val="20"/>
          <w:shd w:val="clear" w:color="auto" w:fill="FFFFFF"/>
        </w:rPr>
        <w:t>Logística Aplicada</w:t>
      </w:r>
      <w:r w:rsidRPr="00393C81">
        <w:rPr>
          <w:rFonts w:ascii="Arial" w:hAnsi="Arial" w:cs="Arial"/>
          <w:color w:val="000000" w:themeColor="text1"/>
          <w:sz w:val="20"/>
          <w:szCs w:val="20"/>
          <w:shd w:val="clear" w:color="auto" w:fill="FFFFFF"/>
        </w:rPr>
        <w:t>: suprimento e distribuição física. 3ª edição. São Paulo. Ed.Edgar Blucher ltda. 2000.</w:t>
      </w:r>
    </w:p>
    <w:p w:rsidR="009A4E48" w:rsidRPr="00393C81" w:rsidRDefault="009A4E48" w:rsidP="00B942FC">
      <w:pPr>
        <w:autoSpaceDE w:val="0"/>
        <w:autoSpaceDN w:val="0"/>
        <w:adjustRightInd w:val="0"/>
        <w:spacing w:after="0" w:line="240" w:lineRule="auto"/>
        <w:rPr>
          <w:rFonts w:cs="Times New Roman"/>
          <w:color w:val="000000" w:themeColor="text1"/>
        </w:rPr>
      </w:pPr>
    </w:p>
    <w:p w:rsidR="003579FD" w:rsidRPr="00393C81" w:rsidRDefault="003579FD" w:rsidP="00B942FC">
      <w:pPr>
        <w:autoSpaceDE w:val="0"/>
        <w:autoSpaceDN w:val="0"/>
        <w:adjustRightInd w:val="0"/>
        <w:spacing w:after="0" w:line="240" w:lineRule="auto"/>
        <w:rPr>
          <w:rFonts w:cs="Times New Roman"/>
          <w:color w:val="000000" w:themeColor="text1"/>
          <w:lang w:eastAsia="pt-BR"/>
        </w:rPr>
      </w:pPr>
      <w:r w:rsidRPr="00393C81">
        <w:rPr>
          <w:rFonts w:cs="Times New Roman"/>
          <w:color w:val="000000" w:themeColor="text1"/>
          <w:lang w:eastAsia="pt-BR"/>
        </w:rPr>
        <w:t>BRASIL. Decreto n° 7.404, de 23 de dezembro de 2010. Regulamenta no âmbito federal, dispositivos da Lei n° 12.305 de 2 de agosto de 2010, que dispõe sobre a Política Nacional de Resíduos Sólidos</w:t>
      </w:r>
      <w:r w:rsidR="00CC04FA" w:rsidRPr="00393C81">
        <w:rPr>
          <w:rFonts w:cs="Times New Roman"/>
          <w:b/>
          <w:bCs/>
          <w:color w:val="000000" w:themeColor="text1"/>
          <w:lang w:eastAsia="pt-BR"/>
        </w:rPr>
        <w:t>. Diário Oficial [da] República Federativa do Brasil</w:t>
      </w:r>
      <w:r w:rsidR="00CC04FA" w:rsidRPr="00393C81">
        <w:rPr>
          <w:rFonts w:cs="Times New Roman"/>
          <w:color w:val="000000" w:themeColor="text1"/>
          <w:lang w:eastAsia="pt-BR"/>
        </w:rPr>
        <w:t>, Poder Executivo, Brasília, DF, 3 ago. 2010. Seção 1, p. 3.</w:t>
      </w:r>
    </w:p>
    <w:p w:rsidR="003579FD" w:rsidRPr="00393C81" w:rsidRDefault="003579FD" w:rsidP="00B942FC">
      <w:pPr>
        <w:autoSpaceDE w:val="0"/>
        <w:autoSpaceDN w:val="0"/>
        <w:adjustRightInd w:val="0"/>
        <w:spacing w:after="0" w:line="240" w:lineRule="auto"/>
        <w:rPr>
          <w:rFonts w:cs="Times New Roman"/>
          <w:color w:val="000000" w:themeColor="text1"/>
        </w:rPr>
      </w:pPr>
    </w:p>
    <w:p w:rsidR="003579FD" w:rsidRPr="00393C81" w:rsidRDefault="00CC04FA" w:rsidP="00B942FC">
      <w:pPr>
        <w:adjustRightInd w:val="0"/>
        <w:spacing w:after="0" w:line="240" w:lineRule="auto"/>
        <w:rPr>
          <w:rFonts w:cs="Times New Roman"/>
          <w:color w:val="000000" w:themeColor="text1"/>
        </w:rPr>
      </w:pPr>
      <w:r w:rsidRPr="00393C81">
        <w:rPr>
          <w:rFonts w:cs="Times New Roman"/>
          <w:color w:val="000000" w:themeColor="text1"/>
        </w:rPr>
        <w:t xml:space="preserve">CASTELLS, Manuel. </w:t>
      </w:r>
      <w:r w:rsidRPr="00393C81">
        <w:rPr>
          <w:rFonts w:cs="Times New Roman"/>
          <w:b/>
          <w:color w:val="000000" w:themeColor="text1"/>
        </w:rPr>
        <w:t>A empresa em rede: a cultura, as instituições e as organizações da economia informacional</w:t>
      </w:r>
      <w:r w:rsidRPr="00393C81">
        <w:rPr>
          <w:rFonts w:cs="Times New Roman"/>
          <w:color w:val="000000" w:themeColor="text1"/>
        </w:rPr>
        <w:t>. In CASTELLS, M. A sociedade em rede (Vol I). Rio de Janeiro: Paz e Terra, 2003.</w:t>
      </w:r>
    </w:p>
    <w:p w:rsidR="003579FD" w:rsidRPr="00393C81" w:rsidRDefault="003579FD" w:rsidP="00B942FC">
      <w:pPr>
        <w:adjustRightInd w:val="0"/>
        <w:spacing w:after="0" w:line="240" w:lineRule="auto"/>
        <w:rPr>
          <w:rFonts w:cs="Times New Roman"/>
          <w:color w:val="000000" w:themeColor="text1"/>
        </w:rPr>
      </w:pPr>
    </w:p>
    <w:p w:rsidR="003579FD" w:rsidRPr="00393C81" w:rsidRDefault="00CC04FA" w:rsidP="00B942FC">
      <w:pPr>
        <w:autoSpaceDE w:val="0"/>
        <w:autoSpaceDN w:val="0"/>
        <w:adjustRightInd w:val="0"/>
        <w:spacing w:after="0" w:line="240" w:lineRule="auto"/>
        <w:rPr>
          <w:rFonts w:cs="Times New Roman"/>
          <w:color w:val="000000" w:themeColor="text1"/>
          <w:lang w:val="en-US"/>
        </w:rPr>
      </w:pPr>
      <w:r w:rsidRPr="00393C81">
        <w:rPr>
          <w:rFonts w:cs="Times New Roman"/>
          <w:color w:val="000000" w:themeColor="text1"/>
        </w:rPr>
        <w:t xml:space="preserve">CIA (Agência Central de Inteligência do Governo dos Estados Unidos da América). </w:t>
      </w:r>
      <w:r w:rsidRPr="00393C81">
        <w:rPr>
          <w:rFonts w:cs="Times New Roman"/>
          <w:b/>
          <w:color w:val="000000" w:themeColor="text1"/>
        </w:rPr>
        <w:t xml:space="preserve"> Dados Demográficos. </w:t>
      </w:r>
      <w:r w:rsidRPr="00393C81">
        <w:rPr>
          <w:rFonts w:cs="Times New Roman"/>
          <w:color w:val="000000" w:themeColor="text1"/>
        </w:rPr>
        <w:t>Disponível em: &lt;https://www.cia.gov/library/publications/the-world-factbook/geos/in.html</w:t>
      </w:r>
      <w:r w:rsidRPr="00393C81">
        <w:rPr>
          <w:rStyle w:val="Hyperlink"/>
          <w:rFonts w:cs="Times New Roman"/>
          <w:color w:val="000000" w:themeColor="text1"/>
        </w:rPr>
        <w:t>&gt;</w:t>
      </w:r>
      <w:r w:rsidRPr="00393C81">
        <w:rPr>
          <w:rFonts w:cs="Times New Roman"/>
          <w:color w:val="000000" w:themeColor="text1"/>
        </w:rPr>
        <w:t xml:space="preserve">. </w:t>
      </w:r>
      <w:proofErr w:type="spellStart"/>
      <w:r w:rsidRPr="00393C81">
        <w:rPr>
          <w:rFonts w:cs="Times New Roman"/>
          <w:color w:val="000000" w:themeColor="text1"/>
          <w:lang w:val="en-US"/>
        </w:rPr>
        <w:t>Acesso</w:t>
      </w:r>
      <w:proofErr w:type="spellEnd"/>
      <w:r w:rsidRPr="00393C81">
        <w:rPr>
          <w:rFonts w:cs="Times New Roman"/>
          <w:color w:val="000000" w:themeColor="text1"/>
          <w:lang w:val="en-US"/>
        </w:rPr>
        <w:t xml:space="preserve"> </w:t>
      </w:r>
      <w:proofErr w:type="spellStart"/>
      <w:r w:rsidRPr="00393C81">
        <w:rPr>
          <w:rFonts w:cs="Times New Roman"/>
          <w:color w:val="000000" w:themeColor="text1"/>
          <w:lang w:val="en-US"/>
        </w:rPr>
        <w:t>em</w:t>
      </w:r>
      <w:proofErr w:type="spellEnd"/>
      <w:r w:rsidRPr="00393C81">
        <w:rPr>
          <w:rFonts w:cs="Times New Roman"/>
          <w:color w:val="000000" w:themeColor="text1"/>
          <w:lang w:val="en-US"/>
        </w:rPr>
        <w:t>: 13/09/2011</w:t>
      </w:r>
    </w:p>
    <w:p w:rsidR="003579FD" w:rsidRPr="00393C81" w:rsidRDefault="003579FD" w:rsidP="00B942FC">
      <w:pPr>
        <w:pStyle w:val="BodyTextIndent"/>
        <w:spacing w:after="0" w:line="240" w:lineRule="auto"/>
        <w:ind w:left="0"/>
        <w:rPr>
          <w:rFonts w:asciiTheme="minorHAnsi" w:hAnsiTheme="minorHAnsi"/>
          <w:color w:val="000000" w:themeColor="text1"/>
          <w:u w:val="single"/>
          <w:lang w:val="en-US"/>
        </w:rPr>
      </w:pPr>
    </w:p>
    <w:p w:rsidR="00E47813" w:rsidRPr="00393C81" w:rsidRDefault="00E47813" w:rsidP="00E47813">
      <w:pPr>
        <w:autoSpaceDE w:val="0"/>
        <w:autoSpaceDN w:val="0"/>
        <w:adjustRightInd w:val="0"/>
        <w:spacing w:after="0" w:line="240" w:lineRule="auto"/>
        <w:rPr>
          <w:rFonts w:cs="Times New Roman"/>
          <w:color w:val="000000" w:themeColor="text1"/>
          <w:lang w:val="en-US"/>
        </w:rPr>
      </w:pPr>
      <w:r w:rsidRPr="00393C81">
        <w:rPr>
          <w:rFonts w:cs="Times New Roman"/>
          <w:color w:val="000000" w:themeColor="text1"/>
          <w:lang w:val="en-US"/>
        </w:rPr>
        <w:t xml:space="preserve">CLM – Council of Logistics Management. </w:t>
      </w:r>
      <w:r w:rsidRPr="00393C81">
        <w:rPr>
          <w:rFonts w:cs="Times New Roman"/>
          <w:b/>
          <w:color w:val="000000" w:themeColor="text1"/>
          <w:lang w:val="en-US"/>
        </w:rPr>
        <w:t>Reuse and Recycling Reverse Logistics Opportunities</w:t>
      </w:r>
      <w:r w:rsidRPr="00393C81">
        <w:rPr>
          <w:rFonts w:cs="Times New Roman"/>
          <w:color w:val="000000" w:themeColor="text1"/>
          <w:lang w:val="en-US"/>
        </w:rPr>
        <w:t>. Illinois, Council of Logistics Management, 1993.</w:t>
      </w:r>
    </w:p>
    <w:p w:rsidR="00E47813" w:rsidRPr="00393C81" w:rsidRDefault="00E47813" w:rsidP="00EB24A5">
      <w:pPr>
        <w:pStyle w:val="BodyTextIndent"/>
        <w:spacing w:after="0" w:line="240" w:lineRule="auto"/>
        <w:ind w:left="0" w:firstLine="708"/>
        <w:rPr>
          <w:rFonts w:asciiTheme="minorHAnsi" w:hAnsiTheme="minorHAnsi"/>
          <w:color w:val="000000" w:themeColor="text1"/>
          <w:lang w:val="en-US"/>
        </w:rPr>
      </w:pPr>
    </w:p>
    <w:p w:rsidR="003579FD" w:rsidRPr="00393C81" w:rsidRDefault="003579FD" w:rsidP="00EB24A5">
      <w:pPr>
        <w:pStyle w:val="BodyTextIndent"/>
        <w:spacing w:after="0" w:line="240" w:lineRule="auto"/>
        <w:ind w:left="0" w:firstLine="708"/>
        <w:rPr>
          <w:rFonts w:asciiTheme="minorHAnsi" w:hAnsiTheme="minorHAnsi"/>
          <w:color w:val="000000" w:themeColor="text1"/>
          <w:lang w:val="en-US"/>
        </w:rPr>
      </w:pPr>
      <w:r w:rsidRPr="00393C81">
        <w:rPr>
          <w:rFonts w:asciiTheme="minorHAnsi" w:hAnsiTheme="minorHAnsi"/>
          <w:color w:val="000000" w:themeColor="text1"/>
          <w:lang w:val="en-US"/>
        </w:rPr>
        <w:t>CHITUC, C-M. &amp; AZEVEDO, A.L</w:t>
      </w:r>
      <w:r w:rsidRPr="00393C81">
        <w:rPr>
          <w:rFonts w:asciiTheme="minorHAnsi" w:hAnsiTheme="minorHAnsi"/>
          <w:b/>
          <w:color w:val="000000" w:themeColor="text1"/>
          <w:lang w:val="en-US"/>
        </w:rPr>
        <w:t>. Multi-Perspective Challenges on Collaborative Networks Business Environment. Collaborative Networks and their Breeding Environments</w:t>
      </w:r>
      <w:r w:rsidRPr="00393C81">
        <w:rPr>
          <w:rFonts w:asciiTheme="minorHAnsi" w:hAnsiTheme="minorHAnsi"/>
          <w:color w:val="000000" w:themeColor="text1"/>
          <w:lang w:val="en-US"/>
        </w:rPr>
        <w:t>. New York: Springer, 2005.</w:t>
      </w:r>
    </w:p>
    <w:p w:rsidR="003579FD" w:rsidRPr="00393C81" w:rsidRDefault="003579FD" w:rsidP="00B942FC">
      <w:pPr>
        <w:pStyle w:val="BodyTextIndent"/>
        <w:spacing w:after="0" w:line="240" w:lineRule="auto"/>
        <w:ind w:left="0"/>
        <w:rPr>
          <w:rFonts w:asciiTheme="minorHAnsi" w:hAnsiTheme="minorHAnsi"/>
          <w:color w:val="000000" w:themeColor="text1"/>
          <w:u w:val="single"/>
          <w:lang w:val="en-US"/>
        </w:rPr>
      </w:pPr>
    </w:p>
    <w:p w:rsidR="003579FD" w:rsidRPr="00393C81" w:rsidRDefault="003579FD" w:rsidP="00EB24A5">
      <w:pPr>
        <w:pStyle w:val="BodyTextIndent"/>
        <w:spacing w:after="0" w:line="240" w:lineRule="auto"/>
        <w:ind w:left="0" w:firstLine="708"/>
        <w:rPr>
          <w:rFonts w:asciiTheme="minorHAnsi" w:hAnsiTheme="minorHAnsi"/>
          <w:color w:val="000000" w:themeColor="text1"/>
        </w:rPr>
      </w:pPr>
      <w:r w:rsidRPr="006613A0">
        <w:rPr>
          <w:rFonts w:asciiTheme="minorHAnsi" w:hAnsiTheme="minorHAnsi"/>
          <w:color w:val="000000" w:themeColor="text1"/>
          <w:lang w:val="en-US"/>
        </w:rPr>
        <w:t xml:space="preserve">CHOPRA, S.; MEINDL, P. </w:t>
      </w:r>
      <w:proofErr w:type="spellStart"/>
      <w:r w:rsidRPr="006613A0">
        <w:rPr>
          <w:rFonts w:asciiTheme="minorHAnsi" w:hAnsiTheme="minorHAnsi"/>
          <w:b/>
          <w:color w:val="000000" w:themeColor="text1"/>
          <w:lang w:val="en-US"/>
        </w:rPr>
        <w:t>Gerenciamento</w:t>
      </w:r>
      <w:proofErr w:type="spellEnd"/>
      <w:r w:rsidRPr="006613A0">
        <w:rPr>
          <w:rFonts w:asciiTheme="minorHAnsi" w:hAnsiTheme="minorHAnsi"/>
          <w:b/>
          <w:color w:val="000000" w:themeColor="text1"/>
          <w:lang w:val="en-US"/>
        </w:rPr>
        <w:t xml:space="preserve"> da </w:t>
      </w:r>
      <w:proofErr w:type="spellStart"/>
      <w:r w:rsidRPr="006613A0">
        <w:rPr>
          <w:rFonts w:asciiTheme="minorHAnsi" w:hAnsiTheme="minorHAnsi"/>
          <w:b/>
          <w:color w:val="000000" w:themeColor="text1"/>
          <w:lang w:val="en-US"/>
        </w:rPr>
        <w:t>Cadeia</w:t>
      </w:r>
      <w:proofErr w:type="spellEnd"/>
      <w:r w:rsidRPr="006613A0">
        <w:rPr>
          <w:rFonts w:asciiTheme="minorHAnsi" w:hAnsiTheme="minorHAnsi"/>
          <w:b/>
          <w:color w:val="000000" w:themeColor="text1"/>
          <w:lang w:val="en-US"/>
        </w:rPr>
        <w:t xml:space="preserve"> de </w:t>
      </w:r>
      <w:proofErr w:type="spellStart"/>
      <w:r w:rsidRPr="006613A0">
        <w:rPr>
          <w:rFonts w:asciiTheme="minorHAnsi" w:hAnsiTheme="minorHAnsi"/>
          <w:b/>
          <w:color w:val="000000" w:themeColor="text1"/>
          <w:lang w:val="en-US"/>
        </w:rPr>
        <w:t>Suprimentos</w:t>
      </w:r>
      <w:proofErr w:type="spellEnd"/>
      <w:r w:rsidRPr="006613A0">
        <w:rPr>
          <w:rFonts w:asciiTheme="minorHAnsi" w:hAnsiTheme="minorHAnsi"/>
          <w:b/>
          <w:color w:val="000000" w:themeColor="text1"/>
          <w:lang w:val="en-US"/>
        </w:rPr>
        <w:t xml:space="preserve">. </w:t>
      </w:r>
      <w:r w:rsidRPr="00393C81">
        <w:rPr>
          <w:rFonts w:asciiTheme="minorHAnsi" w:hAnsiTheme="minorHAnsi"/>
          <w:b/>
          <w:color w:val="000000" w:themeColor="text1"/>
        </w:rPr>
        <w:t xml:space="preserve">Pearson, </w:t>
      </w:r>
      <w:r w:rsidRPr="00393C81">
        <w:rPr>
          <w:rFonts w:asciiTheme="minorHAnsi" w:hAnsiTheme="minorHAnsi"/>
          <w:color w:val="000000" w:themeColor="text1"/>
        </w:rPr>
        <w:t>São Paulo, 2003;</w:t>
      </w:r>
    </w:p>
    <w:p w:rsidR="003579FD" w:rsidRPr="00393C81" w:rsidRDefault="003579FD" w:rsidP="00B942FC">
      <w:pPr>
        <w:pStyle w:val="BodyTextIndent"/>
        <w:spacing w:after="0" w:line="240" w:lineRule="auto"/>
        <w:ind w:left="0"/>
        <w:rPr>
          <w:rFonts w:asciiTheme="minorHAnsi" w:hAnsiTheme="minorHAnsi"/>
          <w:color w:val="000000" w:themeColor="text1"/>
        </w:rPr>
      </w:pPr>
    </w:p>
    <w:p w:rsidR="003579FD" w:rsidRPr="00393C81" w:rsidRDefault="003579FD" w:rsidP="00B942FC">
      <w:pPr>
        <w:adjustRightInd w:val="0"/>
        <w:spacing w:after="0" w:line="240" w:lineRule="auto"/>
        <w:rPr>
          <w:rFonts w:cs="Times New Roman"/>
          <w:color w:val="000000" w:themeColor="text1"/>
        </w:rPr>
      </w:pPr>
      <w:bookmarkStart w:id="81" w:name="eztoc5932_0_0_1"/>
      <w:bookmarkEnd w:id="81"/>
      <w:r w:rsidRPr="00393C81">
        <w:rPr>
          <w:rFonts w:cs="Times New Roman"/>
          <w:color w:val="000000" w:themeColor="text1"/>
        </w:rPr>
        <w:t xml:space="preserve">DESAFIO BRASIL. </w:t>
      </w:r>
      <w:r w:rsidRPr="00393C81">
        <w:rPr>
          <w:rFonts w:cs="Times New Roman"/>
          <w:b/>
          <w:color w:val="000000" w:themeColor="text1"/>
        </w:rPr>
        <w:t>Site com o resultado da primeira fase</w:t>
      </w:r>
      <w:r w:rsidRPr="00393C81">
        <w:rPr>
          <w:rFonts w:cs="Times New Roman"/>
          <w:color w:val="000000" w:themeColor="text1"/>
        </w:rPr>
        <w:t xml:space="preserve">. Disponível em: &lt; </w:t>
      </w:r>
      <w:hyperlink r:id="rId42" w:history="1">
        <w:r w:rsidRPr="00393C81">
          <w:rPr>
            <w:rStyle w:val="Hyperlink"/>
            <w:rFonts w:cs="Times New Roman"/>
            <w:color w:val="000000" w:themeColor="text1"/>
          </w:rPr>
          <w:t>http://desafiobr.com.br/site/aprovados-no-first-screening/</w:t>
        </w:r>
      </w:hyperlink>
      <w:r w:rsidRPr="00393C81">
        <w:rPr>
          <w:rFonts w:cs="Times New Roman"/>
          <w:color w:val="000000" w:themeColor="text1"/>
        </w:rPr>
        <w:t>&gt;. Acesso em: 10 ago. 2012.</w:t>
      </w:r>
    </w:p>
    <w:p w:rsidR="003579FD" w:rsidRPr="00393C81" w:rsidRDefault="003579FD" w:rsidP="00B942FC">
      <w:pPr>
        <w:adjustRightInd w:val="0"/>
        <w:spacing w:after="0" w:line="240" w:lineRule="auto"/>
        <w:rPr>
          <w:rFonts w:cs="Times New Roman"/>
          <w:color w:val="000000" w:themeColor="text1"/>
        </w:rPr>
      </w:pPr>
    </w:p>
    <w:p w:rsidR="003579FD" w:rsidRPr="00393C81" w:rsidRDefault="003579FD" w:rsidP="00B942FC">
      <w:pPr>
        <w:adjustRightInd w:val="0"/>
        <w:spacing w:after="0" w:line="240" w:lineRule="auto"/>
        <w:rPr>
          <w:rFonts w:cs="Times New Roman"/>
          <w:color w:val="000000" w:themeColor="text1"/>
        </w:rPr>
      </w:pPr>
      <w:r w:rsidRPr="00393C81">
        <w:rPr>
          <w:rFonts w:cs="Times New Roman"/>
          <w:color w:val="000000" w:themeColor="text1"/>
        </w:rPr>
        <w:t xml:space="preserve">FERRAZ, M. C. C.; BASSO, H. C. </w:t>
      </w:r>
      <w:r w:rsidRPr="00393C81">
        <w:rPr>
          <w:rFonts w:cs="Times New Roman"/>
          <w:b/>
          <w:color w:val="000000" w:themeColor="text1"/>
        </w:rPr>
        <w:t>Resíduos sólidos formados por lixo eletrônico: riscos ambientais e política de reaproveitamento</w:t>
      </w:r>
      <w:r w:rsidR="00CC04FA" w:rsidRPr="00393C81">
        <w:rPr>
          <w:rFonts w:cs="Times New Roman"/>
          <w:color w:val="000000" w:themeColor="text1"/>
        </w:rPr>
        <w:t>. In: 1º FÓRUM DAS UNIVERSIDADES PÚBLICAS PAULISTAS: CIÊNCIA E TECNOLOGIA EM RESÍDUOS. Anais...São Pedro-SP, 18-20 mai, p.286-292. 2003</w:t>
      </w:r>
    </w:p>
    <w:p w:rsidR="003579FD" w:rsidRPr="00393C81" w:rsidRDefault="003579FD" w:rsidP="00B942FC">
      <w:pPr>
        <w:adjustRightInd w:val="0"/>
        <w:spacing w:after="0" w:line="240" w:lineRule="auto"/>
        <w:rPr>
          <w:rFonts w:cs="Times New Roman"/>
          <w:color w:val="000000" w:themeColor="text1"/>
        </w:rPr>
      </w:pPr>
    </w:p>
    <w:p w:rsidR="003579FD" w:rsidRPr="00393C81" w:rsidRDefault="00CC04FA" w:rsidP="00B942FC">
      <w:pPr>
        <w:adjustRightInd w:val="0"/>
        <w:spacing w:after="0" w:line="240" w:lineRule="auto"/>
        <w:rPr>
          <w:rFonts w:cs="Times New Roman"/>
          <w:color w:val="000000" w:themeColor="text1"/>
        </w:rPr>
      </w:pPr>
      <w:r w:rsidRPr="00393C81">
        <w:rPr>
          <w:rFonts w:cs="Times New Roman"/>
          <w:color w:val="000000" w:themeColor="text1"/>
        </w:rPr>
        <w:t xml:space="preserve">FGV - Fundação Getúlio Vargas. </w:t>
      </w:r>
      <w:r w:rsidR="00370F44" w:rsidRPr="00393C81">
        <w:rPr>
          <w:rFonts w:cs="Times New Roman"/>
          <w:b/>
          <w:color w:val="000000" w:themeColor="text1"/>
        </w:rPr>
        <w:t xml:space="preserve">23ª Pesquisa Anual do </w:t>
      </w:r>
      <w:r w:rsidRPr="00393C81">
        <w:rPr>
          <w:rFonts w:cs="Times New Roman"/>
          <w:b/>
          <w:color w:val="000000" w:themeColor="text1"/>
        </w:rPr>
        <w:t>uso de TI no mercado brasileiro</w:t>
      </w:r>
      <w:r w:rsidRPr="00393C81">
        <w:rPr>
          <w:rFonts w:cs="Times New Roman"/>
          <w:color w:val="000000" w:themeColor="text1"/>
        </w:rPr>
        <w:t>. Disponível em: &lt;</w:t>
      </w:r>
      <w:r w:rsidRPr="00393C81">
        <w:rPr>
          <w:rStyle w:val="Hyperlink"/>
          <w:color w:val="000000" w:themeColor="text1"/>
        </w:rPr>
        <w:t>http://www.fgv.br/cia/pesquisa/</w:t>
      </w:r>
      <w:r w:rsidRPr="00393C81">
        <w:rPr>
          <w:rFonts w:cs="Times New Roman"/>
          <w:color w:val="000000" w:themeColor="text1"/>
        </w:rPr>
        <w:t>&gt;. Acesso em: 1</w:t>
      </w:r>
      <w:r w:rsidR="00370F44" w:rsidRPr="00393C81">
        <w:rPr>
          <w:rFonts w:cs="Times New Roman"/>
          <w:color w:val="000000" w:themeColor="text1"/>
        </w:rPr>
        <w:t>1</w:t>
      </w:r>
      <w:r w:rsidRPr="00393C81">
        <w:rPr>
          <w:rFonts w:cs="Times New Roman"/>
          <w:color w:val="000000" w:themeColor="text1"/>
        </w:rPr>
        <w:t xml:space="preserve"> abr. 201</w:t>
      </w:r>
      <w:r w:rsidR="00370F44" w:rsidRPr="00393C81">
        <w:rPr>
          <w:rFonts w:cs="Times New Roman"/>
          <w:color w:val="000000" w:themeColor="text1"/>
        </w:rPr>
        <w:t>3</w:t>
      </w:r>
      <w:r w:rsidRPr="00393C81">
        <w:rPr>
          <w:rFonts w:cs="Times New Roman"/>
          <w:color w:val="000000" w:themeColor="text1"/>
        </w:rPr>
        <w:t>.</w:t>
      </w:r>
    </w:p>
    <w:p w:rsidR="003579FD" w:rsidRPr="00393C81" w:rsidRDefault="003579FD" w:rsidP="00B942FC">
      <w:pPr>
        <w:adjustRightInd w:val="0"/>
        <w:spacing w:after="0" w:line="240" w:lineRule="auto"/>
        <w:rPr>
          <w:rFonts w:cs="Times New Roman"/>
          <w:color w:val="000000" w:themeColor="text1"/>
        </w:rPr>
      </w:pPr>
    </w:p>
    <w:p w:rsidR="003B4017" w:rsidRPr="00393C81" w:rsidRDefault="003B4017" w:rsidP="003B4017">
      <w:pPr>
        <w:adjustRightInd w:val="0"/>
        <w:spacing w:after="0" w:line="240" w:lineRule="auto"/>
        <w:rPr>
          <w:rFonts w:cs="Times New Roman"/>
          <w:color w:val="000000" w:themeColor="text1"/>
        </w:rPr>
      </w:pPr>
      <w:bookmarkStart w:id="82" w:name="_Toc353384003"/>
      <w:r w:rsidRPr="00393C81">
        <w:rPr>
          <w:rFonts w:cs="Times New Roman"/>
          <w:color w:val="000000" w:themeColor="text1"/>
        </w:rPr>
        <w:t xml:space="preserve">GLOBO. São Paulo. </w:t>
      </w:r>
      <w:r w:rsidRPr="00393C81">
        <w:rPr>
          <w:rFonts w:cs="Times New Roman"/>
          <w:b/>
          <w:color w:val="000000" w:themeColor="text1"/>
        </w:rPr>
        <w:t>Brasil recicla 98% das latas de alumínio fabricadas</w:t>
      </w:r>
      <w:r w:rsidRPr="00393C81">
        <w:rPr>
          <w:rFonts w:cs="Times New Roman"/>
          <w:color w:val="000000" w:themeColor="text1"/>
        </w:rPr>
        <w:t>. Disponível em: &lt;</w:t>
      </w:r>
      <w:hyperlink r:id="rId43" w:history="1">
        <w:r w:rsidRPr="00393C81">
          <w:rPr>
            <w:rStyle w:val="Hyperlink"/>
            <w:rFonts w:cs="Times New Roman"/>
            <w:color w:val="000000" w:themeColor="text1"/>
          </w:rPr>
          <w:t>http://g1.globo.com/sao-paulo/sao-paulo-mais-limpa/noticia/2012/04/brasil-recicla-98-das-latas-de-aluminio-fabricadas.html</w:t>
        </w:r>
      </w:hyperlink>
      <w:r w:rsidRPr="00393C81">
        <w:rPr>
          <w:rFonts w:cs="Times New Roman"/>
          <w:color w:val="000000" w:themeColor="text1"/>
        </w:rPr>
        <w:t>&gt;. Acesso em: 23 abr. 2012.</w:t>
      </w:r>
    </w:p>
    <w:p w:rsidR="003B4017" w:rsidRPr="00393C81" w:rsidRDefault="003B4017" w:rsidP="003B4017">
      <w:pPr>
        <w:adjustRightInd w:val="0"/>
        <w:spacing w:before="30" w:after="0" w:line="240" w:lineRule="auto"/>
        <w:outlineLvl w:val="0"/>
        <w:rPr>
          <w:rFonts w:cs="Times New Roman"/>
          <w:color w:val="000000" w:themeColor="text1"/>
        </w:rPr>
      </w:pPr>
    </w:p>
    <w:p w:rsidR="00EB24A5" w:rsidRPr="00393C81" w:rsidRDefault="00EB24A5" w:rsidP="00EB24A5">
      <w:pPr>
        <w:adjustRightInd w:val="0"/>
        <w:spacing w:before="30" w:after="0" w:line="240" w:lineRule="auto"/>
        <w:outlineLvl w:val="0"/>
        <w:rPr>
          <w:rFonts w:cs="Times New Roman"/>
          <w:color w:val="000000" w:themeColor="text1"/>
        </w:rPr>
      </w:pPr>
      <w:bookmarkStart w:id="83" w:name="_Toc353462460"/>
      <w:bookmarkStart w:id="84" w:name="_Toc363570432"/>
      <w:r w:rsidRPr="00393C81">
        <w:rPr>
          <w:rFonts w:cs="Times New Roman"/>
          <w:color w:val="000000" w:themeColor="text1"/>
        </w:rPr>
        <w:t xml:space="preserve">INFORMATIQUE. </w:t>
      </w:r>
      <w:r w:rsidR="00140A38" w:rsidRPr="00393C81">
        <w:rPr>
          <w:rFonts w:cs="Times New Roman"/>
          <w:b/>
          <w:color w:val="000000" w:themeColor="text1"/>
        </w:rPr>
        <w:t>Resultado Final Incubalção</w:t>
      </w:r>
      <w:r w:rsidRPr="00393C81">
        <w:rPr>
          <w:rFonts w:cs="Times New Roman"/>
          <w:b/>
          <w:color w:val="000000" w:themeColor="text1"/>
        </w:rPr>
        <w:t xml:space="preserve"> Porto Digital</w:t>
      </w:r>
      <w:r w:rsidRPr="00393C81">
        <w:rPr>
          <w:rFonts w:cs="Times New Roman"/>
          <w:color w:val="000000" w:themeColor="text1"/>
        </w:rPr>
        <w:t xml:space="preserve">. </w:t>
      </w:r>
      <w:r w:rsidR="009B4F97" w:rsidRPr="00393C81">
        <w:rPr>
          <w:rFonts w:cs="Times New Roman"/>
          <w:color w:val="000000" w:themeColor="text1"/>
        </w:rPr>
        <w:t>Empresa</w:t>
      </w:r>
      <w:r w:rsidRPr="00393C81">
        <w:rPr>
          <w:rFonts w:cs="Times New Roman"/>
          <w:color w:val="000000" w:themeColor="text1"/>
        </w:rPr>
        <w:t xml:space="preserve">: </w:t>
      </w:r>
      <w:r w:rsidR="009B4F97" w:rsidRPr="00393C81">
        <w:rPr>
          <w:rFonts w:cs="Times New Roman"/>
          <w:color w:val="000000" w:themeColor="text1"/>
        </w:rPr>
        <w:t>Informatique</w:t>
      </w:r>
      <w:r w:rsidRPr="00393C81">
        <w:rPr>
          <w:rFonts w:cs="Times New Roman"/>
          <w:color w:val="000000" w:themeColor="text1"/>
        </w:rPr>
        <w:t xml:space="preserve">.  Disponível em: &lt; </w:t>
      </w:r>
      <w:hyperlink r:id="rId44" w:history="1">
        <w:r w:rsidRPr="00393C81">
          <w:rPr>
            <w:rStyle w:val="Hyperlink"/>
            <w:rFonts w:cs="Times New Roman"/>
            <w:color w:val="000000" w:themeColor="text1"/>
          </w:rPr>
          <w:t>http://www.informatiq.com.br/incubacao_cais.pdf</w:t>
        </w:r>
      </w:hyperlink>
      <w:r w:rsidR="009B4F97" w:rsidRPr="00393C81">
        <w:rPr>
          <w:rFonts w:cs="Times New Roman"/>
          <w:color w:val="000000" w:themeColor="text1"/>
        </w:rPr>
        <w:t>&gt;. Acesso em: 0</w:t>
      </w:r>
      <w:r w:rsidRPr="00393C81">
        <w:rPr>
          <w:rFonts w:cs="Times New Roman"/>
          <w:color w:val="000000" w:themeColor="text1"/>
        </w:rPr>
        <w:t xml:space="preserve">7 </w:t>
      </w:r>
      <w:r w:rsidR="009B4F97" w:rsidRPr="00393C81">
        <w:rPr>
          <w:rFonts w:cs="Times New Roman"/>
          <w:color w:val="000000" w:themeColor="text1"/>
        </w:rPr>
        <w:t>Abr</w:t>
      </w:r>
      <w:r w:rsidRPr="00393C81">
        <w:rPr>
          <w:rFonts w:cs="Times New Roman"/>
          <w:color w:val="000000" w:themeColor="text1"/>
        </w:rPr>
        <w:t>.201</w:t>
      </w:r>
      <w:r w:rsidR="009B4F97" w:rsidRPr="00393C81">
        <w:rPr>
          <w:rFonts w:cs="Times New Roman"/>
          <w:color w:val="000000" w:themeColor="text1"/>
        </w:rPr>
        <w:t>3</w:t>
      </w:r>
      <w:r w:rsidR="00140A38" w:rsidRPr="00393C81">
        <w:rPr>
          <w:rFonts w:cs="Times New Roman"/>
          <w:color w:val="000000" w:themeColor="text1"/>
        </w:rPr>
        <w:t>a</w:t>
      </w:r>
      <w:r w:rsidRPr="00393C81">
        <w:rPr>
          <w:rFonts w:cs="Times New Roman"/>
          <w:color w:val="000000" w:themeColor="text1"/>
        </w:rPr>
        <w:t>.</w:t>
      </w:r>
      <w:bookmarkEnd w:id="82"/>
      <w:bookmarkEnd w:id="83"/>
      <w:bookmarkEnd w:id="84"/>
    </w:p>
    <w:p w:rsidR="00EB24A5" w:rsidRPr="00393C81" w:rsidRDefault="00EB24A5" w:rsidP="00EB24A5">
      <w:pPr>
        <w:autoSpaceDE w:val="0"/>
        <w:autoSpaceDN w:val="0"/>
        <w:adjustRightInd w:val="0"/>
        <w:spacing w:after="0" w:line="240" w:lineRule="auto"/>
        <w:rPr>
          <w:rFonts w:cs="Times New Roman"/>
          <w:color w:val="000000" w:themeColor="text1"/>
        </w:rPr>
      </w:pPr>
    </w:p>
    <w:p w:rsidR="00140A38" w:rsidRPr="00393C81" w:rsidRDefault="00140A38" w:rsidP="00140A38">
      <w:pPr>
        <w:adjustRightInd w:val="0"/>
        <w:spacing w:before="30" w:after="0" w:line="240" w:lineRule="auto"/>
        <w:outlineLvl w:val="0"/>
        <w:rPr>
          <w:rFonts w:cs="Times New Roman"/>
          <w:color w:val="000000" w:themeColor="text1"/>
          <w:lang w:eastAsia="pt-BR"/>
        </w:rPr>
      </w:pPr>
      <w:bookmarkStart w:id="85" w:name="_Toc353384004"/>
      <w:bookmarkStart w:id="86" w:name="_Toc353462461"/>
      <w:bookmarkStart w:id="87" w:name="_Toc363570433"/>
      <w:r w:rsidRPr="00393C81">
        <w:rPr>
          <w:rFonts w:cs="Times New Roman"/>
          <w:color w:val="000000" w:themeColor="text1"/>
        </w:rPr>
        <w:t xml:space="preserve">__________. </w:t>
      </w:r>
      <w:r w:rsidRPr="00393C81">
        <w:rPr>
          <w:rFonts w:cs="Times New Roman"/>
          <w:b/>
          <w:color w:val="000000" w:themeColor="text1"/>
        </w:rPr>
        <w:t>Finalista no Desafio UKTI (Reino Unido) / Porto Digital</w:t>
      </w:r>
      <w:r w:rsidRPr="00393C81">
        <w:rPr>
          <w:rFonts w:cs="Times New Roman"/>
          <w:color w:val="000000" w:themeColor="text1"/>
        </w:rPr>
        <w:t>. Empresa: Informatique.  Disponível em: &lt;</w:t>
      </w:r>
      <w:hyperlink r:id="rId45" w:history="1">
        <w:r w:rsidRPr="00393C81">
          <w:rPr>
            <w:rStyle w:val="Hyperlink"/>
            <w:rFonts w:cs="Times New Roman"/>
            <w:color w:val="000000" w:themeColor="text1"/>
          </w:rPr>
          <w:t>http://www.informatiq.com.br/Resultado_UKTI_PD.pdf</w:t>
        </w:r>
      </w:hyperlink>
      <w:r w:rsidRPr="00393C81">
        <w:rPr>
          <w:rFonts w:cs="Times New Roman"/>
          <w:color w:val="000000" w:themeColor="text1"/>
        </w:rPr>
        <w:t>&gt;. Acesso em: 07 Abr.2013b.</w:t>
      </w:r>
      <w:bookmarkEnd w:id="85"/>
      <w:bookmarkEnd w:id="86"/>
      <w:bookmarkEnd w:id="87"/>
    </w:p>
    <w:p w:rsidR="000F7FF0" w:rsidRPr="002D2F69" w:rsidRDefault="000F7FF0" w:rsidP="000F7FF0">
      <w:pPr>
        <w:adjustRightInd w:val="0"/>
        <w:spacing w:before="30" w:after="0" w:line="240" w:lineRule="auto"/>
        <w:outlineLvl w:val="0"/>
        <w:rPr>
          <w:rFonts w:cs="Times New Roman"/>
          <w:color w:val="000000" w:themeColor="text1"/>
          <w:lang w:val="en-US" w:eastAsia="pt-BR"/>
        </w:rPr>
      </w:pPr>
      <w:bookmarkStart w:id="88" w:name="_Toc353384005"/>
      <w:bookmarkStart w:id="89" w:name="_Toc353462462"/>
      <w:bookmarkStart w:id="90" w:name="_Toc363570434"/>
      <w:r w:rsidRPr="00393C81">
        <w:rPr>
          <w:rFonts w:cs="Times New Roman"/>
          <w:color w:val="000000" w:themeColor="text1"/>
        </w:rPr>
        <w:t>ITS</w:t>
      </w:r>
      <w:r w:rsidR="009E28DA" w:rsidRPr="00393C81">
        <w:rPr>
          <w:rFonts w:cs="Times New Roman"/>
          <w:color w:val="000000" w:themeColor="text1"/>
        </w:rPr>
        <w:t xml:space="preserve"> – Instituto de Tecnologia Social</w:t>
      </w:r>
      <w:r w:rsidRPr="00393C81">
        <w:rPr>
          <w:rFonts w:cs="Times New Roman"/>
          <w:color w:val="000000" w:themeColor="text1"/>
        </w:rPr>
        <w:t xml:space="preserve">. </w:t>
      </w:r>
      <w:r w:rsidRPr="00393C81">
        <w:rPr>
          <w:rFonts w:cs="Times New Roman"/>
          <w:b/>
          <w:color w:val="000000" w:themeColor="text1"/>
        </w:rPr>
        <w:t>Inovação Social</w:t>
      </w:r>
      <w:r w:rsidRPr="00393C81">
        <w:rPr>
          <w:rFonts w:cs="Times New Roman"/>
          <w:color w:val="000000" w:themeColor="text1"/>
        </w:rPr>
        <w:t xml:space="preserve">.  Disponível em: &lt; http://www.itsbrasil.org.br – Acessado em 04/05/2007&gt;. </w:t>
      </w:r>
      <w:proofErr w:type="spellStart"/>
      <w:r w:rsidRPr="002D2F69">
        <w:rPr>
          <w:rFonts w:cs="Times New Roman"/>
          <w:color w:val="000000" w:themeColor="text1"/>
          <w:lang w:val="en-US"/>
        </w:rPr>
        <w:t>Acesso</w:t>
      </w:r>
      <w:proofErr w:type="spellEnd"/>
      <w:r w:rsidRPr="002D2F69">
        <w:rPr>
          <w:rFonts w:cs="Times New Roman"/>
          <w:color w:val="000000" w:themeColor="text1"/>
          <w:lang w:val="en-US"/>
        </w:rPr>
        <w:t xml:space="preserve"> </w:t>
      </w:r>
      <w:proofErr w:type="spellStart"/>
      <w:r w:rsidRPr="002D2F69">
        <w:rPr>
          <w:rFonts w:cs="Times New Roman"/>
          <w:color w:val="000000" w:themeColor="text1"/>
          <w:lang w:val="en-US"/>
        </w:rPr>
        <w:t>em</w:t>
      </w:r>
      <w:proofErr w:type="spellEnd"/>
      <w:r w:rsidRPr="002D2F69">
        <w:rPr>
          <w:rFonts w:cs="Times New Roman"/>
          <w:color w:val="000000" w:themeColor="text1"/>
          <w:lang w:val="en-US"/>
        </w:rPr>
        <w:t>: 07 Abr.2013.</w:t>
      </w:r>
      <w:bookmarkEnd w:id="88"/>
      <w:bookmarkEnd w:id="89"/>
      <w:bookmarkEnd w:id="90"/>
    </w:p>
    <w:p w:rsidR="000F7FF0" w:rsidRPr="002D2F69" w:rsidRDefault="000F7FF0" w:rsidP="00140A38">
      <w:pPr>
        <w:adjustRightInd w:val="0"/>
        <w:spacing w:before="30" w:after="0" w:line="240" w:lineRule="auto"/>
        <w:outlineLvl w:val="0"/>
        <w:rPr>
          <w:rFonts w:cs="Times New Roman"/>
          <w:color w:val="000000" w:themeColor="text1"/>
          <w:lang w:val="en-US" w:eastAsia="pt-BR"/>
        </w:rPr>
      </w:pPr>
    </w:p>
    <w:p w:rsidR="008F31C4" w:rsidRPr="008F31C4" w:rsidRDefault="008F31C4" w:rsidP="00E47813">
      <w:pPr>
        <w:adjustRightInd w:val="0"/>
        <w:spacing w:before="30" w:after="0" w:line="240" w:lineRule="auto"/>
        <w:outlineLvl w:val="0"/>
        <w:rPr>
          <w:rFonts w:cs="Times New Roman"/>
          <w:color w:val="000000" w:themeColor="text1"/>
          <w:lang w:val="en-US" w:eastAsia="pt-BR"/>
        </w:rPr>
      </w:pPr>
      <w:bookmarkStart w:id="91" w:name="_Toc363570435"/>
      <w:bookmarkStart w:id="92" w:name="_Toc353462463"/>
      <w:r w:rsidRPr="006454AA">
        <w:rPr>
          <w:rFonts w:cs="Times New Roman"/>
          <w:color w:val="000000" w:themeColor="text1"/>
          <w:lang w:val="en-US" w:eastAsia="pt-BR"/>
        </w:rPr>
        <w:t xml:space="preserve">JOFRE, Sérgio; MORIOKA, </w:t>
      </w:r>
      <w:proofErr w:type="spellStart"/>
      <w:r w:rsidRPr="006454AA">
        <w:rPr>
          <w:rFonts w:cs="Times New Roman"/>
          <w:color w:val="000000" w:themeColor="text1"/>
          <w:lang w:val="en-US" w:eastAsia="pt-BR"/>
        </w:rPr>
        <w:t>Tohru</w:t>
      </w:r>
      <w:proofErr w:type="spellEnd"/>
      <w:r w:rsidRPr="006454AA">
        <w:rPr>
          <w:rFonts w:cs="Times New Roman"/>
          <w:color w:val="000000" w:themeColor="text1"/>
          <w:lang w:val="en-US" w:eastAsia="pt-BR"/>
        </w:rPr>
        <w:t xml:space="preserve">. </w:t>
      </w:r>
      <w:r w:rsidRPr="008F31C4">
        <w:rPr>
          <w:rFonts w:cs="Times New Roman"/>
          <w:color w:val="000000" w:themeColor="text1"/>
          <w:lang w:val="en-US" w:eastAsia="pt-BR"/>
        </w:rPr>
        <w:t>W</w:t>
      </w:r>
      <w:r w:rsidRPr="002D2F69">
        <w:rPr>
          <w:rFonts w:cs="Times New Roman"/>
          <w:color w:val="000000" w:themeColor="text1"/>
          <w:lang w:val="en-US" w:eastAsia="pt-BR"/>
        </w:rPr>
        <w:t xml:space="preserve">aste management </w:t>
      </w:r>
      <w:proofErr w:type="spellStart"/>
      <w:r w:rsidRPr="002D2F69">
        <w:rPr>
          <w:rFonts w:cs="Times New Roman"/>
          <w:color w:val="000000" w:themeColor="text1"/>
          <w:lang w:val="en-US" w:eastAsia="pt-BR"/>
        </w:rPr>
        <w:t>fo</w:t>
      </w:r>
      <w:proofErr w:type="spellEnd"/>
      <w:r w:rsidRPr="002D2F69">
        <w:rPr>
          <w:rFonts w:cs="Times New Roman"/>
          <w:color w:val="000000" w:themeColor="text1"/>
          <w:lang w:val="en-US" w:eastAsia="pt-BR"/>
        </w:rPr>
        <w:t xml:space="preserve"> electric a</w:t>
      </w:r>
      <w:r>
        <w:rPr>
          <w:rFonts w:cs="Times New Roman"/>
          <w:color w:val="000000" w:themeColor="text1"/>
          <w:lang w:val="en-US" w:eastAsia="pt-BR"/>
        </w:rPr>
        <w:t>nd electronic equipment: comparative analy</w:t>
      </w:r>
      <w:r w:rsidR="00006119">
        <w:rPr>
          <w:rFonts w:cs="Times New Roman"/>
          <w:color w:val="000000" w:themeColor="text1"/>
          <w:lang w:val="en-US" w:eastAsia="pt-BR"/>
        </w:rPr>
        <w:t xml:space="preserve">sis of end-of-life strategies. Journal Mater </w:t>
      </w:r>
      <w:proofErr w:type="spellStart"/>
      <w:r w:rsidR="00006119">
        <w:rPr>
          <w:rFonts w:cs="Times New Roman"/>
          <w:color w:val="000000" w:themeColor="text1"/>
          <w:lang w:val="en-US" w:eastAsia="pt-BR"/>
        </w:rPr>
        <w:t>Cucles</w:t>
      </w:r>
      <w:proofErr w:type="spellEnd"/>
      <w:r w:rsidR="00006119">
        <w:rPr>
          <w:rFonts w:cs="Times New Roman"/>
          <w:color w:val="000000" w:themeColor="text1"/>
          <w:lang w:val="en-US" w:eastAsia="pt-BR"/>
        </w:rPr>
        <w:t xml:space="preserve"> Waste Management, [S.1.], v. 7, p.24-32, 2005.</w:t>
      </w:r>
      <w:bookmarkEnd w:id="91"/>
    </w:p>
    <w:p w:rsidR="008F31C4" w:rsidRPr="008F31C4" w:rsidRDefault="008F31C4" w:rsidP="00E47813">
      <w:pPr>
        <w:adjustRightInd w:val="0"/>
        <w:spacing w:before="30" w:after="0" w:line="240" w:lineRule="auto"/>
        <w:outlineLvl w:val="0"/>
        <w:rPr>
          <w:rFonts w:cs="Times New Roman"/>
          <w:color w:val="000000" w:themeColor="text1"/>
          <w:lang w:val="en-US" w:eastAsia="pt-BR"/>
        </w:rPr>
      </w:pPr>
    </w:p>
    <w:p w:rsidR="0001653C" w:rsidRPr="002D2F69" w:rsidRDefault="0001653C" w:rsidP="00E47813">
      <w:pPr>
        <w:adjustRightInd w:val="0"/>
        <w:spacing w:before="30" w:after="0" w:line="240" w:lineRule="auto"/>
        <w:outlineLvl w:val="0"/>
        <w:rPr>
          <w:rFonts w:cs="Times New Roman"/>
          <w:color w:val="000000" w:themeColor="text1"/>
          <w:lang w:val="en-US" w:eastAsia="pt-BR"/>
        </w:rPr>
      </w:pPr>
      <w:bookmarkStart w:id="93" w:name="_Toc363570436"/>
      <w:r w:rsidRPr="002D2F69">
        <w:rPr>
          <w:rFonts w:cs="Times New Roman"/>
          <w:color w:val="000000" w:themeColor="text1"/>
          <w:lang w:val="en-US" w:eastAsia="pt-BR"/>
        </w:rPr>
        <w:t>KR</w:t>
      </w:r>
      <w:r>
        <w:rPr>
          <w:rFonts w:cs="Times New Roman"/>
          <w:color w:val="000000" w:themeColor="text1"/>
          <w:lang w:val="en-US" w:eastAsia="pt-BR"/>
        </w:rPr>
        <w:t xml:space="preserve">IKKE, Harold; PAPPIS, Costas P.; TSOULFAS. </w:t>
      </w:r>
      <w:proofErr w:type="spellStart"/>
      <w:r>
        <w:rPr>
          <w:rFonts w:cs="Times New Roman"/>
          <w:color w:val="000000" w:themeColor="text1"/>
          <w:lang w:val="en-US" w:eastAsia="pt-BR"/>
        </w:rPr>
        <w:t>Giannis</w:t>
      </w:r>
      <w:proofErr w:type="spellEnd"/>
      <w:r>
        <w:rPr>
          <w:rFonts w:cs="Times New Roman"/>
          <w:color w:val="000000" w:themeColor="text1"/>
          <w:lang w:val="en-US" w:eastAsia="pt-BR"/>
        </w:rPr>
        <w:t xml:space="preserve"> T.; BLOEMHOF-RUWAARD Jacqueline. Design principles for closed loop supply chains: optimizing economic, logistic and environmental performance. </w:t>
      </w:r>
      <w:proofErr w:type="spellStart"/>
      <w:r>
        <w:rPr>
          <w:rFonts w:cs="Times New Roman"/>
          <w:color w:val="000000" w:themeColor="text1"/>
          <w:lang w:val="en-US" w:eastAsia="pt-BR"/>
        </w:rPr>
        <w:t>Erim</w:t>
      </w:r>
      <w:proofErr w:type="spellEnd"/>
      <w:r>
        <w:rPr>
          <w:rFonts w:cs="Times New Roman"/>
          <w:color w:val="000000" w:themeColor="text1"/>
          <w:lang w:val="en-US" w:eastAsia="pt-BR"/>
        </w:rPr>
        <w:t xml:space="preserve"> Report Series Research in Management, [S.1.], v.62, 2001.</w:t>
      </w:r>
      <w:bookmarkEnd w:id="93"/>
    </w:p>
    <w:p w:rsidR="0001653C" w:rsidRPr="002D2F69" w:rsidRDefault="0001653C" w:rsidP="00E47813">
      <w:pPr>
        <w:adjustRightInd w:val="0"/>
        <w:spacing w:before="30" w:after="0" w:line="240" w:lineRule="auto"/>
        <w:outlineLvl w:val="0"/>
        <w:rPr>
          <w:rFonts w:cs="Times New Roman"/>
          <w:color w:val="000000" w:themeColor="text1"/>
          <w:lang w:val="en-US" w:eastAsia="pt-BR"/>
        </w:rPr>
      </w:pPr>
    </w:p>
    <w:p w:rsidR="003579FD" w:rsidRPr="00393C81" w:rsidRDefault="003579FD" w:rsidP="00E47813">
      <w:pPr>
        <w:adjustRightInd w:val="0"/>
        <w:spacing w:before="30" w:after="0" w:line="240" w:lineRule="auto"/>
        <w:outlineLvl w:val="0"/>
        <w:rPr>
          <w:rFonts w:cs="Times New Roman"/>
          <w:color w:val="000000" w:themeColor="text1"/>
          <w:lang w:val="en-US" w:eastAsia="pt-BR"/>
        </w:rPr>
      </w:pPr>
      <w:bookmarkStart w:id="94" w:name="_Toc363570437"/>
      <w:r w:rsidRPr="006613A0">
        <w:rPr>
          <w:rFonts w:cs="Times New Roman"/>
          <w:color w:val="000000" w:themeColor="text1"/>
          <w:lang w:val="en-US" w:eastAsia="pt-BR"/>
        </w:rPr>
        <w:t xml:space="preserve">LAMBERT, Serge; RIOPEL, Diane. </w:t>
      </w:r>
      <w:r w:rsidRPr="00393C81">
        <w:rPr>
          <w:rFonts w:cs="Times New Roman"/>
          <w:b/>
          <w:color w:val="000000" w:themeColor="text1"/>
          <w:lang w:eastAsia="pt-BR"/>
        </w:rPr>
        <w:t>Logistique inversée: revue de littérature</w:t>
      </w:r>
      <w:r w:rsidRPr="00393C81">
        <w:rPr>
          <w:rFonts w:cs="Times New Roman"/>
          <w:color w:val="000000" w:themeColor="text1"/>
          <w:lang w:eastAsia="pt-BR"/>
        </w:rPr>
        <w:t xml:space="preserve">. </w:t>
      </w:r>
      <w:r w:rsidRPr="00393C81">
        <w:rPr>
          <w:rFonts w:cs="Times New Roman"/>
          <w:color w:val="000000" w:themeColor="text1"/>
          <w:lang w:val="en-US" w:eastAsia="pt-BR"/>
        </w:rPr>
        <w:t xml:space="preserve">Les cahiers Du GERARD, </w:t>
      </w:r>
      <w:proofErr w:type="spellStart"/>
      <w:r w:rsidRPr="00393C81">
        <w:rPr>
          <w:rFonts w:cs="Times New Roman"/>
          <w:color w:val="000000" w:themeColor="text1"/>
          <w:lang w:val="en-US" w:eastAsia="pt-BR"/>
        </w:rPr>
        <w:t>outubro</w:t>
      </w:r>
      <w:proofErr w:type="spellEnd"/>
      <w:r w:rsidRPr="00393C81">
        <w:rPr>
          <w:rFonts w:cs="Times New Roman"/>
          <w:color w:val="000000" w:themeColor="text1"/>
          <w:lang w:val="en-US" w:eastAsia="pt-BR"/>
        </w:rPr>
        <w:t xml:space="preserve"> 2003.</w:t>
      </w:r>
      <w:bookmarkEnd w:id="92"/>
      <w:bookmarkEnd w:id="94"/>
    </w:p>
    <w:p w:rsidR="003579FD" w:rsidRPr="00393C81" w:rsidRDefault="003579FD" w:rsidP="00B942FC">
      <w:pPr>
        <w:adjustRightInd w:val="0"/>
        <w:spacing w:after="0" w:line="240" w:lineRule="auto"/>
        <w:rPr>
          <w:rFonts w:cs="Times New Roman"/>
          <w:color w:val="000000" w:themeColor="text1"/>
          <w:lang w:val="en-US"/>
        </w:rPr>
      </w:pPr>
    </w:p>
    <w:p w:rsidR="003579FD" w:rsidRPr="00393C81" w:rsidRDefault="00CC04FA" w:rsidP="00B942FC">
      <w:pPr>
        <w:adjustRightInd w:val="0"/>
        <w:spacing w:after="0" w:line="240" w:lineRule="auto"/>
        <w:rPr>
          <w:rFonts w:cs="Times New Roman"/>
          <w:color w:val="000000" w:themeColor="text1"/>
        </w:rPr>
      </w:pPr>
      <w:r w:rsidRPr="00393C81">
        <w:rPr>
          <w:rFonts w:cs="Times New Roman"/>
          <w:color w:val="000000" w:themeColor="text1"/>
          <w:lang w:val="en-US"/>
        </w:rPr>
        <w:t xml:space="preserve">LANGLEY, J. C. Jr., HOLCOMB, M. C. </w:t>
      </w:r>
      <w:r w:rsidRPr="00393C81">
        <w:rPr>
          <w:rFonts w:cs="Times New Roman"/>
          <w:b/>
          <w:color w:val="000000" w:themeColor="text1"/>
          <w:lang w:val="en-US"/>
        </w:rPr>
        <w:t>Creating Logistics Customer Value</w:t>
      </w:r>
      <w:r w:rsidRPr="00393C81">
        <w:rPr>
          <w:rFonts w:cs="Times New Roman"/>
          <w:color w:val="000000" w:themeColor="text1"/>
          <w:lang w:val="en-US"/>
        </w:rPr>
        <w:t xml:space="preserve">. </w:t>
      </w:r>
      <w:r w:rsidRPr="00393C81">
        <w:rPr>
          <w:rFonts w:cs="Times New Roman"/>
          <w:color w:val="000000" w:themeColor="text1"/>
        </w:rPr>
        <w:t>Journal of Business Logistics, v.13, p.1-27, 1992.</w:t>
      </w:r>
    </w:p>
    <w:p w:rsidR="003579FD" w:rsidRPr="00393C81" w:rsidRDefault="003579FD" w:rsidP="00B942FC">
      <w:pPr>
        <w:adjustRightInd w:val="0"/>
        <w:spacing w:after="0" w:line="240" w:lineRule="auto"/>
        <w:rPr>
          <w:rFonts w:cs="Times New Roman"/>
          <w:color w:val="000000" w:themeColor="text1"/>
        </w:rPr>
      </w:pPr>
    </w:p>
    <w:p w:rsidR="004B19B1" w:rsidRPr="00393C81" w:rsidRDefault="004B19B1" w:rsidP="004B19B1">
      <w:pPr>
        <w:adjustRightInd w:val="0"/>
        <w:spacing w:after="0" w:line="240" w:lineRule="auto"/>
        <w:rPr>
          <w:rFonts w:cs="Times New Roman"/>
          <w:color w:val="000000" w:themeColor="text1"/>
        </w:rPr>
      </w:pPr>
      <w:r w:rsidRPr="00393C81">
        <w:rPr>
          <w:rFonts w:cs="Times New Roman"/>
          <w:color w:val="000000" w:themeColor="text1"/>
        </w:rPr>
        <w:t xml:space="preserve">LEITE, Paulo Roberto. </w:t>
      </w:r>
      <w:r w:rsidRPr="00393C81">
        <w:rPr>
          <w:rFonts w:cs="Times New Roman"/>
          <w:b/>
          <w:color w:val="000000" w:themeColor="text1"/>
        </w:rPr>
        <w:t>LOGÍSTICA REVERSA: Meio ambiente e competitividade</w:t>
      </w:r>
      <w:r w:rsidRPr="00393C81">
        <w:rPr>
          <w:rFonts w:cs="Times New Roman"/>
          <w:color w:val="000000" w:themeColor="text1"/>
        </w:rPr>
        <w:t>. São Paulo: Prentice Hall, 2003.</w:t>
      </w:r>
    </w:p>
    <w:p w:rsidR="004B19B1" w:rsidRPr="00393C81" w:rsidRDefault="004B19B1" w:rsidP="004B19B1">
      <w:pPr>
        <w:adjustRightInd w:val="0"/>
        <w:spacing w:after="0"/>
        <w:rPr>
          <w:rFonts w:ascii="Times New Roman" w:hAnsi="Times New Roman"/>
          <w:color w:val="000000" w:themeColor="text1"/>
          <w:sz w:val="24"/>
          <w:szCs w:val="24"/>
        </w:rPr>
      </w:pPr>
    </w:p>
    <w:p w:rsidR="004B19B1" w:rsidRPr="00393C81" w:rsidRDefault="004B19B1" w:rsidP="004B19B1">
      <w:pPr>
        <w:adjustRightInd w:val="0"/>
        <w:spacing w:after="0" w:line="240" w:lineRule="auto"/>
        <w:rPr>
          <w:rFonts w:cs="Times New Roman"/>
          <w:color w:val="000000" w:themeColor="text1"/>
          <w:lang w:val="en-US"/>
        </w:rPr>
      </w:pPr>
      <w:r w:rsidRPr="00393C81">
        <w:rPr>
          <w:rFonts w:cs="Times New Roman"/>
          <w:color w:val="000000" w:themeColor="text1"/>
        </w:rPr>
        <w:t xml:space="preserve">______. </w:t>
      </w:r>
      <w:r w:rsidRPr="00393C81">
        <w:rPr>
          <w:rFonts w:cs="Times New Roman"/>
          <w:b/>
          <w:color w:val="000000" w:themeColor="text1"/>
        </w:rPr>
        <w:t>Logística Reversa, Meio ambiente e Competitividade</w:t>
      </w:r>
      <w:r w:rsidRPr="00393C81">
        <w:rPr>
          <w:rFonts w:cs="Times New Roman"/>
          <w:color w:val="000000" w:themeColor="text1"/>
        </w:rPr>
        <w:t xml:space="preserve">. </w:t>
      </w:r>
      <w:r w:rsidRPr="00393C81">
        <w:rPr>
          <w:rFonts w:cs="Times New Roman"/>
          <w:color w:val="000000" w:themeColor="text1"/>
          <w:lang w:val="en-US"/>
        </w:rPr>
        <w:t>2. ed. São Paulo: Pearson Prentice Hall, 2006.</w:t>
      </w:r>
    </w:p>
    <w:p w:rsidR="003579FD" w:rsidRPr="00393C81" w:rsidRDefault="003579FD" w:rsidP="00B942FC">
      <w:pPr>
        <w:pStyle w:val="Default"/>
        <w:rPr>
          <w:rFonts w:asciiTheme="minorHAnsi" w:hAnsiTheme="minorHAnsi"/>
          <w:color w:val="000000" w:themeColor="text1"/>
          <w:sz w:val="22"/>
          <w:szCs w:val="22"/>
          <w:lang w:val="en-US"/>
        </w:rPr>
      </w:pPr>
    </w:p>
    <w:p w:rsidR="003579FD" w:rsidRPr="00393C81" w:rsidRDefault="00CC04FA" w:rsidP="00B942FC">
      <w:pPr>
        <w:adjustRightInd w:val="0"/>
        <w:spacing w:after="0" w:line="240" w:lineRule="auto"/>
        <w:outlineLvl w:val="0"/>
        <w:rPr>
          <w:rFonts w:cs="Times New Roman"/>
          <w:color w:val="000000" w:themeColor="text1"/>
        </w:rPr>
      </w:pPr>
      <w:bookmarkStart w:id="95" w:name="_Toc352061851"/>
      <w:bookmarkStart w:id="96" w:name="_Toc353137232"/>
      <w:bookmarkStart w:id="97" w:name="_Toc353384007"/>
      <w:bookmarkStart w:id="98" w:name="_Toc353462464"/>
      <w:bookmarkStart w:id="99" w:name="_Toc363570438"/>
      <w:r w:rsidRPr="00393C81">
        <w:rPr>
          <w:rFonts w:cs="Times New Roman"/>
          <w:color w:val="000000" w:themeColor="text1"/>
        </w:rPr>
        <w:t xml:space="preserve">LUIZ, R. </w:t>
      </w:r>
      <w:r w:rsidRPr="00393C81">
        <w:rPr>
          <w:rFonts w:cs="Times New Roman"/>
          <w:b/>
          <w:color w:val="000000" w:themeColor="text1"/>
        </w:rPr>
        <w:t>Obtendo Qualidade de Software com o RUP</w:t>
      </w:r>
      <w:r w:rsidRPr="00393C81">
        <w:rPr>
          <w:rFonts w:cs="Times New Roman"/>
          <w:color w:val="000000" w:themeColor="text1"/>
        </w:rPr>
        <w:t>, TCC, Universidade de Uberaba, 2005.</w:t>
      </w:r>
      <w:bookmarkEnd w:id="95"/>
      <w:bookmarkEnd w:id="96"/>
      <w:bookmarkEnd w:id="97"/>
      <w:bookmarkEnd w:id="98"/>
      <w:bookmarkEnd w:id="99"/>
    </w:p>
    <w:p w:rsidR="003B4017" w:rsidRPr="00393C81" w:rsidRDefault="003B4017" w:rsidP="003B4017">
      <w:pPr>
        <w:pStyle w:val="Heading1"/>
        <w:shd w:val="clear" w:color="auto" w:fill="FFFFFF"/>
        <w:spacing w:before="75" w:after="0"/>
        <w:rPr>
          <w:rFonts w:cs="Times New Roman"/>
          <w:color w:val="000000" w:themeColor="text1"/>
          <w:sz w:val="24"/>
          <w:szCs w:val="24"/>
        </w:rPr>
      </w:pPr>
    </w:p>
    <w:p w:rsidR="003B4017" w:rsidRPr="00393C81" w:rsidRDefault="003B4017" w:rsidP="003B4017">
      <w:pPr>
        <w:adjustRightInd w:val="0"/>
        <w:spacing w:after="0" w:line="240" w:lineRule="auto"/>
        <w:rPr>
          <w:rFonts w:cs="Times New Roman"/>
          <w:color w:val="000000" w:themeColor="text1"/>
        </w:rPr>
      </w:pPr>
      <w:r w:rsidRPr="00393C81">
        <w:rPr>
          <w:rFonts w:cs="Times New Roman"/>
          <w:color w:val="000000" w:themeColor="text1"/>
        </w:rPr>
        <w:t xml:space="preserve">O POVO, Jornal. </w:t>
      </w:r>
      <w:r w:rsidRPr="00393C81">
        <w:rPr>
          <w:rFonts w:cs="Times New Roman"/>
          <w:b/>
          <w:color w:val="000000" w:themeColor="text1"/>
        </w:rPr>
        <w:t>Brasil terá 1 milhão de toneladas de lixo eletrônico</w:t>
      </w:r>
      <w:r w:rsidRPr="00393C81">
        <w:rPr>
          <w:rFonts w:cs="Times New Roman"/>
          <w:color w:val="000000" w:themeColor="text1"/>
        </w:rPr>
        <w:t xml:space="preserve">. Disponível em: &lt; </w:t>
      </w:r>
      <w:hyperlink r:id="rId46" w:history="1">
        <w:r w:rsidRPr="00393C81">
          <w:rPr>
            <w:rStyle w:val="Hyperlink"/>
            <w:rFonts w:cs="Times New Roman"/>
            <w:color w:val="000000" w:themeColor="text1"/>
          </w:rPr>
          <w:t>http://www.opovo.com.br/app/opovo/economia/2012/10/19/noticiasjornaleconomia,2939114/em-2013-brasil-tera-1-milhao-de-tonelada-d</w:t>
        </w:r>
        <w:r w:rsidR="00112046" w:rsidRPr="00393C81">
          <w:rPr>
            <w:rStyle w:val="Hyperlink"/>
            <w:rFonts w:cs="Times New Roman"/>
            <w:color w:val="000000" w:themeColor="text1"/>
          </w:rPr>
          <w:t>eLixo</w:t>
        </w:r>
        <w:r w:rsidRPr="00393C81">
          <w:rPr>
            <w:rStyle w:val="Hyperlink"/>
            <w:rFonts w:cs="Times New Roman"/>
            <w:color w:val="000000" w:themeColor="text1"/>
          </w:rPr>
          <w:t>-eletronico.shtml</w:t>
        </w:r>
      </w:hyperlink>
      <w:r w:rsidRPr="00393C81">
        <w:rPr>
          <w:rFonts w:cs="Times New Roman"/>
          <w:color w:val="000000" w:themeColor="text1"/>
        </w:rPr>
        <w:t>&gt;. Acesso em: 19 Out 2012.</w:t>
      </w:r>
    </w:p>
    <w:p w:rsidR="003579FD" w:rsidRPr="00393C81" w:rsidRDefault="003579FD" w:rsidP="00B942FC">
      <w:pPr>
        <w:pStyle w:val="Default"/>
        <w:rPr>
          <w:rFonts w:asciiTheme="minorHAnsi" w:hAnsiTheme="minorHAnsi"/>
          <w:color w:val="000000" w:themeColor="text1"/>
          <w:sz w:val="22"/>
          <w:szCs w:val="22"/>
        </w:rPr>
      </w:pPr>
    </w:p>
    <w:p w:rsidR="003579FD" w:rsidRPr="00393C81" w:rsidRDefault="00CC04FA" w:rsidP="00B942FC">
      <w:pPr>
        <w:adjustRightInd w:val="0"/>
        <w:spacing w:before="30" w:after="0" w:line="240" w:lineRule="auto"/>
        <w:outlineLvl w:val="0"/>
        <w:rPr>
          <w:rFonts w:cs="Times New Roman"/>
          <w:color w:val="000000" w:themeColor="text1"/>
        </w:rPr>
      </w:pPr>
      <w:bookmarkStart w:id="100" w:name="_Toc352061852"/>
      <w:bookmarkStart w:id="101" w:name="_Toc353137233"/>
      <w:bookmarkStart w:id="102" w:name="_Toc353384008"/>
      <w:bookmarkStart w:id="103" w:name="_Toc353462465"/>
      <w:bookmarkStart w:id="104" w:name="_Toc363570439"/>
      <w:r w:rsidRPr="00393C81">
        <w:rPr>
          <w:rFonts w:cs="Times New Roman"/>
          <w:color w:val="000000" w:themeColor="text1"/>
        </w:rPr>
        <w:t xml:space="preserve">ONU (Organização das Nações Unidas) – </w:t>
      </w:r>
      <w:r w:rsidRPr="00393C81">
        <w:rPr>
          <w:rFonts w:cs="Times New Roman"/>
          <w:b/>
          <w:color w:val="000000" w:themeColor="text1"/>
        </w:rPr>
        <w:t>Recycling from e-waste to Resources</w:t>
      </w:r>
      <w:r w:rsidRPr="00393C81">
        <w:rPr>
          <w:rFonts w:cs="Times New Roman"/>
          <w:color w:val="000000" w:themeColor="text1"/>
        </w:rPr>
        <w:t>. July 2009</w:t>
      </w:r>
      <w:bookmarkEnd w:id="100"/>
      <w:bookmarkEnd w:id="101"/>
      <w:bookmarkEnd w:id="102"/>
      <w:bookmarkEnd w:id="103"/>
      <w:bookmarkEnd w:id="104"/>
    </w:p>
    <w:p w:rsidR="003579FD" w:rsidRPr="00393C81" w:rsidRDefault="003579FD" w:rsidP="00B942FC">
      <w:pPr>
        <w:adjustRightInd w:val="0"/>
        <w:spacing w:before="30" w:after="0" w:line="240" w:lineRule="auto"/>
        <w:outlineLvl w:val="0"/>
        <w:rPr>
          <w:rFonts w:cs="Times New Roman"/>
          <w:color w:val="000000" w:themeColor="text1"/>
        </w:rPr>
      </w:pPr>
    </w:p>
    <w:p w:rsidR="003579FD" w:rsidRPr="00393C81" w:rsidRDefault="00CC04FA" w:rsidP="00B942FC">
      <w:pPr>
        <w:adjustRightInd w:val="0"/>
        <w:spacing w:before="30" w:after="0" w:line="240" w:lineRule="auto"/>
        <w:outlineLvl w:val="0"/>
        <w:rPr>
          <w:rFonts w:cs="Times New Roman"/>
          <w:color w:val="000000" w:themeColor="text1"/>
        </w:rPr>
      </w:pPr>
      <w:bookmarkStart w:id="105" w:name="_Toc352061853"/>
      <w:bookmarkStart w:id="106" w:name="_Toc353137234"/>
      <w:bookmarkStart w:id="107" w:name="_Toc353384009"/>
      <w:bookmarkStart w:id="108" w:name="_Toc353462466"/>
      <w:bookmarkStart w:id="109" w:name="_Toc363570440"/>
      <w:r w:rsidRPr="00393C81">
        <w:rPr>
          <w:rFonts w:cs="Times New Roman"/>
          <w:color w:val="000000" w:themeColor="text1"/>
        </w:rPr>
        <w:t xml:space="preserve">PORTO DIGITAL. </w:t>
      </w:r>
      <w:r w:rsidRPr="00393C81">
        <w:rPr>
          <w:rFonts w:cs="Times New Roman"/>
          <w:b/>
          <w:color w:val="000000" w:themeColor="text1"/>
        </w:rPr>
        <w:t>Desafio Porto Digital para Sustentabilidade das cidades</w:t>
      </w:r>
      <w:r w:rsidRPr="00393C81">
        <w:rPr>
          <w:rFonts w:cs="Times New Roman"/>
          <w:color w:val="000000" w:themeColor="text1"/>
        </w:rPr>
        <w:t xml:space="preserve">. Projeto: </w:t>
      </w:r>
      <w:r w:rsidR="00112046" w:rsidRPr="00393C81">
        <w:rPr>
          <w:rFonts w:cs="Times New Roman"/>
          <w:color w:val="000000" w:themeColor="text1"/>
        </w:rPr>
        <w:t>eLixo</w:t>
      </w:r>
      <w:r w:rsidRPr="00393C81">
        <w:rPr>
          <w:rFonts w:cs="Times New Roman"/>
          <w:color w:val="000000" w:themeColor="text1"/>
        </w:rPr>
        <w:t xml:space="preserve"> Sustentável.  Disponível em: &lt;</w:t>
      </w:r>
      <w:hyperlink r:id="rId47" w:history="1">
        <w:r w:rsidR="003579FD" w:rsidRPr="00393C81">
          <w:rPr>
            <w:rStyle w:val="Hyperlink"/>
            <w:rFonts w:cs="Times New Roman"/>
            <w:color w:val="000000" w:themeColor="text1"/>
          </w:rPr>
          <w:t>http://www2.portodigital.org/portodigital/imprensa/ultimasnoticias/41059;61205;0805;6384;21998.asp</w:t>
        </w:r>
      </w:hyperlink>
      <w:r w:rsidR="003579FD" w:rsidRPr="00393C81">
        <w:rPr>
          <w:rFonts w:cs="Times New Roman"/>
          <w:color w:val="000000" w:themeColor="text1"/>
        </w:rPr>
        <w:t>&gt;. Acesso em: 17 Jul.2012a.</w:t>
      </w:r>
      <w:bookmarkEnd w:id="105"/>
      <w:bookmarkEnd w:id="106"/>
      <w:bookmarkEnd w:id="107"/>
      <w:bookmarkEnd w:id="108"/>
      <w:bookmarkEnd w:id="109"/>
    </w:p>
    <w:p w:rsidR="003579FD" w:rsidRPr="00393C81" w:rsidRDefault="003579FD" w:rsidP="00B942FC">
      <w:pPr>
        <w:autoSpaceDE w:val="0"/>
        <w:autoSpaceDN w:val="0"/>
        <w:adjustRightInd w:val="0"/>
        <w:spacing w:after="0" w:line="240" w:lineRule="auto"/>
        <w:rPr>
          <w:rFonts w:cs="Times New Roman"/>
          <w:color w:val="000000" w:themeColor="text1"/>
        </w:rPr>
      </w:pPr>
    </w:p>
    <w:p w:rsidR="003579FD" w:rsidRPr="00393C81" w:rsidRDefault="003579FD" w:rsidP="00B942FC">
      <w:pPr>
        <w:autoSpaceDE w:val="0"/>
        <w:autoSpaceDN w:val="0"/>
        <w:adjustRightInd w:val="0"/>
        <w:spacing w:after="0" w:line="240" w:lineRule="auto"/>
        <w:rPr>
          <w:rFonts w:cs="Times New Roman"/>
          <w:color w:val="000000" w:themeColor="text1"/>
        </w:rPr>
      </w:pPr>
      <w:r w:rsidRPr="00393C81">
        <w:rPr>
          <w:rFonts w:cs="Times New Roman"/>
          <w:color w:val="000000" w:themeColor="text1"/>
        </w:rPr>
        <w:t xml:space="preserve">______. </w:t>
      </w:r>
      <w:r w:rsidRPr="00393C81">
        <w:rPr>
          <w:rFonts w:cs="Times New Roman"/>
          <w:b/>
          <w:color w:val="000000" w:themeColor="text1"/>
        </w:rPr>
        <w:t xml:space="preserve">Incubação de Empresas. Projeto </w:t>
      </w:r>
      <w:r w:rsidR="00112046" w:rsidRPr="00393C81">
        <w:rPr>
          <w:rFonts w:cs="Times New Roman"/>
          <w:b/>
          <w:color w:val="000000" w:themeColor="text1"/>
        </w:rPr>
        <w:t>eLixo</w:t>
      </w:r>
      <w:r w:rsidRPr="00393C81">
        <w:rPr>
          <w:rFonts w:cs="Times New Roman"/>
          <w:b/>
          <w:color w:val="000000" w:themeColor="text1"/>
        </w:rPr>
        <w:t xml:space="preserve"> Sustentável.</w:t>
      </w:r>
      <w:r w:rsidRPr="00393C81">
        <w:rPr>
          <w:rFonts w:cs="Times New Roman"/>
          <w:color w:val="000000" w:themeColor="text1"/>
        </w:rPr>
        <w:t xml:space="preserve"> Disponível em: &lt;</w:t>
      </w:r>
      <w:hyperlink r:id="rId48" w:history="1">
        <w:r w:rsidRPr="00393C81">
          <w:rPr>
            <w:rStyle w:val="Hyperlink"/>
            <w:rFonts w:cs="Times New Roman"/>
            <w:color w:val="000000" w:themeColor="text1"/>
          </w:rPr>
          <w:t>http://www2.portodigital.org/portodigital/imprensa/ultimasnoticias/41103;62300;0805;6497;22358.asp</w:t>
        </w:r>
      </w:hyperlink>
      <w:r w:rsidRPr="00393C81">
        <w:rPr>
          <w:rFonts w:cs="Times New Roman"/>
          <w:color w:val="000000" w:themeColor="text1"/>
        </w:rPr>
        <w:t>&gt;. Acesso em: 17 Jul. 2012b.</w:t>
      </w:r>
    </w:p>
    <w:p w:rsidR="006771B0" w:rsidRPr="00393C81" w:rsidRDefault="006771B0" w:rsidP="006771B0">
      <w:pPr>
        <w:autoSpaceDE w:val="0"/>
        <w:autoSpaceDN w:val="0"/>
        <w:adjustRightInd w:val="0"/>
        <w:spacing w:after="0" w:line="240" w:lineRule="auto"/>
        <w:rPr>
          <w:rFonts w:cs="Times New Roman"/>
          <w:color w:val="000000" w:themeColor="text1"/>
        </w:rPr>
      </w:pPr>
    </w:p>
    <w:p w:rsidR="00140A38" w:rsidRPr="00393C81" w:rsidRDefault="00140A38" w:rsidP="00140A38">
      <w:pPr>
        <w:autoSpaceDE w:val="0"/>
        <w:autoSpaceDN w:val="0"/>
        <w:adjustRightInd w:val="0"/>
        <w:spacing w:after="0" w:line="240" w:lineRule="auto"/>
        <w:rPr>
          <w:rFonts w:cs="Times New Roman"/>
          <w:color w:val="000000" w:themeColor="text1"/>
        </w:rPr>
      </w:pPr>
      <w:r w:rsidRPr="00393C81">
        <w:rPr>
          <w:rFonts w:cs="Times New Roman"/>
          <w:color w:val="000000" w:themeColor="text1"/>
        </w:rPr>
        <w:lastRenderedPageBreak/>
        <w:t xml:space="preserve">______. </w:t>
      </w:r>
      <w:r w:rsidRPr="00393C81">
        <w:rPr>
          <w:rFonts w:cs="Times New Roman"/>
          <w:b/>
          <w:color w:val="000000" w:themeColor="text1"/>
        </w:rPr>
        <w:t xml:space="preserve">Resultado Desafio Cidades Eco Inteligentes. Projeto </w:t>
      </w:r>
      <w:r w:rsidR="00112046" w:rsidRPr="00393C81">
        <w:rPr>
          <w:rFonts w:cs="Times New Roman"/>
          <w:b/>
          <w:color w:val="000000" w:themeColor="text1"/>
        </w:rPr>
        <w:t>eLixo</w:t>
      </w:r>
      <w:r w:rsidRPr="00393C81">
        <w:rPr>
          <w:rFonts w:cs="Times New Roman"/>
          <w:b/>
          <w:color w:val="000000" w:themeColor="text1"/>
        </w:rPr>
        <w:t xml:space="preserve"> Sustentável</w:t>
      </w:r>
      <w:r w:rsidRPr="00393C81">
        <w:rPr>
          <w:rFonts w:cs="Times New Roman"/>
          <w:color w:val="000000" w:themeColor="text1"/>
        </w:rPr>
        <w:t xml:space="preserve"> Projeto </w:t>
      </w:r>
      <w:r w:rsidR="00112046" w:rsidRPr="00393C81">
        <w:rPr>
          <w:rFonts w:cs="Times New Roman"/>
          <w:color w:val="000000" w:themeColor="text1"/>
        </w:rPr>
        <w:t>eLixo</w:t>
      </w:r>
      <w:r w:rsidRPr="00393C81">
        <w:rPr>
          <w:rFonts w:cs="Times New Roman"/>
          <w:color w:val="000000" w:themeColor="text1"/>
        </w:rPr>
        <w:t xml:space="preserve"> Sustentável. Disponível em: &lt; </w:t>
      </w:r>
      <w:hyperlink r:id="rId49" w:history="1">
        <w:r w:rsidRPr="00393C81">
          <w:rPr>
            <w:rStyle w:val="Hyperlink"/>
            <w:rFonts w:cs="Times New Roman"/>
            <w:color w:val="000000" w:themeColor="text1"/>
          </w:rPr>
          <w:t>http://www2.portodigital.org/portodigital/imprensa/ultimasnoticias/41179;56772;0805;6612;22959.asp</w:t>
        </w:r>
      </w:hyperlink>
      <w:r w:rsidRPr="00393C81">
        <w:rPr>
          <w:rFonts w:cs="Times New Roman"/>
          <w:color w:val="000000" w:themeColor="text1"/>
        </w:rPr>
        <w:t xml:space="preserve"> </w:t>
      </w:r>
      <w:r w:rsidR="00341684" w:rsidRPr="00393C81">
        <w:rPr>
          <w:rFonts w:cs="Times New Roman"/>
          <w:color w:val="000000" w:themeColor="text1"/>
        </w:rPr>
        <w:t>&gt;. Acesso em: 31 Mar. 2012c</w:t>
      </w:r>
      <w:r w:rsidRPr="00393C81">
        <w:rPr>
          <w:rFonts w:cs="Times New Roman"/>
          <w:color w:val="000000" w:themeColor="text1"/>
        </w:rPr>
        <w:t>.</w:t>
      </w:r>
    </w:p>
    <w:p w:rsidR="00140A38" w:rsidRPr="00393C81" w:rsidRDefault="00140A38" w:rsidP="006771B0">
      <w:pPr>
        <w:autoSpaceDE w:val="0"/>
        <w:autoSpaceDN w:val="0"/>
        <w:adjustRightInd w:val="0"/>
        <w:spacing w:after="0" w:line="240" w:lineRule="auto"/>
        <w:rPr>
          <w:rFonts w:cs="Times New Roman"/>
          <w:color w:val="000000" w:themeColor="text1"/>
        </w:rPr>
      </w:pPr>
    </w:p>
    <w:p w:rsidR="006771B0" w:rsidRPr="00393C81" w:rsidRDefault="006771B0" w:rsidP="006771B0">
      <w:pPr>
        <w:autoSpaceDE w:val="0"/>
        <w:autoSpaceDN w:val="0"/>
        <w:adjustRightInd w:val="0"/>
        <w:spacing w:after="0" w:line="240" w:lineRule="auto"/>
        <w:rPr>
          <w:rFonts w:cs="Times New Roman"/>
          <w:color w:val="000000" w:themeColor="text1"/>
        </w:rPr>
      </w:pPr>
      <w:r w:rsidRPr="00393C81">
        <w:rPr>
          <w:rFonts w:cs="Times New Roman"/>
          <w:color w:val="000000" w:themeColor="text1"/>
        </w:rPr>
        <w:t xml:space="preserve">______. </w:t>
      </w:r>
      <w:r w:rsidR="007924DA" w:rsidRPr="00393C81">
        <w:rPr>
          <w:rFonts w:cs="Times New Roman"/>
          <w:color w:val="000000" w:themeColor="text1"/>
        </w:rPr>
        <w:t xml:space="preserve">RESULTADO </w:t>
      </w:r>
      <w:r w:rsidRPr="00393C81">
        <w:rPr>
          <w:rFonts w:cs="Times New Roman"/>
          <w:color w:val="000000" w:themeColor="text1"/>
        </w:rPr>
        <w:t xml:space="preserve">FINAL </w:t>
      </w:r>
      <w:r w:rsidR="007924DA" w:rsidRPr="00393C81">
        <w:rPr>
          <w:rFonts w:cs="Times New Roman"/>
          <w:color w:val="000000" w:themeColor="text1"/>
        </w:rPr>
        <w:t xml:space="preserve">Incubação </w:t>
      </w:r>
      <w:r w:rsidRPr="00393C81">
        <w:rPr>
          <w:rFonts w:cs="Times New Roman"/>
          <w:color w:val="000000" w:themeColor="text1"/>
        </w:rPr>
        <w:t xml:space="preserve">de Empresas. Projeto </w:t>
      </w:r>
      <w:r w:rsidR="00112046" w:rsidRPr="00393C81">
        <w:rPr>
          <w:rFonts w:cs="Times New Roman"/>
          <w:color w:val="000000" w:themeColor="text1"/>
        </w:rPr>
        <w:t>eLixo</w:t>
      </w:r>
      <w:r w:rsidRPr="00393C81">
        <w:rPr>
          <w:rFonts w:cs="Times New Roman"/>
          <w:color w:val="000000" w:themeColor="text1"/>
        </w:rPr>
        <w:t xml:space="preserve"> Sustentável. Disponível em: &lt;</w:t>
      </w:r>
      <w:r w:rsidR="00CC04FA" w:rsidRPr="00393C81">
        <w:rPr>
          <w:rFonts w:cs="Times New Roman"/>
          <w:color w:val="000000" w:themeColor="text1"/>
        </w:rPr>
        <w:t>http://www.informatiq.com.br/incubacao_cais.pdf&gt;. Acesso em: 31 Mar. 2013.</w:t>
      </w:r>
    </w:p>
    <w:p w:rsidR="006771B0" w:rsidRPr="00393C81" w:rsidRDefault="006771B0" w:rsidP="006771B0">
      <w:pPr>
        <w:autoSpaceDE w:val="0"/>
        <w:autoSpaceDN w:val="0"/>
        <w:adjustRightInd w:val="0"/>
        <w:spacing w:after="0" w:line="240" w:lineRule="auto"/>
        <w:rPr>
          <w:rFonts w:cs="Times New Roman"/>
          <w:color w:val="000000" w:themeColor="text1"/>
        </w:rPr>
      </w:pPr>
    </w:p>
    <w:p w:rsidR="003579FD" w:rsidRPr="00393C81" w:rsidRDefault="00CC04FA" w:rsidP="00B942FC">
      <w:pPr>
        <w:adjustRightInd w:val="0"/>
        <w:spacing w:after="0" w:line="240" w:lineRule="auto"/>
        <w:rPr>
          <w:rFonts w:cs="Times New Roman"/>
          <w:color w:val="000000" w:themeColor="text1"/>
        </w:rPr>
      </w:pPr>
      <w:r w:rsidRPr="00393C81">
        <w:rPr>
          <w:rFonts w:cs="Times New Roman"/>
          <w:color w:val="000000" w:themeColor="text1"/>
        </w:rPr>
        <w:t xml:space="preserve">RONQUILLO, ULYSSES.  </w:t>
      </w:r>
      <w:r w:rsidRPr="00393C81">
        <w:rPr>
          <w:rFonts w:cs="Times New Roman"/>
          <w:b/>
          <w:bCs/>
          <w:color w:val="000000" w:themeColor="text1"/>
        </w:rPr>
        <w:t>Publicação Site.</w:t>
      </w:r>
      <w:r w:rsidRPr="00393C81">
        <w:rPr>
          <w:rFonts w:cs="Times New Roman"/>
          <w:color w:val="000000" w:themeColor="text1"/>
        </w:rPr>
        <w:t xml:space="preserve"> Disponível em: &lt; http://wp.me/pNd7q-9w&gt; . Acesso em: 19 Jun. 2012.</w:t>
      </w:r>
    </w:p>
    <w:p w:rsidR="003579FD" w:rsidRPr="00393C81" w:rsidRDefault="003579FD" w:rsidP="00B942FC">
      <w:pPr>
        <w:adjustRightInd w:val="0"/>
        <w:spacing w:after="0" w:line="240" w:lineRule="auto"/>
        <w:rPr>
          <w:rFonts w:cs="Times New Roman"/>
          <w:color w:val="000000" w:themeColor="text1"/>
        </w:rPr>
      </w:pPr>
    </w:p>
    <w:p w:rsidR="003579FD" w:rsidRPr="00393C81" w:rsidRDefault="00CC04FA" w:rsidP="00B942FC">
      <w:pPr>
        <w:adjustRightInd w:val="0"/>
        <w:spacing w:after="0" w:line="240" w:lineRule="auto"/>
        <w:rPr>
          <w:rFonts w:cs="Times New Roman"/>
          <w:color w:val="000000" w:themeColor="text1"/>
          <w:lang w:val="en-US"/>
        </w:rPr>
      </w:pPr>
      <w:r w:rsidRPr="00393C81">
        <w:rPr>
          <w:rFonts w:cs="Times New Roman"/>
          <w:color w:val="000000" w:themeColor="text1"/>
        </w:rPr>
        <w:t xml:space="preserve">TORRES, Carlos Eugênio. </w:t>
      </w:r>
      <w:r w:rsidRPr="00393C81">
        <w:rPr>
          <w:rFonts w:cs="Times New Roman"/>
          <w:b/>
          <w:color w:val="000000" w:themeColor="text1"/>
        </w:rPr>
        <w:t>Mobilidade</w:t>
      </w:r>
      <w:r w:rsidRPr="00393C81">
        <w:rPr>
          <w:rFonts w:cs="Times New Roman"/>
          <w:color w:val="000000" w:themeColor="text1"/>
        </w:rPr>
        <w:t xml:space="preserve">. Disponível em:  &lt;http://cetorres.com/aulas/&gt;. </w:t>
      </w:r>
      <w:proofErr w:type="spellStart"/>
      <w:r w:rsidRPr="00393C81">
        <w:rPr>
          <w:rFonts w:cs="Times New Roman"/>
          <w:color w:val="000000" w:themeColor="text1"/>
          <w:lang w:val="en-US"/>
        </w:rPr>
        <w:t>Acesso</w:t>
      </w:r>
      <w:proofErr w:type="spellEnd"/>
      <w:r w:rsidRPr="00393C81">
        <w:rPr>
          <w:rFonts w:cs="Times New Roman"/>
          <w:color w:val="000000" w:themeColor="text1"/>
          <w:lang w:val="en-US"/>
        </w:rPr>
        <w:t xml:space="preserve"> </w:t>
      </w:r>
      <w:proofErr w:type="spellStart"/>
      <w:r w:rsidRPr="00393C81">
        <w:rPr>
          <w:rFonts w:cs="Times New Roman"/>
          <w:color w:val="000000" w:themeColor="text1"/>
          <w:lang w:val="en-US"/>
        </w:rPr>
        <w:t>em</w:t>
      </w:r>
      <w:proofErr w:type="spellEnd"/>
      <w:r w:rsidRPr="00393C81">
        <w:rPr>
          <w:rFonts w:cs="Times New Roman"/>
          <w:color w:val="000000" w:themeColor="text1"/>
          <w:lang w:val="en-US"/>
        </w:rPr>
        <w:t xml:space="preserve">: 07 </w:t>
      </w:r>
      <w:proofErr w:type="spellStart"/>
      <w:r w:rsidRPr="00393C81">
        <w:rPr>
          <w:rFonts w:cs="Times New Roman"/>
          <w:color w:val="000000" w:themeColor="text1"/>
          <w:lang w:val="en-US"/>
        </w:rPr>
        <w:t>fev</w:t>
      </w:r>
      <w:proofErr w:type="spellEnd"/>
      <w:r w:rsidRPr="00393C81">
        <w:rPr>
          <w:rFonts w:cs="Times New Roman"/>
          <w:color w:val="000000" w:themeColor="text1"/>
          <w:lang w:val="en-US"/>
        </w:rPr>
        <w:t>. 2012.</w:t>
      </w:r>
    </w:p>
    <w:p w:rsidR="007924DA" w:rsidRPr="00393C81" w:rsidRDefault="007924DA" w:rsidP="00B942FC">
      <w:pPr>
        <w:pStyle w:val="articletitle"/>
        <w:spacing w:before="0" w:beforeAutospacing="0" w:after="0" w:afterAutospacing="0"/>
        <w:rPr>
          <w:rFonts w:asciiTheme="minorHAnsi" w:eastAsiaTheme="minorHAnsi" w:hAnsiTheme="minorHAnsi"/>
          <w:color w:val="000000" w:themeColor="text1"/>
          <w:sz w:val="22"/>
          <w:szCs w:val="22"/>
          <w:lang w:val="en-US" w:eastAsia="en-US"/>
        </w:rPr>
      </w:pPr>
    </w:p>
    <w:p w:rsidR="003579FD" w:rsidRPr="00393C81" w:rsidRDefault="00CC04FA" w:rsidP="00556DA7">
      <w:pPr>
        <w:pStyle w:val="articletitle"/>
        <w:spacing w:before="0" w:beforeAutospacing="0" w:after="0" w:afterAutospacing="0"/>
        <w:ind w:firstLine="708"/>
        <w:rPr>
          <w:rFonts w:asciiTheme="minorHAnsi" w:hAnsiTheme="minorHAnsi"/>
          <w:color w:val="000000" w:themeColor="text1"/>
          <w:sz w:val="22"/>
          <w:szCs w:val="22"/>
        </w:rPr>
      </w:pPr>
      <w:r w:rsidRPr="00393C81">
        <w:rPr>
          <w:rFonts w:asciiTheme="minorHAnsi" w:hAnsiTheme="minorHAnsi"/>
          <w:color w:val="000000" w:themeColor="text1"/>
          <w:sz w:val="22"/>
          <w:szCs w:val="22"/>
          <w:lang w:val="en-US"/>
        </w:rPr>
        <w:t xml:space="preserve">UNEP (United Nations Environment </w:t>
      </w:r>
      <w:proofErr w:type="spellStart"/>
      <w:r w:rsidRPr="00393C81">
        <w:rPr>
          <w:rFonts w:asciiTheme="minorHAnsi" w:hAnsiTheme="minorHAnsi"/>
          <w:color w:val="000000" w:themeColor="text1"/>
          <w:sz w:val="22"/>
          <w:szCs w:val="22"/>
          <w:lang w:val="en-US"/>
        </w:rPr>
        <w:t>Programme</w:t>
      </w:r>
      <w:proofErr w:type="spellEnd"/>
      <w:r w:rsidRPr="00393C81">
        <w:rPr>
          <w:rFonts w:asciiTheme="minorHAnsi" w:hAnsiTheme="minorHAnsi"/>
          <w:color w:val="000000" w:themeColor="text1"/>
          <w:sz w:val="22"/>
          <w:szCs w:val="22"/>
          <w:lang w:val="en-US"/>
        </w:rPr>
        <w:t>).</w:t>
      </w:r>
      <w:r w:rsidRPr="00393C81">
        <w:rPr>
          <w:rFonts w:asciiTheme="minorHAnsi" w:hAnsiTheme="minorHAnsi"/>
          <w:b/>
          <w:color w:val="000000" w:themeColor="text1"/>
          <w:sz w:val="22"/>
          <w:szCs w:val="22"/>
          <w:lang w:val="en-US"/>
        </w:rPr>
        <w:t xml:space="preserve">Urgent Need to Prepare Developing Countries for Surge in E-Wastes. </w:t>
      </w:r>
      <w:r w:rsidRPr="00393C81">
        <w:rPr>
          <w:rFonts w:asciiTheme="minorHAnsi" w:hAnsiTheme="minorHAnsi"/>
          <w:color w:val="000000" w:themeColor="text1"/>
          <w:sz w:val="22"/>
          <w:szCs w:val="22"/>
        </w:rPr>
        <w:t>Disponível em:   &lt;</w:t>
      </w:r>
      <w:hyperlink r:id="rId50" w:history="1">
        <w:r w:rsidRPr="00393C81">
          <w:rPr>
            <w:rStyle w:val="Hyperlink"/>
            <w:rFonts w:asciiTheme="minorHAnsi" w:eastAsiaTheme="majorEastAsia" w:hAnsiTheme="minorHAnsi"/>
            <w:color w:val="000000" w:themeColor="text1"/>
            <w:sz w:val="22"/>
            <w:szCs w:val="22"/>
          </w:rPr>
          <w:t>http://unep.org/Documents.Multilingual/Default.asp?DocumentID=612&amp;ArticleID=6471&amp;l=en&amp;t=long</w:t>
        </w:r>
      </w:hyperlink>
      <w:r w:rsidRPr="00393C81">
        <w:rPr>
          <w:rStyle w:val="Hyperlink"/>
          <w:rFonts w:asciiTheme="minorHAnsi" w:eastAsiaTheme="majorEastAsia" w:hAnsiTheme="minorHAnsi"/>
          <w:color w:val="000000" w:themeColor="text1"/>
          <w:sz w:val="22"/>
          <w:szCs w:val="22"/>
        </w:rPr>
        <w:t>&gt;</w:t>
      </w:r>
      <w:r w:rsidRPr="00393C81">
        <w:rPr>
          <w:rFonts w:asciiTheme="minorHAnsi" w:hAnsiTheme="minorHAnsi"/>
          <w:color w:val="000000" w:themeColor="text1"/>
          <w:sz w:val="22"/>
          <w:szCs w:val="22"/>
        </w:rPr>
        <w:t>. Acesso em: 25 fev. 2011</w:t>
      </w:r>
    </w:p>
    <w:p w:rsidR="003579FD" w:rsidRPr="00393C81" w:rsidRDefault="003579FD" w:rsidP="00B942FC">
      <w:pPr>
        <w:adjustRightInd w:val="0"/>
        <w:spacing w:after="0" w:line="240" w:lineRule="auto"/>
        <w:rPr>
          <w:rFonts w:cs="Times New Roman"/>
          <w:color w:val="000000" w:themeColor="text1"/>
        </w:rPr>
      </w:pPr>
    </w:p>
    <w:p w:rsidR="003579FD" w:rsidRPr="00393C81" w:rsidRDefault="00CC04FA" w:rsidP="00B942FC">
      <w:pPr>
        <w:adjustRightInd w:val="0"/>
        <w:spacing w:after="0" w:line="240" w:lineRule="auto"/>
        <w:rPr>
          <w:rFonts w:cs="Times New Roman"/>
          <w:color w:val="000000" w:themeColor="text1"/>
          <w:lang w:val="en-US"/>
        </w:rPr>
      </w:pPr>
      <w:r w:rsidRPr="00393C81">
        <w:rPr>
          <w:rFonts w:cs="Times New Roman"/>
          <w:color w:val="000000" w:themeColor="text1"/>
        </w:rPr>
        <w:t xml:space="preserve">VEIT, Hugo. Instituto Humanitas Unisinos21/05/2010. </w:t>
      </w:r>
      <w:r w:rsidRPr="00393C81">
        <w:rPr>
          <w:rFonts w:cs="Times New Roman"/>
          <w:b/>
          <w:bCs/>
          <w:color w:val="000000" w:themeColor="text1"/>
        </w:rPr>
        <w:t>Entrevista com Hugo Veit.</w:t>
      </w:r>
      <w:r w:rsidRPr="00393C81">
        <w:rPr>
          <w:rFonts w:cs="Times New Roman"/>
          <w:color w:val="000000" w:themeColor="text1"/>
        </w:rPr>
        <w:t xml:space="preserve"> - Disponível em: &lt;http://www.ihu.unisinos.br/index.php?option=com_entrevistas&amp;Itemid=29&amp;task=entrevista&amp;id=32551</w:t>
      </w:r>
      <w:r w:rsidRPr="00393C81">
        <w:rPr>
          <w:rStyle w:val="Hyperlink"/>
          <w:rFonts w:cs="Times New Roman"/>
          <w:color w:val="000000" w:themeColor="text1"/>
        </w:rPr>
        <w:t>&gt;</w:t>
      </w:r>
      <w:r w:rsidRPr="00393C81">
        <w:rPr>
          <w:rFonts w:cs="Times New Roman"/>
          <w:color w:val="000000" w:themeColor="text1"/>
        </w:rPr>
        <w:t xml:space="preserve">. </w:t>
      </w:r>
      <w:proofErr w:type="spellStart"/>
      <w:r w:rsidRPr="00393C81">
        <w:rPr>
          <w:rFonts w:cs="Times New Roman"/>
          <w:color w:val="000000" w:themeColor="text1"/>
          <w:lang w:val="en-US"/>
        </w:rPr>
        <w:t>Acesso</w:t>
      </w:r>
      <w:proofErr w:type="spellEnd"/>
      <w:r w:rsidRPr="00393C81">
        <w:rPr>
          <w:rFonts w:cs="Times New Roman"/>
          <w:color w:val="000000" w:themeColor="text1"/>
          <w:lang w:val="en-US"/>
        </w:rPr>
        <w:t xml:space="preserve"> </w:t>
      </w:r>
      <w:proofErr w:type="spellStart"/>
      <w:r w:rsidRPr="00393C81">
        <w:rPr>
          <w:rFonts w:cs="Times New Roman"/>
          <w:color w:val="000000" w:themeColor="text1"/>
          <w:lang w:val="en-US"/>
        </w:rPr>
        <w:t>em</w:t>
      </w:r>
      <w:proofErr w:type="spellEnd"/>
      <w:r w:rsidRPr="00393C81">
        <w:rPr>
          <w:rFonts w:cs="Times New Roman"/>
          <w:color w:val="000000" w:themeColor="text1"/>
          <w:lang w:val="en-US"/>
        </w:rPr>
        <w:t>: 24 ago. 2010.</w:t>
      </w:r>
    </w:p>
    <w:p w:rsidR="003579FD" w:rsidRPr="00393C81" w:rsidRDefault="003579FD" w:rsidP="00B942FC">
      <w:pPr>
        <w:autoSpaceDE w:val="0"/>
        <w:autoSpaceDN w:val="0"/>
        <w:adjustRightInd w:val="0"/>
        <w:spacing w:after="0" w:line="240" w:lineRule="auto"/>
        <w:rPr>
          <w:rFonts w:cs="Times New Roman"/>
          <w:color w:val="000000" w:themeColor="text1"/>
          <w:lang w:val="en-US"/>
        </w:rPr>
      </w:pPr>
    </w:p>
    <w:p w:rsidR="00D835D6" w:rsidRPr="00D835D6" w:rsidRDefault="00CC04FA" w:rsidP="00D835D6">
      <w:pPr>
        <w:pStyle w:val="Heading1"/>
        <w:spacing w:after="0" w:line="312" w:lineRule="atLeast"/>
        <w:textAlignment w:val="baseline"/>
        <w:rPr>
          <w:rFonts w:eastAsia="Times New Roman" w:cs="Times New Roman"/>
          <w:bCs w:val="0"/>
          <w:color w:val="000000" w:themeColor="text1"/>
          <w:sz w:val="22"/>
          <w:szCs w:val="22"/>
          <w:lang w:eastAsia="pt-BR"/>
        </w:rPr>
        <w:sectPr w:rsidR="00D835D6" w:rsidRPr="00D835D6" w:rsidSect="00104B90">
          <w:pgSz w:w="11906" w:h="16838"/>
          <w:pgMar w:top="1418" w:right="1134" w:bottom="2268" w:left="1134" w:header="851" w:footer="709" w:gutter="0"/>
          <w:cols w:space="708"/>
          <w:docGrid w:linePitch="360"/>
        </w:sectPr>
      </w:pPr>
      <w:bookmarkStart w:id="110" w:name="_Toc353137235"/>
      <w:bookmarkStart w:id="111" w:name="_Toc353384010"/>
      <w:bookmarkStart w:id="112" w:name="_Toc353462467"/>
      <w:bookmarkStart w:id="113" w:name="_Toc363570441"/>
      <w:r w:rsidRPr="00393C81">
        <w:rPr>
          <w:rFonts w:cs="Times New Roman"/>
          <w:color w:val="000000" w:themeColor="text1"/>
          <w:sz w:val="22"/>
          <w:szCs w:val="22"/>
          <w:lang w:val="en-US"/>
        </w:rPr>
        <w:t xml:space="preserve">ZIMMER, Annette; WALTER, Andrea. </w:t>
      </w:r>
      <w:r w:rsidRPr="00393C81">
        <w:rPr>
          <w:rFonts w:eastAsia="Times New Roman" w:cs="Times New Roman"/>
          <w:b/>
          <w:bCs w:val="0"/>
          <w:color w:val="000000" w:themeColor="text1"/>
          <w:sz w:val="22"/>
          <w:szCs w:val="22"/>
          <w:lang w:val="en-US" w:eastAsia="pt-BR"/>
        </w:rPr>
        <w:t xml:space="preserve">Promoting social innovation may help reinforce social cohesion in Europe’s cities. </w:t>
      </w:r>
      <w:r w:rsidRPr="00393C81">
        <w:rPr>
          <w:rFonts w:eastAsia="Times New Roman" w:cs="Times New Roman"/>
          <w:b/>
          <w:bCs w:val="0"/>
          <w:color w:val="000000" w:themeColor="text1"/>
          <w:sz w:val="22"/>
          <w:szCs w:val="22"/>
          <w:lang w:eastAsia="pt-BR"/>
        </w:rPr>
        <w:t>Disponível em: &lt;</w:t>
      </w:r>
      <w:r w:rsidR="00B36E9A" w:rsidRPr="00393C81">
        <w:rPr>
          <w:rFonts w:cs="Times New Roman"/>
          <w:color w:val="000000" w:themeColor="text1"/>
          <w:sz w:val="22"/>
          <w:szCs w:val="22"/>
        </w:rPr>
        <w:t xml:space="preserve"> </w:t>
      </w:r>
      <w:hyperlink r:id="rId51" w:history="1">
        <w:r w:rsidR="00B36E9A" w:rsidRPr="00393C81">
          <w:rPr>
            <w:rStyle w:val="Hyperlink"/>
            <w:rFonts w:eastAsia="Times New Roman" w:cs="Times New Roman"/>
            <w:bCs w:val="0"/>
            <w:color w:val="000000" w:themeColor="text1"/>
            <w:sz w:val="22"/>
            <w:szCs w:val="22"/>
            <w:lang w:eastAsia="pt-BR"/>
          </w:rPr>
          <w:t>http://blogs.lse.ac.uk/europpblog/2012/09/21/social-cohesion-social-innovation/</w:t>
        </w:r>
      </w:hyperlink>
      <w:r w:rsidR="00B36E9A" w:rsidRPr="00393C81">
        <w:rPr>
          <w:rFonts w:eastAsia="Times New Roman" w:cs="Times New Roman"/>
          <w:b/>
          <w:bCs w:val="0"/>
          <w:color w:val="000000" w:themeColor="text1"/>
          <w:sz w:val="22"/>
          <w:szCs w:val="22"/>
          <w:lang w:eastAsia="pt-BR"/>
        </w:rPr>
        <w:t>&gt;.</w:t>
      </w:r>
      <w:r w:rsidR="00B36E9A" w:rsidRPr="00393C81">
        <w:rPr>
          <w:rFonts w:eastAsia="Times New Roman" w:cs="Times New Roman"/>
          <w:bCs w:val="0"/>
          <w:color w:val="000000" w:themeColor="text1"/>
          <w:sz w:val="22"/>
          <w:szCs w:val="22"/>
          <w:lang w:eastAsia="pt-BR"/>
        </w:rPr>
        <w:t xml:space="preserve"> Acesso em 31 Mar 2013</w:t>
      </w:r>
      <w:bookmarkEnd w:id="110"/>
      <w:bookmarkEnd w:id="111"/>
      <w:bookmarkEnd w:id="112"/>
      <w:bookmarkEnd w:id="113"/>
    </w:p>
    <w:p w:rsidR="00D835D6" w:rsidRDefault="00D835D6" w:rsidP="00D835D6">
      <w:pPr>
        <w:pStyle w:val="Heading1"/>
        <w:ind w:firstLine="0"/>
        <w:jc w:val="center"/>
        <w:rPr>
          <w:color w:val="auto"/>
        </w:rPr>
        <w:sectPr w:rsidR="00D835D6" w:rsidSect="00D835D6">
          <w:pgSz w:w="16838" w:h="11906" w:orient="landscape"/>
          <w:pgMar w:top="1134" w:right="2268" w:bottom="1134" w:left="1418" w:header="851" w:footer="709" w:gutter="0"/>
          <w:cols w:space="708"/>
          <w:docGrid w:linePitch="360"/>
        </w:sectPr>
      </w:pPr>
      <w:bookmarkStart w:id="114" w:name="_Toc363570442"/>
      <w:r w:rsidRPr="00393C81">
        <w:rPr>
          <w:noProof/>
          <w:lang w:eastAsia="pt-BR"/>
        </w:rPr>
        <w:lastRenderedPageBreak/>
        <w:drawing>
          <wp:anchor distT="0" distB="0" distL="114300" distR="114300" simplePos="0" relativeHeight="251875328" behindDoc="0" locked="0" layoutInCell="1" allowOverlap="1" wp14:anchorId="7AC649A3" wp14:editId="2403F079">
            <wp:simplePos x="0" y="0"/>
            <wp:positionH relativeFrom="column">
              <wp:posOffset>415925</wp:posOffset>
            </wp:positionH>
            <wp:positionV relativeFrom="paragraph">
              <wp:posOffset>406400</wp:posOffset>
            </wp:positionV>
            <wp:extent cx="7533005" cy="4765675"/>
            <wp:effectExtent l="0" t="0" r="0" b="0"/>
            <wp:wrapTopAndBottom/>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7533005" cy="476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835D6">
        <w:rPr>
          <w:color w:val="auto"/>
        </w:rPr>
        <w:t>ANEXO A</w:t>
      </w:r>
      <w:bookmarkEnd w:id="114"/>
    </w:p>
    <w:p w:rsidR="00556DA7" w:rsidRPr="00393C81" w:rsidRDefault="00556DA7" w:rsidP="00B942FC">
      <w:pPr>
        <w:spacing w:line="240" w:lineRule="auto"/>
        <w:ind w:firstLine="0"/>
        <w:rPr>
          <w:rFonts w:cs="Times New Roman"/>
          <w:snapToGrid w:val="0"/>
          <w:color w:val="000000" w:themeColor="text1"/>
        </w:rPr>
      </w:pPr>
    </w:p>
    <w:p w:rsidR="00556DA7" w:rsidRPr="00393C81" w:rsidRDefault="00556DA7" w:rsidP="00B942FC">
      <w:pPr>
        <w:spacing w:line="240" w:lineRule="auto"/>
        <w:ind w:firstLine="0"/>
        <w:rPr>
          <w:rFonts w:cs="Times New Roman"/>
          <w:snapToGrid w:val="0"/>
          <w:color w:val="000000" w:themeColor="text1"/>
        </w:rPr>
      </w:pPr>
    </w:p>
    <w:p w:rsidR="00D810D3" w:rsidRPr="00393C81" w:rsidRDefault="00A3227C" w:rsidP="00B942FC">
      <w:pPr>
        <w:spacing w:line="240" w:lineRule="auto"/>
        <w:ind w:firstLine="0"/>
        <w:rPr>
          <w:rFonts w:cs="Times New Roman"/>
          <w:snapToGrid w:val="0"/>
          <w:color w:val="000000" w:themeColor="text1"/>
        </w:rPr>
      </w:pPr>
      <w:r w:rsidRPr="00393C81">
        <w:rPr>
          <w:rFonts w:cs="Times New Roman"/>
          <w:snapToGrid w:val="0"/>
          <w:color w:val="000000" w:themeColor="text1"/>
        </w:rPr>
        <w:t xml:space="preserve">Fortaleza, </w:t>
      </w:r>
      <w:r w:rsidR="00D835D6">
        <w:rPr>
          <w:rFonts w:cs="Times New Roman"/>
          <w:snapToGrid w:val="0"/>
          <w:color w:val="000000" w:themeColor="text1"/>
        </w:rPr>
        <w:t>0</w:t>
      </w:r>
      <w:r w:rsidR="00385D87">
        <w:rPr>
          <w:rFonts w:cs="Times New Roman"/>
          <w:snapToGrid w:val="0"/>
          <w:color w:val="000000" w:themeColor="text1"/>
        </w:rPr>
        <w:t>6</w:t>
      </w:r>
      <w:r w:rsidR="00F9642C" w:rsidRPr="00393C81">
        <w:rPr>
          <w:rFonts w:cs="Times New Roman"/>
          <w:snapToGrid w:val="0"/>
          <w:color w:val="000000" w:themeColor="text1"/>
        </w:rPr>
        <w:t xml:space="preserve"> </w:t>
      </w:r>
      <w:r w:rsidR="00D810D3" w:rsidRPr="00393C81">
        <w:rPr>
          <w:rFonts w:cs="Times New Roman"/>
          <w:snapToGrid w:val="0"/>
          <w:color w:val="000000" w:themeColor="text1"/>
        </w:rPr>
        <w:t xml:space="preserve">de </w:t>
      </w:r>
      <w:r w:rsidR="00D835D6">
        <w:rPr>
          <w:rFonts w:cs="Times New Roman"/>
          <w:snapToGrid w:val="0"/>
          <w:color w:val="000000" w:themeColor="text1"/>
        </w:rPr>
        <w:t>Agosto</w:t>
      </w:r>
      <w:r w:rsidR="00F9642C" w:rsidRPr="00393C81">
        <w:rPr>
          <w:rFonts w:cs="Times New Roman"/>
          <w:snapToGrid w:val="0"/>
          <w:color w:val="000000" w:themeColor="text1"/>
        </w:rPr>
        <w:t xml:space="preserve"> </w:t>
      </w:r>
      <w:r w:rsidR="00D810D3" w:rsidRPr="00393C81">
        <w:rPr>
          <w:rFonts w:cs="Times New Roman"/>
          <w:snapToGrid w:val="0"/>
          <w:color w:val="000000" w:themeColor="text1"/>
        </w:rPr>
        <w:t>de 201</w:t>
      </w:r>
      <w:r w:rsidR="00470E40" w:rsidRPr="00393C81">
        <w:rPr>
          <w:rFonts w:cs="Times New Roman"/>
          <w:snapToGrid w:val="0"/>
          <w:color w:val="000000" w:themeColor="text1"/>
        </w:rPr>
        <w:t>3</w:t>
      </w:r>
      <w:r w:rsidR="00D810D3" w:rsidRPr="00393C81">
        <w:rPr>
          <w:rFonts w:cs="Times New Roman"/>
          <w:snapToGrid w:val="0"/>
          <w:color w:val="000000" w:themeColor="text1"/>
        </w:rPr>
        <w:t>.</w:t>
      </w:r>
    </w:p>
    <w:p w:rsidR="00D810D3" w:rsidRPr="00393C81" w:rsidRDefault="00D810D3" w:rsidP="00B942FC">
      <w:pPr>
        <w:spacing w:line="240" w:lineRule="auto"/>
        <w:jc w:val="center"/>
        <w:rPr>
          <w:rFonts w:cs="Times New Roman"/>
          <w:snapToGrid w:val="0"/>
          <w:color w:val="000000" w:themeColor="text1"/>
        </w:rPr>
      </w:pPr>
    </w:p>
    <w:p w:rsidR="00D810D3" w:rsidRPr="00393C81" w:rsidRDefault="00D810D3" w:rsidP="00B942FC">
      <w:pPr>
        <w:spacing w:line="240" w:lineRule="auto"/>
        <w:jc w:val="center"/>
        <w:rPr>
          <w:rFonts w:cs="Times New Roman"/>
          <w:snapToGrid w:val="0"/>
          <w:color w:val="000000" w:themeColor="text1"/>
        </w:rPr>
      </w:pPr>
      <w:r w:rsidRPr="00393C81">
        <w:rPr>
          <w:rFonts w:cs="Times New Roman"/>
          <w:snapToGrid w:val="0"/>
          <w:color w:val="000000" w:themeColor="text1"/>
        </w:rPr>
        <w:t>____________________________________</w:t>
      </w:r>
    </w:p>
    <w:p w:rsidR="00D810D3" w:rsidRPr="00393C81" w:rsidRDefault="00A064F6" w:rsidP="00B942FC">
      <w:pPr>
        <w:spacing w:line="240" w:lineRule="auto"/>
        <w:jc w:val="center"/>
        <w:rPr>
          <w:rFonts w:cs="Times New Roman"/>
          <w:snapToGrid w:val="0"/>
          <w:color w:val="000000" w:themeColor="text1"/>
        </w:rPr>
      </w:pPr>
      <w:r w:rsidRPr="00393C81">
        <w:rPr>
          <w:rFonts w:cs="Times New Roman"/>
          <w:snapToGrid w:val="0"/>
          <w:color w:val="000000" w:themeColor="text1"/>
        </w:rPr>
        <w:t>Sérgio Clério Jorge Moreira</w:t>
      </w:r>
    </w:p>
    <w:p w:rsidR="00D810D3" w:rsidRPr="00393C81" w:rsidRDefault="00A064F6" w:rsidP="00B942FC">
      <w:pPr>
        <w:spacing w:line="240" w:lineRule="auto"/>
        <w:jc w:val="center"/>
        <w:rPr>
          <w:rFonts w:cs="Times New Roman"/>
          <w:b/>
          <w:color w:val="000000" w:themeColor="text1"/>
        </w:rPr>
      </w:pPr>
      <w:r w:rsidRPr="00393C81">
        <w:rPr>
          <w:rFonts w:cs="Times New Roman"/>
          <w:b/>
          <w:color w:val="000000" w:themeColor="text1"/>
        </w:rPr>
        <w:t>Empresário</w:t>
      </w:r>
    </w:p>
    <w:p w:rsidR="00F9642C" w:rsidRPr="00393C81" w:rsidRDefault="00F9642C" w:rsidP="00B942FC">
      <w:pPr>
        <w:spacing w:line="240" w:lineRule="auto"/>
        <w:jc w:val="center"/>
        <w:rPr>
          <w:rFonts w:cs="Times New Roman"/>
          <w:b/>
          <w:color w:val="000000" w:themeColor="text1"/>
        </w:rPr>
      </w:pPr>
      <w:r w:rsidRPr="00393C81">
        <w:rPr>
          <w:rFonts w:cs="Times New Roman"/>
          <w:b/>
          <w:color w:val="000000" w:themeColor="text1"/>
        </w:rPr>
        <w:t>73.248.361/0001-25</w:t>
      </w:r>
    </w:p>
    <w:p w:rsidR="00D810D3" w:rsidRPr="00393C81" w:rsidRDefault="00D810D3" w:rsidP="00B942FC">
      <w:pPr>
        <w:spacing w:line="240" w:lineRule="auto"/>
        <w:ind w:firstLine="0"/>
        <w:rPr>
          <w:rFonts w:cs="Times New Roman"/>
          <w:color w:val="000000" w:themeColor="text1"/>
        </w:rPr>
      </w:pPr>
    </w:p>
    <w:sectPr w:rsidR="00D810D3" w:rsidRPr="00393C81" w:rsidSect="00D835D6">
      <w:pgSz w:w="11906" w:h="16838"/>
      <w:pgMar w:top="1418" w:right="1134" w:bottom="2268" w:left="1134"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2FE" w:rsidRDefault="00B242FE" w:rsidP="009D15F0">
      <w:r>
        <w:separator/>
      </w:r>
    </w:p>
  </w:endnote>
  <w:endnote w:type="continuationSeparator" w:id="0">
    <w:p w:rsidR="00B242FE" w:rsidRDefault="00B242FE" w:rsidP="009D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698378"/>
      <w:docPartObj>
        <w:docPartGallery w:val="Page Numbers (Bottom of Page)"/>
        <w:docPartUnique/>
      </w:docPartObj>
    </w:sdtPr>
    <w:sdtEndPr>
      <w:rPr>
        <w:noProof/>
      </w:rPr>
    </w:sdtEndPr>
    <w:sdtContent>
      <w:p w:rsidR="00DA5D2A" w:rsidRDefault="00DA5D2A" w:rsidP="00F96FF3">
        <w:pPr>
          <w:pStyle w:val="Footer"/>
          <w:jc w:val="center"/>
        </w:pPr>
      </w:p>
      <w:tbl>
        <w:tblPr>
          <w:tblW w:w="0" w:type="auto"/>
          <w:tblInd w:w="38" w:type="dxa"/>
          <w:tblLook w:val="04A0" w:firstRow="1" w:lastRow="0" w:firstColumn="1" w:lastColumn="0" w:noHBand="0" w:noVBand="1"/>
        </w:tblPr>
        <w:tblGrid>
          <w:gridCol w:w="4039"/>
          <w:gridCol w:w="2479"/>
          <w:gridCol w:w="3260"/>
        </w:tblGrid>
        <w:tr w:rsidR="00DA5D2A" w:rsidTr="00C06FD1">
          <w:trPr>
            <w:trHeight w:val="287"/>
          </w:trPr>
          <w:tc>
            <w:tcPr>
              <w:tcW w:w="4039" w:type="dxa"/>
            </w:tcPr>
            <w:p w:rsidR="00DA5D2A" w:rsidRDefault="00DA5D2A" w:rsidP="00C06FD1">
              <w:pPr>
                <w:pStyle w:val="Footer"/>
                <w:ind w:firstLine="0"/>
                <w:jc w:val="left"/>
              </w:pPr>
            </w:p>
          </w:tc>
          <w:tc>
            <w:tcPr>
              <w:tcW w:w="2479" w:type="dxa"/>
            </w:tcPr>
            <w:p w:rsidR="00DA5D2A" w:rsidRDefault="00DA5D2A" w:rsidP="00C06FD1">
              <w:pPr>
                <w:pStyle w:val="Footer"/>
                <w:ind w:firstLine="0"/>
                <w:jc w:val="center"/>
              </w:pPr>
            </w:p>
          </w:tc>
          <w:tc>
            <w:tcPr>
              <w:tcW w:w="3260" w:type="dxa"/>
            </w:tcPr>
            <w:p w:rsidR="00DA5D2A" w:rsidRDefault="00DA5D2A" w:rsidP="00C06FD1">
              <w:pPr>
                <w:pStyle w:val="Footer"/>
                <w:jc w:val="right"/>
              </w:pPr>
            </w:p>
          </w:tc>
        </w:tr>
      </w:tbl>
      <w:p w:rsidR="00DA5D2A" w:rsidRDefault="00B242FE" w:rsidP="00F96FF3">
        <w:pPr>
          <w:pStyle w:val="Footer"/>
          <w:ind w:firstLine="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323191"/>
      <w:docPartObj>
        <w:docPartGallery w:val="Page Numbers (Bottom of Page)"/>
        <w:docPartUnique/>
      </w:docPartObj>
    </w:sdtPr>
    <w:sdtEndPr>
      <w:rPr>
        <w:noProof/>
      </w:rPr>
    </w:sdtEndPr>
    <w:sdtContent>
      <w:p w:rsidR="00DA5D2A" w:rsidRDefault="00DA5D2A" w:rsidP="00B44897">
        <w:pPr>
          <w:pStyle w:val="Footer"/>
          <w:jc w:val="center"/>
        </w:pPr>
        <w:r>
          <w:rPr>
            <w:noProof/>
            <w:lang w:eastAsia="pt-BR"/>
          </w:rPr>
          <mc:AlternateContent>
            <mc:Choice Requires="wps">
              <w:drawing>
                <wp:anchor distT="4294967292" distB="4294967292" distL="114300" distR="114300" simplePos="0" relativeHeight="251662336" behindDoc="0" locked="0" layoutInCell="1" allowOverlap="1" wp14:anchorId="44571463" wp14:editId="5BB5F201">
                  <wp:simplePos x="0" y="0"/>
                  <wp:positionH relativeFrom="column">
                    <wp:posOffset>24765</wp:posOffset>
                  </wp:positionH>
                  <wp:positionV relativeFrom="paragraph">
                    <wp:posOffset>68579</wp:posOffset>
                  </wp:positionV>
                  <wp:extent cx="6071870" cy="0"/>
                  <wp:effectExtent l="0" t="0" r="24130"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870"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" strokecolor="#31849b [2408]">
                  <o:lock v:ext="edit" shapetype="f"/>
                </v:line>
              </w:pict>
            </mc:Fallback>
          </mc:AlternateContent>
        </w:r>
      </w:p>
      <w:tbl>
        <w:tblPr>
          <w:tblW w:w="0" w:type="auto"/>
          <w:tblInd w:w="38" w:type="dxa"/>
          <w:tblLook w:val="04A0" w:firstRow="1" w:lastRow="0" w:firstColumn="1" w:lastColumn="0" w:noHBand="0" w:noVBand="1"/>
        </w:tblPr>
        <w:tblGrid>
          <w:gridCol w:w="4039"/>
          <w:gridCol w:w="2479"/>
          <w:gridCol w:w="3260"/>
        </w:tblGrid>
        <w:tr w:rsidR="00DA5D2A" w:rsidTr="00F96FF3">
          <w:trPr>
            <w:trHeight w:val="287"/>
          </w:trPr>
          <w:tc>
            <w:tcPr>
              <w:tcW w:w="4039" w:type="dxa"/>
            </w:tcPr>
            <w:p w:rsidR="00DA5D2A" w:rsidRDefault="00DA5D2A" w:rsidP="00B44897">
              <w:pPr>
                <w:pStyle w:val="Footer"/>
                <w:ind w:firstLine="0"/>
                <w:jc w:val="left"/>
              </w:pPr>
              <w:r>
                <w:t>&lt;CLI</w:t>
              </w:r>
              <w:r w:rsidRPr="00B44897">
                <w:t>&gt; &lt;2 díg</w:t>
              </w:r>
              <w:r>
                <w:t xml:space="preserve"> No Pro</w:t>
              </w:r>
              <w:r w:rsidRPr="00B44897">
                <w:t xml:space="preserve"> &gt;_&lt;2 díg</w:t>
              </w:r>
              <w:r>
                <w:t xml:space="preserve"> </w:t>
              </w:r>
              <w:r w:rsidRPr="00B44897">
                <w:t xml:space="preserve">ANO &gt; </w:t>
              </w:r>
            </w:p>
          </w:tc>
          <w:tc>
            <w:tcPr>
              <w:tcW w:w="2479" w:type="dxa"/>
            </w:tcPr>
            <w:p w:rsidR="00DA5D2A" w:rsidRDefault="00DA5D2A" w:rsidP="00B44897">
              <w:pPr>
                <w:pStyle w:val="Footer"/>
                <w:ind w:firstLine="0"/>
                <w:jc w:val="center"/>
              </w:pPr>
              <w:r>
                <w:t>V &lt;X.X&gt;</w:t>
              </w:r>
            </w:p>
          </w:tc>
          <w:tc>
            <w:tcPr>
              <w:tcW w:w="3260" w:type="dxa"/>
            </w:tcPr>
            <w:p w:rsidR="00DA5D2A" w:rsidRDefault="00DA5D2A" w:rsidP="00B44897">
              <w:pPr>
                <w:pStyle w:val="Footer"/>
                <w:jc w:val="right"/>
              </w:pPr>
              <w:r>
                <w:fldChar w:fldCharType="begin"/>
              </w:r>
              <w:r>
                <w:instrText xml:space="preserve"> PAGE   \* MERGEFORMAT </w:instrText>
              </w:r>
              <w:r>
                <w:fldChar w:fldCharType="separate"/>
              </w:r>
              <w:r>
                <w:rPr>
                  <w:noProof/>
                </w:rPr>
                <w:t>1</w:t>
              </w:r>
              <w:r>
                <w:rPr>
                  <w:noProof/>
                </w:rPr>
                <w:fldChar w:fldCharType="end"/>
              </w:r>
            </w:p>
          </w:tc>
        </w:tr>
      </w:tbl>
      <w:p w:rsidR="00DA5D2A" w:rsidRDefault="00B242FE" w:rsidP="00F96FF3">
        <w:pPr>
          <w:pStyle w:val="Footer"/>
          <w:ind w:firstLine="0"/>
        </w:pPr>
      </w:p>
    </w:sdtContent>
  </w:sdt>
  <w:p w:rsidR="00DA5D2A" w:rsidRDefault="00DA5D2A" w:rsidP="00B44897">
    <w:pPr>
      <w:pStyle w:val="Footer"/>
      <w:ind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DA5D2A">
    <w:pPr>
      <w:pStyle w:val="Footer"/>
      <w:jc w:val="right"/>
    </w:pPr>
    <w:r>
      <w:fldChar w:fldCharType="begin"/>
    </w:r>
    <w:r>
      <w:instrText xml:space="preserve"> PAGE   \* MERGEFORMAT </w:instrText>
    </w:r>
    <w:r>
      <w:fldChar w:fldCharType="separate"/>
    </w:r>
    <w:r w:rsidR="00DD4652">
      <w:rPr>
        <w:noProof/>
      </w:rPr>
      <w:t>2</w:t>
    </w:r>
    <w:r>
      <w:rPr>
        <w:noProof/>
      </w:rPr>
      <w:fldChar w:fldCharType="end"/>
    </w:r>
  </w:p>
  <w:p w:rsidR="00DA5D2A" w:rsidRDefault="00DA5D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098492"/>
      <w:docPartObj>
        <w:docPartGallery w:val="Page Numbers (Bottom of Page)"/>
        <w:docPartUnique/>
      </w:docPartObj>
    </w:sdtPr>
    <w:sdtEndPr>
      <w:rPr>
        <w:noProof/>
      </w:rPr>
    </w:sdtEndPr>
    <w:sdtContent>
      <w:p w:rsidR="00DA5D2A" w:rsidRDefault="00DA5D2A" w:rsidP="00F96FF3">
        <w:pPr>
          <w:pStyle w:val="Footer"/>
          <w:jc w:val="center"/>
        </w:pPr>
        <w:r>
          <w:rPr>
            <w:noProof/>
            <w:lang w:eastAsia="pt-BR"/>
          </w:rPr>
          <mc:AlternateContent>
            <mc:Choice Requires="wps">
              <w:drawing>
                <wp:anchor distT="4294967292" distB="4294967292" distL="114300" distR="114300" simplePos="0" relativeHeight="251666432" behindDoc="0" locked="0" layoutInCell="1" allowOverlap="1" wp14:anchorId="0803C2FF" wp14:editId="135C6038">
                  <wp:simplePos x="0" y="0"/>
                  <wp:positionH relativeFrom="column">
                    <wp:posOffset>24765</wp:posOffset>
                  </wp:positionH>
                  <wp:positionV relativeFrom="paragraph">
                    <wp:posOffset>68579</wp:posOffset>
                  </wp:positionV>
                  <wp:extent cx="6071870" cy="0"/>
                  <wp:effectExtent l="0" t="0" r="2413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1870" cy="0"/>
                          </a:xfrm>
                          <a:prstGeom prst="line">
                            <a:avLst/>
                          </a:prstGeom>
                          <a:ln w="127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95pt,5.4pt" to="48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" strokecolor="#548dd4 [1951]" strokeweight="1pt">
                  <o:lock v:ext="edit" shapetype="f"/>
                </v:line>
              </w:pict>
            </mc:Fallback>
          </mc:AlternateContent>
        </w:r>
      </w:p>
      <w:tbl>
        <w:tblPr>
          <w:tblW w:w="0" w:type="auto"/>
          <w:tblInd w:w="38" w:type="dxa"/>
          <w:tblLook w:val="04A0" w:firstRow="1" w:lastRow="0" w:firstColumn="1" w:lastColumn="0" w:noHBand="0" w:noVBand="1"/>
        </w:tblPr>
        <w:tblGrid>
          <w:gridCol w:w="4039"/>
          <w:gridCol w:w="2479"/>
          <w:gridCol w:w="3260"/>
        </w:tblGrid>
        <w:tr w:rsidR="00DA5D2A" w:rsidTr="00C06FD1">
          <w:trPr>
            <w:trHeight w:val="287"/>
          </w:trPr>
          <w:tc>
            <w:tcPr>
              <w:tcW w:w="4039" w:type="dxa"/>
            </w:tcPr>
            <w:p w:rsidR="00DA5D2A" w:rsidRDefault="00DA5D2A" w:rsidP="00C06FD1">
              <w:pPr>
                <w:pStyle w:val="Footer"/>
                <w:ind w:firstLine="0"/>
                <w:jc w:val="left"/>
              </w:pPr>
              <w:r>
                <w:t>SELLETIVA</w:t>
              </w:r>
              <w:r w:rsidRPr="00B44897">
                <w:t xml:space="preserve"> </w:t>
              </w:r>
            </w:p>
          </w:tc>
          <w:tc>
            <w:tcPr>
              <w:tcW w:w="2479" w:type="dxa"/>
            </w:tcPr>
            <w:p w:rsidR="00DA5D2A" w:rsidRDefault="00DA5D2A" w:rsidP="00385D87">
              <w:pPr>
                <w:pStyle w:val="Footer"/>
                <w:ind w:firstLine="0"/>
                <w:jc w:val="center"/>
              </w:pPr>
              <w:r>
                <w:t>V 1.7</w:t>
              </w:r>
            </w:p>
          </w:tc>
          <w:tc>
            <w:tcPr>
              <w:tcW w:w="3260" w:type="dxa"/>
            </w:tcPr>
            <w:p w:rsidR="00DA5D2A" w:rsidRDefault="00DA5D2A" w:rsidP="00C06FD1">
              <w:pPr>
                <w:pStyle w:val="Footer"/>
                <w:jc w:val="right"/>
              </w:pPr>
              <w:r>
                <w:fldChar w:fldCharType="begin"/>
              </w:r>
              <w:r>
                <w:instrText xml:space="preserve"> PAGE   \* MERGEFORMAT </w:instrText>
              </w:r>
              <w:r>
                <w:fldChar w:fldCharType="separate"/>
              </w:r>
              <w:r w:rsidR="00DD4652">
                <w:rPr>
                  <w:noProof/>
                </w:rPr>
                <w:t>52</w:t>
              </w:r>
              <w:r>
                <w:rPr>
                  <w:noProof/>
                </w:rPr>
                <w:fldChar w:fldCharType="end"/>
              </w:r>
            </w:p>
          </w:tc>
        </w:tr>
      </w:tbl>
      <w:p w:rsidR="00DA5D2A" w:rsidRDefault="00B242FE" w:rsidP="00F96FF3">
        <w:pPr>
          <w:pStyle w:val="Footer"/>
          <w:ind w:firstLine="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2FE" w:rsidRDefault="00B242FE" w:rsidP="009D15F0">
      <w:r>
        <w:separator/>
      </w:r>
    </w:p>
  </w:footnote>
  <w:footnote w:type="continuationSeparator" w:id="0">
    <w:p w:rsidR="00B242FE" w:rsidRDefault="00B242FE" w:rsidP="009D15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B242FE" w:rsidP="009D15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418.4pt;height:420pt;z-index:-251656192;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DA5D2A" w:rsidP="004962C3">
    <w:pPr>
      <w:autoSpaceDE w:val="0"/>
      <w:autoSpaceDN w:val="0"/>
      <w:adjustRightInd w:val="0"/>
      <w:spacing w:after="0" w:line="240" w:lineRule="auto"/>
      <w:ind w:left="425"/>
      <w:rPr>
        <w:sz w:val="20"/>
        <w:szCs w:val="20"/>
      </w:rPr>
    </w:pPr>
  </w:p>
  <w:p w:rsidR="00DA5D2A" w:rsidRPr="00105ADD" w:rsidRDefault="00DA5D2A" w:rsidP="004962C3">
    <w:pPr>
      <w:autoSpaceDE w:val="0"/>
      <w:autoSpaceDN w:val="0"/>
      <w:adjustRightInd w:val="0"/>
      <w:spacing w:after="0" w:line="240" w:lineRule="auto"/>
      <w:ind w:left="425"/>
      <w:rPr>
        <w:sz w:val="20"/>
        <w:szCs w:val="20"/>
      </w:rPr>
    </w:pPr>
    <w:r w:rsidRPr="00105ADD">
      <w:rPr>
        <w:noProof/>
        <w:sz w:val="20"/>
        <w:szCs w:val="20"/>
        <w:lang w:eastAsia="pt-BR"/>
      </w:rPr>
      <w:drawing>
        <wp:anchor distT="0" distB="0" distL="114300" distR="114300" simplePos="0" relativeHeight="251670528" behindDoc="1" locked="0" layoutInCell="1" allowOverlap="1" wp14:anchorId="38010FB0" wp14:editId="1BC391CE">
          <wp:simplePos x="0" y="0"/>
          <wp:positionH relativeFrom="column">
            <wp:posOffset>337185</wp:posOffset>
          </wp:positionH>
          <wp:positionV relativeFrom="paragraph">
            <wp:posOffset>-102235</wp:posOffset>
          </wp:positionV>
          <wp:extent cx="295275" cy="600075"/>
          <wp:effectExtent l="19050" t="0" r="9525" b="0"/>
          <wp:wrapThrough wrapText="bothSides">
            <wp:wrapPolygon edited="0">
              <wp:start x="-1394" y="0"/>
              <wp:lineTo x="-1394" y="21257"/>
              <wp:lineTo x="22297" y="21257"/>
              <wp:lineTo x="22297" y="0"/>
              <wp:lineTo x="-1394" y="0"/>
            </wp:wrapPolygon>
          </wp:wrapThrough>
          <wp:docPr id="256" name="Image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pic:cNvPicPr>
                    <a:picLocks noChangeAspect="1" noChangeArrowheads="1"/>
                  </pic:cNvPicPr>
                </pic:nvPicPr>
                <pic:blipFill>
                  <a:blip r:embed="rId1"/>
                  <a:srcRect/>
                  <a:stretch>
                    <a:fillRect/>
                  </a:stretch>
                </pic:blipFill>
                <pic:spPr bwMode="auto">
                  <a:xfrm>
                    <a:off x="0" y="0"/>
                    <a:ext cx="295275" cy="600075"/>
                  </a:xfrm>
                  <a:prstGeom prst="rect">
                    <a:avLst/>
                  </a:prstGeom>
                  <a:noFill/>
                  <a:ln w="9525">
                    <a:noFill/>
                    <a:miter lim="800000"/>
                    <a:headEnd/>
                    <a:tailEnd/>
                  </a:ln>
                </pic:spPr>
              </pic:pic>
            </a:graphicData>
          </a:graphic>
        </wp:anchor>
      </w:drawing>
    </w:r>
    <w:r w:rsidRPr="00105ADD">
      <w:rPr>
        <w:sz w:val="20"/>
        <w:szCs w:val="20"/>
      </w:rPr>
      <w:t>Informatique – Soluções em TI</w:t>
    </w:r>
  </w:p>
  <w:p w:rsidR="00DA5D2A" w:rsidRPr="00105ADD" w:rsidRDefault="00DA5D2A" w:rsidP="00DE34E0">
    <w:pPr>
      <w:autoSpaceDE w:val="0"/>
      <w:autoSpaceDN w:val="0"/>
      <w:adjustRightInd w:val="0"/>
      <w:spacing w:after="0" w:line="240" w:lineRule="auto"/>
      <w:ind w:left="425"/>
      <w:rPr>
        <w:sz w:val="20"/>
        <w:szCs w:val="20"/>
      </w:rPr>
    </w:pPr>
    <w:r w:rsidRPr="00105ADD">
      <w:rPr>
        <w:sz w:val="20"/>
        <w:szCs w:val="20"/>
      </w:rPr>
      <w:t xml:space="preserve">projetos@informatiq.com.br     </w:t>
    </w:r>
  </w:p>
  <w:p w:rsidR="00DA5D2A" w:rsidRPr="00105ADD" w:rsidRDefault="00DA5D2A" w:rsidP="00DE34E0">
    <w:pPr>
      <w:autoSpaceDE w:val="0"/>
      <w:autoSpaceDN w:val="0"/>
      <w:adjustRightInd w:val="0"/>
      <w:spacing w:after="0" w:line="240" w:lineRule="auto"/>
      <w:ind w:left="425"/>
      <w:rPr>
        <w:sz w:val="20"/>
        <w:szCs w:val="20"/>
      </w:rPr>
    </w:pPr>
    <w:r w:rsidRPr="00105ADD">
      <w:rPr>
        <w:sz w:val="20"/>
        <w:szCs w:val="20"/>
      </w:rPr>
      <w:t>(85)8706-6118 / (85) 8601-8735</w:t>
    </w:r>
  </w:p>
  <w:p w:rsidR="00DA5D2A" w:rsidRDefault="00DA5D2A" w:rsidP="00E403D9">
    <w:pPr>
      <w:pStyle w:val="Header"/>
      <w:jc w:val="right"/>
    </w:pPr>
    <w:r>
      <w:t xml:space="preserve"> </w:t>
    </w:r>
  </w:p>
  <w:p w:rsidR="00DA5D2A" w:rsidRDefault="00DA5D2A" w:rsidP="009D15F0">
    <w:pPr>
      <w:pStyle w:val="Header"/>
    </w:pPr>
    <w:r>
      <w:rPr>
        <w:noProof/>
        <w:lang w:eastAsia="pt-BR"/>
      </w:rPr>
      <mc:AlternateContent>
        <mc:Choice Requires="wps">
          <w:drawing>
            <wp:anchor distT="4294967292" distB="4294967292" distL="114300" distR="114300" simplePos="0" relativeHeight="251673600" behindDoc="0" locked="0" layoutInCell="1" allowOverlap="1" wp14:anchorId="38BD4E86" wp14:editId="517A377B">
              <wp:simplePos x="0" y="0"/>
              <wp:positionH relativeFrom="column">
                <wp:posOffset>-740562</wp:posOffset>
              </wp:positionH>
              <wp:positionV relativeFrom="paragraph">
                <wp:posOffset>-2313</wp:posOffset>
              </wp:positionV>
              <wp:extent cx="9276791" cy="0"/>
              <wp:effectExtent l="0" t="0" r="19685" b="19050"/>
              <wp:wrapNone/>
              <wp:docPr id="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6791" cy="0"/>
                      </a:xfrm>
                      <a:prstGeom prst="line">
                        <a:avLst/>
                      </a:prstGeom>
                      <a:ln w="222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8.3pt,-.2pt" to="672.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" strokecolor="#548dd4 [1951]" strokeweight="1.75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B242FE" w:rsidP="009D15F0">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418.4pt;height:420pt;z-index:-251655168;mso-wrap-edited:f;mso-position-horizontal:center;mso-position-horizontal-relative:margin;mso-position-vertical:center;mso-position-vertical-relative:margin" wrapcoords="-38 0 -38 21522 21600 21522 21600 0 -38 0">
          <v:imagedata r:id="rId1" o:title="marcadagu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B242FE">
    <w:pPr>
      <w:pStyle w:val="Head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9" o:spid="_x0000_s2056" type="#_x0000_t75" style="position:absolute;left:0;text-align:left;margin-left:0;margin-top:0;width:353.5pt;height:700.05pt;z-index:-251639808;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2A" w:rsidRDefault="00B242FE">
    <w:pPr>
      <w:pStyle w:val="Head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45468" o:spid="_x0000_s2055" type="#_x0000_t75" style="position:absolute;left:0;text-align:left;margin-left:0;margin-top:0;width:353.5pt;height:700.05pt;z-index:-25164083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E8F"/>
    <w:multiLevelType w:val="hybridMultilevel"/>
    <w:tmpl w:val="79DAFB64"/>
    <w:lvl w:ilvl="0" w:tplc="8A4E6AE0">
      <w:start w:val="1"/>
      <w:numFmt w:val="decimal"/>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
    <w:nsid w:val="0C194EF2"/>
    <w:multiLevelType w:val="hybridMultilevel"/>
    <w:tmpl w:val="BBBCC47E"/>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11B037B5"/>
    <w:multiLevelType w:val="hybridMultilevel"/>
    <w:tmpl w:val="12385944"/>
    <w:lvl w:ilvl="0" w:tplc="FFFFFFFF">
      <w:start w:val="1"/>
      <w:numFmt w:val="bullet"/>
      <w:pStyle w:val="Listabul"/>
      <w:lvlText w:val="-"/>
      <w:lvlJc w:val="left"/>
      <w:pPr>
        <w:tabs>
          <w:tab w:val="num" w:pos="1069"/>
        </w:tabs>
        <w:ind w:left="1021"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21C7549"/>
    <w:multiLevelType w:val="hybridMultilevel"/>
    <w:tmpl w:val="8CBA4BA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196A3AC0"/>
    <w:multiLevelType w:val="hybridMultilevel"/>
    <w:tmpl w:val="3B94FC2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1C144F3D"/>
    <w:multiLevelType w:val="hybridMultilevel"/>
    <w:tmpl w:val="16AAD8C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1FB405BF"/>
    <w:multiLevelType w:val="hybridMultilevel"/>
    <w:tmpl w:val="83F27F22"/>
    <w:lvl w:ilvl="0" w:tplc="0416000F">
      <w:start w:val="1"/>
      <w:numFmt w:val="decimal"/>
      <w:lvlText w:val="%1."/>
      <w:lvlJc w:val="left"/>
      <w:pPr>
        <w:ind w:left="720" w:hanging="360"/>
      </w:pPr>
    </w:lvl>
    <w:lvl w:ilvl="1" w:tplc="E84AF6BE">
      <w:start w:val="1"/>
      <w:numFmt w:val="upperRoman"/>
      <w:pStyle w:val="Heading3"/>
      <w:lvlText w:val="%2."/>
      <w:lvlJc w:val="righ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9826E7"/>
    <w:multiLevelType w:val="hybridMultilevel"/>
    <w:tmpl w:val="71007CA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244474D1"/>
    <w:multiLevelType w:val="hybridMultilevel"/>
    <w:tmpl w:val="B53E7E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C76472"/>
    <w:multiLevelType w:val="hybridMultilevel"/>
    <w:tmpl w:val="552AC1E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nsid w:val="3B9E6CFF"/>
    <w:multiLevelType w:val="hybridMultilevel"/>
    <w:tmpl w:val="77D4635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B9F0C32"/>
    <w:multiLevelType w:val="hybridMultilevel"/>
    <w:tmpl w:val="168EBA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4FE050B"/>
    <w:multiLevelType w:val="hybridMultilevel"/>
    <w:tmpl w:val="74E293A0"/>
    <w:lvl w:ilvl="0" w:tplc="0416000F">
      <w:start w:val="1"/>
      <w:numFmt w:val="decimal"/>
      <w:lvlText w:val="%1."/>
      <w:lvlJc w:val="left"/>
      <w:pPr>
        <w:ind w:left="720" w:hanging="360"/>
      </w:pPr>
    </w:lvl>
    <w:lvl w:ilvl="1" w:tplc="F92E113E">
      <w:start w:val="1"/>
      <w:numFmt w:val="lowerLetter"/>
      <w:pStyle w:val="Heading2"/>
      <w:lvlText w:val="%2."/>
      <w:lvlJc w:val="left"/>
      <w:pPr>
        <w:ind w:left="1440" w:hanging="360"/>
      </w:pPr>
    </w:lvl>
    <w:lvl w:ilvl="2" w:tplc="0416001B">
      <w:start w:val="1"/>
      <w:numFmt w:val="lowerRoman"/>
      <w:lvlText w:val="%3."/>
      <w:lvlJc w:val="right"/>
      <w:pPr>
        <w:ind w:left="2160" w:hanging="180"/>
      </w:pPr>
    </w:lvl>
    <w:lvl w:ilvl="3" w:tplc="91C4902E">
      <w:start w:val="1"/>
      <w:numFmt w:val="upperRoman"/>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893826"/>
    <w:multiLevelType w:val="hybridMultilevel"/>
    <w:tmpl w:val="B6F0C4D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4A124619"/>
    <w:multiLevelType w:val="hybridMultilevel"/>
    <w:tmpl w:val="FB6E52C0"/>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5">
    <w:nsid w:val="54F74516"/>
    <w:multiLevelType w:val="hybridMultilevel"/>
    <w:tmpl w:val="35E88646"/>
    <w:lvl w:ilvl="0" w:tplc="FFFFFFFF">
      <w:start w:val="1"/>
      <w:numFmt w:val="bullet"/>
      <w:pStyle w:val="Listatabela"/>
      <w:lvlText w:val="-"/>
      <w:lvlJc w:val="left"/>
      <w:pPr>
        <w:tabs>
          <w:tab w:val="num" w:pos="360"/>
        </w:tabs>
        <w:ind w:left="312" w:hanging="312"/>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566661F6"/>
    <w:multiLevelType w:val="hybridMultilevel"/>
    <w:tmpl w:val="A90CE392"/>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nsid w:val="62B179E3"/>
    <w:multiLevelType w:val="hybridMultilevel"/>
    <w:tmpl w:val="9EE4309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8">
    <w:nsid w:val="63CE32C2"/>
    <w:multiLevelType w:val="hybridMultilevel"/>
    <w:tmpl w:val="DDBC00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50F2EB5"/>
    <w:multiLevelType w:val="hybridMultilevel"/>
    <w:tmpl w:val="AC3642AC"/>
    <w:lvl w:ilvl="0" w:tplc="5AC489D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nsid w:val="66051362"/>
    <w:multiLevelType w:val="hybridMultilevel"/>
    <w:tmpl w:val="02BC31B4"/>
    <w:lvl w:ilvl="0" w:tplc="F25442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6AB7753"/>
    <w:multiLevelType w:val="hybridMultilevel"/>
    <w:tmpl w:val="75A48220"/>
    <w:lvl w:ilvl="0" w:tplc="04160005">
      <w:start w:val="1"/>
      <w:numFmt w:val="bullet"/>
      <w:lvlText w:val=""/>
      <w:lvlJc w:val="left"/>
      <w:pPr>
        <w:ind w:left="720" w:hanging="360"/>
      </w:pPr>
      <w:rPr>
        <w:rFonts w:ascii="Wingdings" w:hAnsi="Wingdings" w:hint="default"/>
      </w:rPr>
    </w:lvl>
    <w:lvl w:ilvl="1" w:tplc="82929E4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265B98"/>
    <w:multiLevelType w:val="hybridMultilevel"/>
    <w:tmpl w:val="000E6C3A"/>
    <w:lvl w:ilvl="0" w:tplc="F7C25FD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C501277"/>
    <w:multiLevelType w:val="hybridMultilevel"/>
    <w:tmpl w:val="1206AEF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2"/>
  </w:num>
  <w:num w:numId="2">
    <w:abstractNumId w:val="6"/>
  </w:num>
  <w:num w:numId="3">
    <w:abstractNumId w:val="15"/>
  </w:num>
  <w:num w:numId="4">
    <w:abstractNumId w:val="2"/>
  </w:num>
  <w:num w:numId="5">
    <w:abstractNumId w:val="19"/>
  </w:num>
  <w:num w:numId="6">
    <w:abstractNumId w:val="7"/>
  </w:num>
  <w:num w:numId="7">
    <w:abstractNumId w:val="13"/>
  </w:num>
  <w:num w:numId="8">
    <w:abstractNumId w:val="11"/>
  </w:num>
  <w:num w:numId="9">
    <w:abstractNumId w:val="3"/>
  </w:num>
  <w:num w:numId="10">
    <w:abstractNumId w:val="21"/>
  </w:num>
  <w:num w:numId="11">
    <w:abstractNumId w:val="4"/>
  </w:num>
  <w:num w:numId="12">
    <w:abstractNumId w:val="16"/>
  </w:num>
  <w:num w:numId="13">
    <w:abstractNumId w:val="9"/>
  </w:num>
  <w:num w:numId="14">
    <w:abstractNumId w:val="1"/>
  </w:num>
  <w:num w:numId="15">
    <w:abstractNumId w:val="14"/>
  </w:num>
  <w:num w:numId="16">
    <w:abstractNumId w:val="20"/>
  </w:num>
  <w:num w:numId="17">
    <w:abstractNumId w:val="8"/>
  </w:num>
  <w:num w:numId="18">
    <w:abstractNumId w:val="17"/>
  </w:num>
  <w:num w:numId="19">
    <w:abstractNumId w:val="18"/>
  </w:num>
  <w:num w:numId="20">
    <w:abstractNumId w:val="22"/>
  </w:num>
  <w:num w:numId="21">
    <w:abstractNumId w:val="0"/>
  </w:num>
  <w:num w:numId="22">
    <w:abstractNumId w:val="23"/>
  </w:num>
  <w:num w:numId="23">
    <w:abstractNumId w:val="10"/>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A39"/>
    <w:rsid w:val="00000F34"/>
    <w:rsid w:val="00006119"/>
    <w:rsid w:val="00006870"/>
    <w:rsid w:val="000107C5"/>
    <w:rsid w:val="00012BDC"/>
    <w:rsid w:val="00013D52"/>
    <w:rsid w:val="00013FF3"/>
    <w:rsid w:val="00015A25"/>
    <w:rsid w:val="0001653C"/>
    <w:rsid w:val="00016C26"/>
    <w:rsid w:val="000222CC"/>
    <w:rsid w:val="00024BB2"/>
    <w:rsid w:val="00025150"/>
    <w:rsid w:val="00026348"/>
    <w:rsid w:val="000276FD"/>
    <w:rsid w:val="0003326C"/>
    <w:rsid w:val="0003615D"/>
    <w:rsid w:val="00040BD9"/>
    <w:rsid w:val="00040C80"/>
    <w:rsid w:val="00044A5E"/>
    <w:rsid w:val="00047D7A"/>
    <w:rsid w:val="00054949"/>
    <w:rsid w:val="000549AD"/>
    <w:rsid w:val="0005587E"/>
    <w:rsid w:val="00056C74"/>
    <w:rsid w:val="00057767"/>
    <w:rsid w:val="00060105"/>
    <w:rsid w:val="00064B9C"/>
    <w:rsid w:val="00064DB5"/>
    <w:rsid w:val="00065901"/>
    <w:rsid w:val="00066D5A"/>
    <w:rsid w:val="00066E74"/>
    <w:rsid w:val="00070C0B"/>
    <w:rsid w:val="0007112F"/>
    <w:rsid w:val="00071600"/>
    <w:rsid w:val="00073013"/>
    <w:rsid w:val="00073981"/>
    <w:rsid w:val="000748DA"/>
    <w:rsid w:val="00074A2A"/>
    <w:rsid w:val="0008249E"/>
    <w:rsid w:val="000826D0"/>
    <w:rsid w:val="000834DB"/>
    <w:rsid w:val="00083C3F"/>
    <w:rsid w:val="0008515F"/>
    <w:rsid w:val="0009476E"/>
    <w:rsid w:val="00097868"/>
    <w:rsid w:val="000A1710"/>
    <w:rsid w:val="000A1CB9"/>
    <w:rsid w:val="000A3174"/>
    <w:rsid w:val="000A4031"/>
    <w:rsid w:val="000A42EC"/>
    <w:rsid w:val="000A49FD"/>
    <w:rsid w:val="000A65D6"/>
    <w:rsid w:val="000B186D"/>
    <w:rsid w:val="000B1D5A"/>
    <w:rsid w:val="000B2973"/>
    <w:rsid w:val="000C31F4"/>
    <w:rsid w:val="000C5422"/>
    <w:rsid w:val="000C6730"/>
    <w:rsid w:val="000C6B85"/>
    <w:rsid w:val="000D5D5A"/>
    <w:rsid w:val="000D69A3"/>
    <w:rsid w:val="000E03B0"/>
    <w:rsid w:val="000E0D7B"/>
    <w:rsid w:val="000E210D"/>
    <w:rsid w:val="000E34C3"/>
    <w:rsid w:val="000E3CEB"/>
    <w:rsid w:val="000E3D70"/>
    <w:rsid w:val="000E44CA"/>
    <w:rsid w:val="000E5D32"/>
    <w:rsid w:val="000F4021"/>
    <w:rsid w:val="000F5520"/>
    <w:rsid w:val="000F7FF0"/>
    <w:rsid w:val="00100EF6"/>
    <w:rsid w:val="00101A88"/>
    <w:rsid w:val="001024BD"/>
    <w:rsid w:val="00102730"/>
    <w:rsid w:val="00104B90"/>
    <w:rsid w:val="00105ADD"/>
    <w:rsid w:val="00106195"/>
    <w:rsid w:val="00110035"/>
    <w:rsid w:val="00110096"/>
    <w:rsid w:val="00111628"/>
    <w:rsid w:val="00112046"/>
    <w:rsid w:val="001120AC"/>
    <w:rsid w:val="00113B88"/>
    <w:rsid w:val="001154BD"/>
    <w:rsid w:val="0011703F"/>
    <w:rsid w:val="001204A4"/>
    <w:rsid w:val="001214F3"/>
    <w:rsid w:val="00123000"/>
    <w:rsid w:val="001232AD"/>
    <w:rsid w:val="00123E97"/>
    <w:rsid w:val="001246BC"/>
    <w:rsid w:val="00126877"/>
    <w:rsid w:val="00127B53"/>
    <w:rsid w:val="00130CEA"/>
    <w:rsid w:val="00134370"/>
    <w:rsid w:val="001347BC"/>
    <w:rsid w:val="0013525A"/>
    <w:rsid w:val="00136A07"/>
    <w:rsid w:val="001404B7"/>
    <w:rsid w:val="00140968"/>
    <w:rsid w:val="00140A38"/>
    <w:rsid w:val="001418BF"/>
    <w:rsid w:val="00142AA2"/>
    <w:rsid w:val="001446DA"/>
    <w:rsid w:val="00145980"/>
    <w:rsid w:val="00146C1A"/>
    <w:rsid w:val="00150E06"/>
    <w:rsid w:val="00157607"/>
    <w:rsid w:val="001578B5"/>
    <w:rsid w:val="00157A7D"/>
    <w:rsid w:val="00161A4A"/>
    <w:rsid w:val="00165F51"/>
    <w:rsid w:val="0016781B"/>
    <w:rsid w:val="001705AA"/>
    <w:rsid w:val="00171E79"/>
    <w:rsid w:val="001724A1"/>
    <w:rsid w:val="00174A5E"/>
    <w:rsid w:val="001751C5"/>
    <w:rsid w:val="00176A67"/>
    <w:rsid w:val="00180F20"/>
    <w:rsid w:val="0018122E"/>
    <w:rsid w:val="00182259"/>
    <w:rsid w:val="0019089C"/>
    <w:rsid w:val="001936D6"/>
    <w:rsid w:val="00194FEB"/>
    <w:rsid w:val="00195256"/>
    <w:rsid w:val="0019561F"/>
    <w:rsid w:val="00197FB7"/>
    <w:rsid w:val="001A0299"/>
    <w:rsid w:val="001A173B"/>
    <w:rsid w:val="001A4904"/>
    <w:rsid w:val="001A6A13"/>
    <w:rsid w:val="001A77B3"/>
    <w:rsid w:val="001A7BCF"/>
    <w:rsid w:val="001B001B"/>
    <w:rsid w:val="001B0F06"/>
    <w:rsid w:val="001B1ED4"/>
    <w:rsid w:val="001B2316"/>
    <w:rsid w:val="001B2A02"/>
    <w:rsid w:val="001B2C24"/>
    <w:rsid w:val="001B2CAA"/>
    <w:rsid w:val="001B3B54"/>
    <w:rsid w:val="001B3BAA"/>
    <w:rsid w:val="001B6531"/>
    <w:rsid w:val="001C1640"/>
    <w:rsid w:val="001C26BF"/>
    <w:rsid w:val="001C42E7"/>
    <w:rsid w:val="001C61F3"/>
    <w:rsid w:val="001C674E"/>
    <w:rsid w:val="001D0E15"/>
    <w:rsid w:val="001D3C1F"/>
    <w:rsid w:val="001D3F72"/>
    <w:rsid w:val="001D529B"/>
    <w:rsid w:val="001D5CF9"/>
    <w:rsid w:val="001D6836"/>
    <w:rsid w:val="001E3047"/>
    <w:rsid w:val="001E37AA"/>
    <w:rsid w:val="001E3A2E"/>
    <w:rsid w:val="001F080E"/>
    <w:rsid w:val="001F3E68"/>
    <w:rsid w:val="00200984"/>
    <w:rsid w:val="00201040"/>
    <w:rsid w:val="00201056"/>
    <w:rsid w:val="0020146E"/>
    <w:rsid w:val="00201DF7"/>
    <w:rsid w:val="00203BC8"/>
    <w:rsid w:val="0020485B"/>
    <w:rsid w:val="00205622"/>
    <w:rsid w:val="00207C05"/>
    <w:rsid w:val="00210899"/>
    <w:rsid w:val="00212268"/>
    <w:rsid w:val="002127DC"/>
    <w:rsid w:val="00214EEA"/>
    <w:rsid w:val="00217608"/>
    <w:rsid w:val="00222144"/>
    <w:rsid w:val="002321B2"/>
    <w:rsid w:val="00243D4E"/>
    <w:rsid w:val="0024572B"/>
    <w:rsid w:val="00245926"/>
    <w:rsid w:val="002465C2"/>
    <w:rsid w:val="00250300"/>
    <w:rsid w:val="002506AC"/>
    <w:rsid w:val="00256095"/>
    <w:rsid w:val="00260465"/>
    <w:rsid w:val="002643F0"/>
    <w:rsid w:val="00264661"/>
    <w:rsid w:val="00266A9C"/>
    <w:rsid w:val="00267AB0"/>
    <w:rsid w:val="0027507A"/>
    <w:rsid w:val="00276174"/>
    <w:rsid w:val="00276A7D"/>
    <w:rsid w:val="00281F5F"/>
    <w:rsid w:val="002846A5"/>
    <w:rsid w:val="00286504"/>
    <w:rsid w:val="00287871"/>
    <w:rsid w:val="00290952"/>
    <w:rsid w:val="00296BAC"/>
    <w:rsid w:val="002A1286"/>
    <w:rsid w:val="002A14F2"/>
    <w:rsid w:val="002A2284"/>
    <w:rsid w:val="002A250B"/>
    <w:rsid w:val="002A3F45"/>
    <w:rsid w:val="002A6550"/>
    <w:rsid w:val="002B0201"/>
    <w:rsid w:val="002B1FA1"/>
    <w:rsid w:val="002B5440"/>
    <w:rsid w:val="002C3FB0"/>
    <w:rsid w:val="002C6D30"/>
    <w:rsid w:val="002C7D3E"/>
    <w:rsid w:val="002D2F69"/>
    <w:rsid w:val="002D5D6D"/>
    <w:rsid w:val="002D6F2A"/>
    <w:rsid w:val="002E376F"/>
    <w:rsid w:val="002E425A"/>
    <w:rsid w:val="002F0E50"/>
    <w:rsid w:val="002F3EFE"/>
    <w:rsid w:val="00300F9E"/>
    <w:rsid w:val="00301EF3"/>
    <w:rsid w:val="003116E9"/>
    <w:rsid w:val="003164B0"/>
    <w:rsid w:val="00317A8A"/>
    <w:rsid w:val="003211B8"/>
    <w:rsid w:val="00321F51"/>
    <w:rsid w:val="003247EA"/>
    <w:rsid w:val="00330182"/>
    <w:rsid w:val="003313FE"/>
    <w:rsid w:val="00334D92"/>
    <w:rsid w:val="003373BE"/>
    <w:rsid w:val="003415FA"/>
    <w:rsid w:val="00341684"/>
    <w:rsid w:val="00344756"/>
    <w:rsid w:val="00346254"/>
    <w:rsid w:val="0034725F"/>
    <w:rsid w:val="00347431"/>
    <w:rsid w:val="003478EF"/>
    <w:rsid w:val="00351490"/>
    <w:rsid w:val="00355EFC"/>
    <w:rsid w:val="003579FD"/>
    <w:rsid w:val="00360B12"/>
    <w:rsid w:val="00364EF5"/>
    <w:rsid w:val="00367286"/>
    <w:rsid w:val="00370F44"/>
    <w:rsid w:val="003829A6"/>
    <w:rsid w:val="00383DC2"/>
    <w:rsid w:val="0038585B"/>
    <w:rsid w:val="00385D87"/>
    <w:rsid w:val="00386C72"/>
    <w:rsid w:val="00387F66"/>
    <w:rsid w:val="0039234B"/>
    <w:rsid w:val="00392957"/>
    <w:rsid w:val="00393C81"/>
    <w:rsid w:val="00394666"/>
    <w:rsid w:val="003955DB"/>
    <w:rsid w:val="003A4531"/>
    <w:rsid w:val="003A4714"/>
    <w:rsid w:val="003B0914"/>
    <w:rsid w:val="003B4017"/>
    <w:rsid w:val="003B4249"/>
    <w:rsid w:val="003B5164"/>
    <w:rsid w:val="003B76DE"/>
    <w:rsid w:val="003C2494"/>
    <w:rsid w:val="003C2A07"/>
    <w:rsid w:val="003C3DEC"/>
    <w:rsid w:val="003C460C"/>
    <w:rsid w:val="003C4E4B"/>
    <w:rsid w:val="003C778C"/>
    <w:rsid w:val="003D0383"/>
    <w:rsid w:val="003D039A"/>
    <w:rsid w:val="003D1579"/>
    <w:rsid w:val="003D1D68"/>
    <w:rsid w:val="003D2C45"/>
    <w:rsid w:val="003D31CF"/>
    <w:rsid w:val="003D60DB"/>
    <w:rsid w:val="003E5771"/>
    <w:rsid w:val="003E7AB4"/>
    <w:rsid w:val="003F2EBE"/>
    <w:rsid w:val="003F3267"/>
    <w:rsid w:val="003F3B9E"/>
    <w:rsid w:val="003F5C6E"/>
    <w:rsid w:val="004002FC"/>
    <w:rsid w:val="0040168D"/>
    <w:rsid w:val="00402187"/>
    <w:rsid w:val="00402C3D"/>
    <w:rsid w:val="00403123"/>
    <w:rsid w:val="004110D9"/>
    <w:rsid w:val="0041222F"/>
    <w:rsid w:val="00415798"/>
    <w:rsid w:val="00417373"/>
    <w:rsid w:val="00417906"/>
    <w:rsid w:val="00430305"/>
    <w:rsid w:val="004305FA"/>
    <w:rsid w:val="0043124B"/>
    <w:rsid w:val="004315BB"/>
    <w:rsid w:val="004315DE"/>
    <w:rsid w:val="00435301"/>
    <w:rsid w:val="00435911"/>
    <w:rsid w:val="0043649F"/>
    <w:rsid w:val="00437013"/>
    <w:rsid w:val="004408DD"/>
    <w:rsid w:val="00440E7E"/>
    <w:rsid w:val="00442BE4"/>
    <w:rsid w:val="00444354"/>
    <w:rsid w:val="004469C6"/>
    <w:rsid w:val="0045091C"/>
    <w:rsid w:val="00451A83"/>
    <w:rsid w:val="00452C38"/>
    <w:rsid w:val="004537B0"/>
    <w:rsid w:val="004539CE"/>
    <w:rsid w:val="00455A94"/>
    <w:rsid w:val="00461D81"/>
    <w:rsid w:val="004647B6"/>
    <w:rsid w:val="004653AB"/>
    <w:rsid w:val="00470E40"/>
    <w:rsid w:val="004710BD"/>
    <w:rsid w:val="004778EF"/>
    <w:rsid w:val="0048069D"/>
    <w:rsid w:val="0048119D"/>
    <w:rsid w:val="00482DB3"/>
    <w:rsid w:val="00485439"/>
    <w:rsid w:val="004879FB"/>
    <w:rsid w:val="004957EB"/>
    <w:rsid w:val="004962C3"/>
    <w:rsid w:val="004979D1"/>
    <w:rsid w:val="00497A10"/>
    <w:rsid w:val="004A0CC0"/>
    <w:rsid w:val="004A1332"/>
    <w:rsid w:val="004A3F4D"/>
    <w:rsid w:val="004B034C"/>
    <w:rsid w:val="004B19B1"/>
    <w:rsid w:val="004B2603"/>
    <w:rsid w:val="004B7FA3"/>
    <w:rsid w:val="004C0281"/>
    <w:rsid w:val="004C0874"/>
    <w:rsid w:val="004C5A11"/>
    <w:rsid w:val="004C674B"/>
    <w:rsid w:val="004C7BB5"/>
    <w:rsid w:val="004D402C"/>
    <w:rsid w:val="004D58EB"/>
    <w:rsid w:val="004E44F1"/>
    <w:rsid w:val="004E7888"/>
    <w:rsid w:val="004F1648"/>
    <w:rsid w:val="004F4649"/>
    <w:rsid w:val="004F491F"/>
    <w:rsid w:val="004F7A9A"/>
    <w:rsid w:val="0050072D"/>
    <w:rsid w:val="00506FE8"/>
    <w:rsid w:val="00510EEF"/>
    <w:rsid w:val="00511860"/>
    <w:rsid w:val="00513F86"/>
    <w:rsid w:val="005144A9"/>
    <w:rsid w:val="00517C1B"/>
    <w:rsid w:val="0052026A"/>
    <w:rsid w:val="00523D4E"/>
    <w:rsid w:val="00530482"/>
    <w:rsid w:val="005325CC"/>
    <w:rsid w:val="005407DE"/>
    <w:rsid w:val="00543DE5"/>
    <w:rsid w:val="00545519"/>
    <w:rsid w:val="00545B20"/>
    <w:rsid w:val="0054723A"/>
    <w:rsid w:val="00552123"/>
    <w:rsid w:val="0055219D"/>
    <w:rsid w:val="00556BD1"/>
    <w:rsid w:val="00556DA7"/>
    <w:rsid w:val="005600E3"/>
    <w:rsid w:val="005620C9"/>
    <w:rsid w:val="0056281E"/>
    <w:rsid w:val="00563958"/>
    <w:rsid w:val="00565A45"/>
    <w:rsid w:val="005706D6"/>
    <w:rsid w:val="00570DDB"/>
    <w:rsid w:val="00571678"/>
    <w:rsid w:val="00572029"/>
    <w:rsid w:val="005731C4"/>
    <w:rsid w:val="005758DE"/>
    <w:rsid w:val="005761EA"/>
    <w:rsid w:val="0057729E"/>
    <w:rsid w:val="005805DF"/>
    <w:rsid w:val="00580A29"/>
    <w:rsid w:val="00582837"/>
    <w:rsid w:val="00586799"/>
    <w:rsid w:val="00586835"/>
    <w:rsid w:val="0058737E"/>
    <w:rsid w:val="00590178"/>
    <w:rsid w:val="00592691"/>
    <w:rsid w:val="00593268"/>
    <w:rsid w:val="00596E66"/>
    <w:rsid w:val="00597158"/>
    <w:rsid w:val="005975D5"/>
    <w:rsid w:val="005A07ED"/>
    <w:rsid w:val="005A09AE"/>
    <w:rsid w:val="005A1711"/>
    <w:rsid w:val="005A4C42"/>
    <w:rsid w:val="005A683D"/>
    <w:rsid w:val="005A6B9F"/>
    <w:rsid w:val="005A710D"/>
    <w:rsid w:val="005B0362"/>
    <w:rsid w:val="005B1000"/>
    <w:rsid w:val="005B1F7D"/>
    <w:rsid w:val="005B6056"/>
    <w:rsid w:val="005B666E"/>
    <w:rsid w:val="005C4777"/>
    <w:rsid w:val="005C6FD5"/>
    <w:rsid w:val="005C7DEB"/>
    <w:rsid w:val="005D0788"/>
    <w:rsid w:val="005D353F"/>
    <w:rsid w:val="005D600F"/>
    <w:rsid w:val="005D7CA0"/>
    <w:rsid w:val="005E0F4D"/>
    <w:rsid w:val="005E1334"/>
    <w:rsid w:val="005E63F2"/>
    <w:rsid w:val="005E6DCD"/>
    <w:rsid w:val="005E711D"/>
    <w:rsid w:val="005F13E2"/>
    <w:rsid w:val="005F20FB"/>
    <w:rsid w:val="005F375F"/>
    <w:rsid w:val="005F4E1B"/>
    <w:rsid w:val="005F4ED7"/>
    <w:rsid w:val="005F5D81"/>
    <w:rsid w:val="0060136F"/>
    <w:rsid w:val="006027EA"/>
    <w:rsid w:val="0060325B"/>
    <w:rsid w:val="0060461F"/>
    <w:rsid w:val="006101A8"/>
    <w:rsid w:val="006138C6"/>
    <w:rsid w:val="00615A0A"/>
    <w:rsid w:val="006171FC"/>
    <w:rsid w:val="00620DE3"/>
    <w:rsid w:val="00622C41"/>
    <w:rsid w:val="00625113"/>
    <w:rsid w:val="00626DCA"/>
    <w:rsid w:val="00630E5B"/>
    <w:rsid w:val="00631CDD"/>
    <w:rsid w:val="00631ED0"/>
    <w:rsid w:val="00632942"/>
    <w:rsid w:val="00643016"/>
    <w:rsid w:val="0064475A"/>
    <w:rsid w:val="006447B6"/>
    <w:rsid w:val="006454AA"/>
    <w:rsid w:val="0064577A"/>
    <w:rsid w:val="00650BB9"/>
    <w:rsid w:val="00651C16"/>
    <w:rsid w:val="006550BB"/>
    <w:rsid w:val="006551C6"/>
    <w:rsid w:val="006613A0"/>
    <w:rsid w:val="006647C9"/>
    <w:rsid w:val="00664A35"/>
    <w:rsid w:val="00670779"/>
    <w:rsid w:val="0067091D"/>
    <w:rsid w:val="00670E2B"/>
    <w:rsid w:val="00670F7C"/>
    <w:rsid w:val="00675232"/>
    <w:rsid w:val="006771B0"/>
    <w:rsid w:val="00677E1C"/>
    <w:rsid w:val="006823C8"/>
    <w:rsid w:val="00684B04"/>
    <w:rsid w:val="00685A59"/>
    <w:rsid w:val="0068789A"/>
    <w:rsid w:val="00690778"/>
    <w:rsid w:val="0069342C"/>
    <w:rsid w:val="0069770E"/>
    <w:rsid w:val="006A04A4"/>
    <w:rsid w:val="006A2FF9"/>
    <w:rsid w:val="006A4C4F"/>
    <w:rsid w:val="006A70AB"/>
    <w:rsid w:val="006B1014"/>
    <w:rsid w:val="006B4632"/>
    <w:rsid w:val="006B486F"/>
    <w:rsid w:val="006B48CA"/>
    <w:rsid w:val="006B4AED"/>
    <w:rsid w:val="006B4D3A"/>
    <w:rsid w:val="006B5532"/>
    <w:rsid w:val="006B7E89"/>
    <w:rsid w:val="006C0A56"/>
    <w:rsid w:val="006C1CA6"/>
    <w:rsid w:val="006C491B"/>
    <w:rsid w:val="006C58C0"/>
    <w:rsid w:val="006C5B51"/>
    <w:rsid w:val="006C771E"/>
    <w:rsid w:val="006D286C"/>
    <w:rsid w:val="006D3314"/>
    <w:rsid w:val="006D3449"/>
    <w:rsid w:val="006E4257"/>
    <w:rsid w:val="006E5EBD"/>
    <w:rsid w:val="006F2816"/>
    <w:rsid w:val="006F5005"/>
    <w:rsid w:val="007002BD"/>
    <w:rsid w:val="00700CF3"/>
    <w:rsid w:val="0070226C"/>
    <w:rsid w:val="007028A3"/>
    <w:rsid w:val="00704AF2"/>
    <w:rsid w:val="007050F2"/>
    <w:rsid w:val="00714E14"/>
    <w:rsid w:val="00722AAF"/>
    <w:rsid w:val="00724EBB"/>
    <w:rsid w:val="007260DE"/>
    <w:rsid w:val="00726A6A"/>
    <w:rsid w:val="007271E3"/>
    <w:rsid w:val="00730F27"/>
    <w:rsid w:val="0073273A"/>
    <w:rsid w:val="007338E1"/>
    <w:rsid w:val="0073397A"/>
    <w:rsid w:val="0074119F"/>
    <w:rsid w:val="00741E65"/>
    <w:rsid w:val="00742CEB"/>
    <w:rsid w:val="00743FA7"/>
    <w:rsid w:val="00744366"/>
    <w:rsid w:val="00744AA9"/>
    <w:rsid w:val="00746B3D"/>
    <w:rsid w:val="00747224"/>
    <w:rsid w:val="007473F7"/>
    <w:rsid w:val="0075054A"/>
    <w:rsid w:val="00751BC2"/>
    <w:rsid w:val="007540B7"/>
    <w:rsid w:val="00761AF9"/>
    <w:rsid w:val="00766CED"/>
    <w:rsid w:val="00775199"/>
    <w:rsid w:val="0077566D"/>
    <w:rsid w:val="007766D5"/>
    <w:rsid w:val="0077688A"/>
    <w:rsid w:val="00776B23"/>
    <w:rsid w:val="00780A0D"/>
    <w:rsid w:val="00784887"/>
    <w:rsid w:val="00787EBF"/>
    <w:rsid w:val="00791428"/>
    <w:rsid w:val="00791B2B"/>
    <w:rsid w:val="007924DA"/>
    <w:rsid w:val="00794863"/>
    <w:rsid w:val="00795D00"/>
    <w:rsid w:val="0079615F"/>
    <w:rsid w:val="00796785"/>
    <w:rsid w:val="007A0506"/>
    <w:rsid w:val="007A2B18"/>
    <w:rsid w:val="007A4B7C"/>
    <w:rsid w:val="007A54F2"/>
    <w:rsid w:val="007A5819"/>
    <w:rsid w:val="007A5DA1"/>
    <w:rsid w:val="007A7157"/>
    <w:rsid w:val="007A7412"/>
    <w:rsid w:val="007C04A5"/>
    <w:rsid w:val="007C3CB2"/>
    <w:rsid w:val="007C52B3"/>
    <w:rsid w:val="007C625A"/>
    <w:rsid w:val="007C7118"/>
    <w:rsid w:val="007D0B2A"/>
    <w:rsid w:val="007D2461"/>
    <w:rsid w:val="007D2D71"/>
    <w:rsid w:val="007D5972"/>
    <w:rsid w:val="007D6043"/>
    <w:rsid w:val="007D617E"/>
    <w:rsid w:val="007D6724"/>
    <w:rsid w:val="007D6A06"/>
    <w:rsid w:val="007E17CC"/>
    <w:rsid w:val="007E4D62"/>
    <w:rsid w:val="007E568E"/>
    <w:rsid w:val="007E5990"/>
    <w:rsid w:val="007E695A"/>
    <w:rsid w:val="007E6F8B"/>
    <w:rsid w:val="007F211A"/>
    <w:rsid w:val="007F4168"/>
    <w:rsid w:val="007F460A"/>
    <w:rsid w:val="007F4F0F"/>
    <w:rsid w:val="0080303D"/>
    <w:rsid w:val="008041F6"/>
    <w:rsid w:val="0080652B"/>
    <w:rsid w:val="008108B5"/>
    <w:rsid w:val="00810BDD"/>
    <w:rsid w:val="00820855"/>
    <w:rsid w:val="00820E05"/>
    <w:rsid w:val="0082196A"/>
    <w:rsid w:val="008269D4"/>
    <w:rsid w:val="00832CC5"/>
    <w:rsid w:val="00834F81"/>
    <w:rsid w:val="00841880"/>
    <w:rsid w:val="00842290"/>
    <w:rsid w:val="00843362"/>
    <w:rsid w:val="00843507"/>
    <w:rsid w:val="00843AF9"/>
    <w:rsid w:val="00843C83"/>
    <w:rsid w:val="00844516"/>
    <w:rsid w:val="0084477C"/>
    <w:rsid w:val="0084566B"/>
    <w:rsid w:val="00846317"/>
    <w:rsid w:val="0084783A"/>
    <w:rsid w:val="008509AF"/>
    <w:rsid w:val="00851AFC"/>
    <w:rsid w:val="00854772"/>
    <w:rsid w:val="0085588E"/>
    <w:rsid w:val="0085769F"/>
    <w:rsid w:val="0086353A"/>
    <w:rsid w:val="008654F6"/>
    <w:rsid w:val="00871A12"/>
    <w:rsid w:val="0087271E"/>
    <w:rsid w:val="00874123"/>
    <w:rsid w:val="0087516C"/>
    <w:rsid w:val="00877777"/>
    <w:rsid w:val="00882E09"/>
    <w:rsid w:val="008830B5"/>
    <w:rsid w:val="00892765"/>
    <w:rsid w:val="008942D5"/>
    <w:rsid w:val="008951C0"/>
    <w:rsid w:val="00897FCF"/>
    <w:rsid w:val="008A353E"/>
    <w:rsid w:val="008A4E6E"/>
    <w:rsid w:val="008A5891"/>
    <w:rsid w:val="008A7CF0"/>
    <w:rsid w:val="008B2931"/>
    <w:rsid w:val="008B407E"/>
    <w:rsid w:val="008B5BA4"/>
    <w:rsid w:val="008B79BC"/>
    <w:rsid w:val="008C0615"/>
    <w:rsid w:val="008C5D46"/>
    <w:rsid w:val="008C7CB0"/>
    <w:rsid w:val="008D004D"/>
    <w:rsid w:val="008D1D83"/>
    <w:rsid w:val="008D3BD0"/>
    <w:rsid w:val="008D452D"/>
    <w:rsid w:val="008D5374"/>
    <w:rsid w:val="008E77C0"/>
    <w:rsid w:val="008F0E34"/>
    <w:rsid w:val="008F22D7"/>
    <w:rsid w:val="008F31C4"/>
    <w:rsid w:val="008F3BEA"/>
    <w:rsid w:val="008F3F3C"/>
    <w:rsid w:val="008F483B"/>
    <w:rsid w:val="0090411C"/>
    <w:rsid w:val="009044E3"/>
    <w:rsid w:val="00904A68"/>
    <w:rsid w:val="009064CB"/>
    <w:rsid w:val="0091093B"/>
    <w:rsid w:val="009119B9"/>
    <w:rsid w:val="0091702A"/>
    <w:rsid w:val="009170AC"/>
    <w:rsid w:val="00920D01"/>
    <w:rsid w:val="00921A96"/>
    <w:rsid w:val="0092309D"/>
    <w:rsid w:val="009261C9"/>
    <w:rsid w:val="009277CB"/>
    <w:rsid w:val="009303EB"/>
    <w:rsid w:val="00934075"/>
    <w:rsid w:val="00934798"/>
    <w:rsid w:val="00940050"/>
    <w:rsid w:val="009410A5"/>
    <w:rsid w:val="00942BA0"/>
    <w:rsid w:val="00947155"/>
    <w:rsid w:val="009473BF"/>
    <w:rsid w:val="00956ED7"/>
    <w:rsid w:val="0095765D"/>
    <w:rsid w:val="00961436"/>
    <w:rsid w:val="00962B09"/>
    <w:rsid w:val="00963D8D"/>
    <w:rsid w:val="00963E92"/>
    <w:rsid w:val="00972AC8"/>
    <w:rsid w:val="00976E2F"/>
    <w:rsid w:val="009805DB"/>
    <w:rsid w:val="0098061C"/>
    <w:rsid w:val="009809DC"/>
    <w:rsid w:val="00982083"/>
    <w:rsid w:val="0098254B"/>
    <w:rsid w:val="00983907"/>
    <w:rsid w:val="009859D6"/>
    <w:rsid w:val="009860B6"/>
    <w:rsid w:val="00990763"/>
    <w:rsid w:val="00991C42"/>
    <w:rsid w:val="009A25EF"/>
    <w:rsid w:val="009A4E48"/>
    <w:rsid w:val="009A5F29"/>
    <w:rsid w:val="009A6DB9"/>
    <w:rsid w:val="009B4F97"/>
    <w:rsid w:val="009B6F80"/>
    <w:rsid w:val="009C0716"/>
    <w:rsid w:val="009C2029"/>
    <w:rsid w:val="009C4F3A"/>
    <w:rsid w:val="009C7275"/>
    <w:rsid w:val="009D15F0"/>
    <w:rsid w:val="009D1787"/>
    <w:rsid w:val="009D1AC0"/>
    <w:rsid w:val="009D1D03"/>
    <w:rsid w:val="009D1E38"/>
    <w:rsid w:val="009E1FF3"/>
    <w:rsid w:val="009E28DA"/>
    <w:rsid w:val="009E28F3"/>
    <w:rsid w:val="009F0192"/>
    <w:rsid w:val="009F2492"/>
    <w:rsid w:val="009F3215"/>
    <w:rsid w:val="009F3A3F"/>
    <w:rsid w:val="00A0151D"/>
    <w:rsid w:val="00A01DC4"/>
    <w:rsid w:val="00A02B39"/>
    <w:rsid w:val="00A064F6"/>
    <w:rsid w:val="00A06CF3"/>
    <w:rsid w:val="00A10166"/>
    <w:rsid w:val="00A2112A"/>
    <w:rsid w:val="00A21DF4"/>
    <w:rsid w:val="00A3227C"/>
    <w:rsid w:val="00A3694F"/>
    <w:rsid w:val="00A422CE"/>
    <w:rsid w:val="00A430D7"/>
    <w:rsid w:val="00A45D7C"/>
    <w:rsid w:val="00A46D20"/>
    <w:rsid w:val="00A50049"/>
    <w:rsid w:val="00A514F6"/>
    <w:rsid w:val="00A55241"/>
    <w:rsid w:val="00A61CBC"/>
    <w:rsid w:val="00A62F50"/>
    <w:rsid w:val="00A67564"/>
    <w:rsid w:val="00A70077"/>
    <w:rsid w:val="00A70E6E"/>
    <w:rsid w:val="00A73C49"/>
    <w:rsid w:val="00A74871"/>
    <w:rsid w:val="00A7766E"/>
    <w:rsid w:val="00A8480A"/>
    <w:rsid w:val="00A85271"/>
    <w:rsid w:val="00A90194"/>
    <w:rsid w:val="00A95C58"/>
    <w:rsid w:val="00AA201B"/>
    <w:rsid w:val="00AA39F4"/>
    <w:rsid w:val="00AA5A71"/>
    <w:rsid w:val="00AA77EA"/>
    <w:rsid w:val="00AA7B9A"/>
    <w:rsid w:val="00AA7DF4"/>
    <w:rsid w:val="00AB1DED"/>
    <w:rsid w:val="00AB2759"/>
    <w:rsid w:val="00AB2F38"/>
    <w:rsid w:val="00AB744B"/>
    <w:rsid w:val="00AC1CE0"/>
    <w:rsid w:val="00AC44C0"/>
    <w:rsid w:val="00AC4C2A"/>
    <w:rsid w:val="00AD07F0"/>
    <w:rsid w:val="00AD0873"/>
    <w:rsid w:val="00AD0A75"/>
    <w:rsid w:val="00AD14CA"/>
    <w:rsid w:val="00AD1C8E"/>
    <w:rsid w:val="00AD57D1"/>
    <w:rsid w:val="00AD5E18"/>
    <w:rsid w:val="00AD6E93"/>
    <w:rsid w:val="00AD77D2"/>
    <w:rsid w:val="00AE0048"/>
    <w:rsid w:val="00AE455D"/>
    <w:rsid w:val="00AE5172"/>
    <w:rsid w:val="00AF0202"/>
    <w:rsid w:val="00AF6472"/>
    <w:rsid w:val="00B00926"/>
    <w:rsid w:val="00B0257C"/>
    <w:rsid w:val="00B050D6"/>
    <w:rsid w:val="00B078EF"/>
    <w:rsid w:val="00B12D4F"/>
    <w:rsid w:val="00B1319B"/>
    <w:rsid w:val="00B17779"/>
    <w:rsid w:val="00B17D97"/>
    <w:rsid w:val="00B21A72"/>
    <w:rsid w:val="00B22718"/>
    <w:rsid w:val="00B2401A"/>
    <w:rsid w:val="00B242FE"/>
    <w:rsid w:val="00B27B29"/>
    <w:rsid w:val="00B30A68"/>
    <w:rsid w:val="00B36E9A"/>
    <w:rsid w:val="00B3738E"/>
    <w:rsid w:val="00B4051E"/>
    <w:rsid w:val="00B43CED"/>
    <w:rsid w:val="00B44897"/>
    <w:rsid w:val="00B50032"/>
    <w:rsid w:val="00B54665"/>
    <w:rsid w:val="00B7664B"/>
    <w:rsid w:val="00B7683F"/>
    <w:rsid w:val="00B77707"/>
    <w:rsid w:val="00B77BBE"/>
    <w:rsid w:val="00B80DDC"/>
    <w:rsid w:val="00B82C8D"/>
    <w:rsid w:val="00B837B7"/>
    <w:rsid w:val="00B856B7"/>
    <w:rsid w:val="00B86EE9"/>
    <w:rsid w:val="00B900FE"/>
    <w:rsid w:val="00B91AF6"/>
    <w:rsid w:val="00B93F39"/>
    <w:rsid w:val="00B942FC"/>
    <w:rsid w:val="00B9619B"/>
    <w:rsid w:val="00B97373"/>
    <w:rsid w:val="00BA307A"/>
    <w:rsid w:val="00BA3654"/>
    <w:rsid w:val="00BA4977"/>
    <w:rsid w:val="00BA5B08"/>
    <w:rsid w:val="00BB1F4B"/>
    <w:rsid w:val="00BB42A8"/>
    <w:rsid w:val="00BB7510"/>
    <w:rsid w:val="00BC2C37"/>
    <w:rsid w:val="00BC2C47"/>
    <w:rsid w:val="00BC46E7"/>
    <w:rsid w:val="00BC69EC"/>
    <w:rsid w:val="00BD1E0E"/>
    <w:rsid w:val="00BD26C3"/>
    <w:rsid w:val="00BD6442"/>
    <w:rsid w:val="00BE02B4"/>
    <w:rsid w:val="00BE18AD"/>
    <w:rsid w:val="00BE263B"/>
    <w:rsid w:val="00BE46D1"/>
    <w:rsid w:val="00BF2F69"/>
    <w:rsid w:val="00BF35C4"/>
    <w:rsid w:val="00BF3EF1"/>
    <w:rsid w:val="00BF49D9"/>
    <w:rsid w:val="00BF4DC5"/>
    <w:rsid w:val="00BF5493"/>
    <w:rsid w:val="00C00A29"/>
    <w:rsid w:val="00C03615"/>
    <w:rsid w:val="00C0468C"/>
    <w:rsid w:val="00C04AE9"/>
    <w:rsid w:val="00C06B91"/>
    <w:rsid w:val="00C06FD1"/>
    <w:rsid w:val="00C1078D"/>
    <w:rsid w:val="00C10B01"/>
    <w:rsid w:val="00C1236C"/>
    <w:rsid w:val="00C13780"/>
    <w:rsid w:val="00C15E49"/>
    <w:rsid w:val="00C16136"/>
    <w:rsid w:val="00C1757C"/>
    <w:rsid w:val="00C2217A"/>
    <w:rsid w:val="00C313ED"/>
    <w:rsid w:val="00C37EA2"/>
    <w:rsid w:val="00C40AE3"/>
    <w:rsid w:val="00C410B5"/>
    <w:rsid w:val="00C41CF9"/>
    <w:rsid w:val="00C42A39"/>
    <w:rsid w:val="00C42AE9"/>
    <w:rsid w:val="00C436D5"/>
    <w:rsid w:val="00C476DF"/>
    <w:rsid w:val="00C477C2"/>
    <w:rsid w:val="00C50AB8"/>
    <w:rsid w:val="00C520A1"/>
    <w:rsid w:val="00C5492F"/>
    <w:rsid w:val="00C54B2B"/>
    <w:rsid w:val="00C623AF"/>
    <w:rsid w:val="00C627D9"/>
    <w:rsid w:val="00C62C89"/>
    <w:rsid w:val="00C63BAD"/>
    <w:rsid w:val="00C64966"/>
    <w:rsid w:val="00C67A4C"/>
    <w:rsid w:val="00C700AF"/>
    <w:rsid w:val="00C7022F"/>
    <w:rsid w:val="00C71611"/>
    <w:rsid w:val="00C7276C"/>
    <w:rsid w:val="00C73393"/>
    <w:rsid w:val="00C77269"/>
    <w:rsid w:val="00C834C2"/>
    <w:rsid w:val="00C87589"/>
    <w:rsid w:val="00C92C1C"/>
    <w:rsid w:val="00C97A40"/>
    <w:rsid w:val="00C97E98"/>
    <w:rsid w:val="00CA02AB"/>
    <w:rsid w:val="00CA354A"/>
    <w:rsid w:val="00CA38E8"/>
    <w:rsid w:val="00CA39B2"/>
    <w:rsid w:val="00CA40DD"/>
    <w:rsid w:val="00CA5DBA"/>
    <w:rsid w:val="00CA7221"/>
    <w:rsid w:val="00CA7F24"/>
    <w:rsid w:val="00CB0348"/>
    <w:rsid w:val="00CB6C1A"/>
    <w:rsid w:val="00CC04FA"/>
    <w:rsid w:val="00CC4657"/>
    <w:rsid w:val="00CC5DE8"/>
    <w:rsid w:val="00CC7B38"/>
    <w:rsid w:val="00CD7558"/>
    <w:rsid w:val="00CE0713"/>
    <w:rsid w:val="00CE0CC7"/>
    <w:rsid w:val="00CE1468"/>
    <w:rsid w:val="00CE20DF"/>
    <w:rsid w:val="00CE66E0"/>
    <w:rsid w:val="00CE7296"/>
    <w:rsid w:val="00CF04CF"/>
    <w:rsid w:val="00CF2868"/>
    <w:rsid w:val="00CF2E99"/>
    <w:rsid w:val="00CF714A"/>
    <w:rsid w:val="00CF72DC"/>
    <w:rsid w:val="00CF7C15"/>
    <w:rsid w:val="00D0090D"/>
    <w:rsid w:val="00D023EC"/>
    <w:rsid w:val="00D036B1"/>
    <w:rsid w:val="00D12719"/>
    <w:rsid w:val="00D168A6"/>
    <w:rsid w:val="00D17A78"/>
    <w:rsid w:val="00D17CF4"/>
    <w:rsid w:val="00D21140"/>
    <w:rsid w:val="00D24274"/>
    <w:rsid w:val="00D2501F"/>
    <w:rsid w:val="00D253E3"/>
    <w:rsid w:val="00D30A0B"/>
    <w:rsid w:val="00D313EB"/>
    <w:rsid w:val="00D3239B"/>
    <w:rsid w:val="00D336AE"/>
    <w:rsid w:val="00D34E43"/>
    <w:rsid w:val="00D372AF"/>
    <w:rsid w:val="00D373E7"/>
    <w:rsid w:val="00D406BF"/>
    <w:rsid w:val="00D40FB7"/>
    <w:rsid w:val="00D42DBF"/>
    <w:rsid w:val="00D4378A"/>
    <w:rsid w:val="00D52551"/>
    <w:rsid w:val="00D54137"/>
    <w:rsid w:val="00D5587E"/>
    <w:rsid w:val="00D60342"/>
    <w:rsid w:val="00D6253C"/>
    <w:rsid w:val="00D62D81"/>
    <w:rsid w:val="00D63E6A"/>
    <w:rsid w:val="00D67F61"/>
    <w:rsid w:val="00D71132"/>
    <w:rsid w:val="00D72FE2"/>
    <w:rsid w:val="00D73A56"/>
    <w:rsid w:val="00D810D3"/>
    <w:rsid w:val="00D81E58"/>
    <w:rsid w:val="00D81F83"/>
    <w:rsid w:val="00D835D6"/>
    <w:rsid w:val="00D8409D"/>
    <w:rsid w:val="00D84604"/>
    <w:rsid w:val="00D87743"/>
    <w:rsid w:val="00D90037"/>
    <w:rsid w:val="00D929A5"/>
    <w:rsid w:val="00D944EC"/>
    <w:rsid w:val="00DA0EBB"/>
    <w:rsid w:val="00DA2F79"/>
    <w:rsid w:val="00DA53E1"/>
    <w:rsid w:val="00DA5989"/>
    <w:rsid w:val="00DA5D2A"/>
    <w:rsid w:val="00DB20D9"/>
    <w:rsid w:val="00DB3232"/>
    <w:rsid w:val="00DB4896"/>
    <w:rsid w:val="00DB514C"/>
    <w:rsid w:val="00DB553A"/>
    <w:rsid w:val="00DB5E8A"/>
    <w:rsid w:val="00DC1A53"/>
    <w:rsid w:val="00DC2B9B"/>
    <w:rsid w:val="00DC5009"/>
    <w:rsid w:val="00DD069B"/>
    <w:rsid w:val="00DD1091"/>
    <w:rsid w:val="00DD237A"/>
    <w:rsid w:val="00DD4652"/>
    <w:rsid w:val="00DD6613"/>
    <w:rsid w:val="00DD6F9A"/>
    <w:rsid w:val="00DE2842"/>
    <w:rsid w:val="00DE34E0"/>
    <w:rsid w:val="00DE4889"/>
    <w:rsid w:val="00DE6848"/>
    <w:rsid w:val="00DE68F3"/>
    <w:rsid w:val="00DE7246"/>
    <w:rsid w:val="00DF16B7"/>
    <w:rsid w:val="00DF626E"/>
    <w:rsid w:val="00DF675D"/>
    <w:rsid w:val="00E015AB"/>
    <w:rsid w:val="00E04AF0"/>
    <w:rsid w:val="00E04C8F"/>
    <w:rsid w:val="00E05DD6"/>
    <w:rsid w:val="00E073AC"/>
    <w:rsid w:val="00E13BCA"/>
    <w:rsid w:val="00E20A63"/>
    <w:rsid w:val="00E23A5E"/>
    <w:rsid w:val="00E24404"/>
    <w:rsid w:val="00E24798"/>
    <w:rsid w:val="00E24C86"/>
    <w:rsid w:val="00E26BFC"/>
    <w:rsid w:val="00E30FF0"/>
    <w:rsid w:val="00E31079"/>
    <w:rsid w:val="00E33220"/>
    <w:rsid w:val="00E33485"/>
    <w:rsid w:val="00E347EE"/>
    <w:rsid w:val="00E3757D"/>
    <w:rsid w:val="00E402A3"/>
    <w:rsid w:val="00E403D9"/>
    <w:rsid w:val="00E41497"/>
    <w:rsid w:val="00E43BAF"/>
    <w:rsid w:val="00E47813"/>
    <w:rsid w:val="00E47BCF"/>
    <w:rsid w:val="00E513E8"/>
    <w:rsid w:val="00E54C88"/>
    <w:rsid w:val="00E55BB0"/>
    <w:rsid w:val="00E5663A"/>
    <w:rsid w:val="00E57BF1"/>
    <w:rsid w:val="00E6123E"/>
    <w:rsid w:val="00E63579"/>
    <w:rsid w:val="00E651D4"/>
    <w:rsid w:val="00E700BB"/>
    <w:rsid w:val="00E70903"/>
    <w:rsid w:val="00E71EB3"/>
    <w:rsid w:val="00E730F7"/>
    <w:rsid w:val="00E74BFC"/>
    <w:rsid w:val="00E75894"/>
    <w:rsid w:val="00E76A3B"/>
    <w:rsid w:val="00E76B4C"/>
    <w:rsid w:val="00E80CDF"/>
    <w:rsid w:val="00E838CF"/>
    <w:rsid w:val="00E8543E"/>
    <w:rsid w:val="00E94122"/>
    <w:rsid w:val="00E94991"/>
    <w:rsid w:val="00E96B4C"/>
    <w:rsid w:val="00E97282"/>
    <w:rsid w:val="00EA1CA7"/>
    <w:rsid w:val="00EA376C"/>
    <w:rsid w:val="00EA662F"/>
    <w:rsid w:val="00EB0535"/>
    <w:rsid w:val="00EB15A5"/>
    <w:rsid w:val="00EB1B62"/>
    <w:rsid w:val="00EB1CEB"/>
    <w:rsid w:val="00EB24A5"/>
    <w:rsid w:val="00EB568D"/>
    <w:rsid w:val="00EB599E"/>
    <w:rsid w:val="00EC4B2C"/>
    <w:rsid w:val="00EC7071"/>
    <w:rsid w:val="00ED039E"/>
    <w:rsid w:val="00EE2338"/>
    <w:rsid w:val="00EE4877"/>
    <w:rsid w:val="00EE7C67"/>
    <w:rsid w:val="00EF094C"/>
    <w:rsid w:val="00EF0D2E"/>
    <w:rsid w:val="00EF346B"/>
    <w:rsid w:val="00EF46F7"/>
    <w:rsid w:val="00EF6A68"/>
    <w:rsid w:val="00EF7482"/>
    <w:rsid w:val="00F00E9A"/>
    <w:rsid w:val="00F02E44"/>
    <w:rsid w:val="00F03A55"/>
    <w:rsid w:val="00F03DE6"/>
    <w:rsid w:val="00F04031"/>
    <w:rsid w:val="00F0508B"/>
    <w:rsid w:val="00F0734E"/>
    <w:rsid w:val="00F12B42"/>
    <w:rsid w:val="00F20636"/>
    <w:rsid w:val="00F21149"/>
    <w:rsid w:val="00F224EE"/>
    <w:rsid w:val="00F248F8"/>
    <w:rsid w:val="00F24FB6"/>
    <w:rsid w:val="00F274B2"/>
    <w:rsid w:val="00F3096E"/>
    <w:rsid w:val="00F32C94"/>
    <w:rsid w:val="00F35326"/>
    <w:rsid w:val="00F35498"/>
    <w:rsid w:val="00F45608"/>
    <w:rsid w:val="00F45AF8"/>
    <w:rsid w:val="00F45C31"/>
    <w:rsid w:val="00F4790C"/>
    <w:rsid w:val="00F51D1D"/>
    <w:rsid w:val="00F530DD"/>
    <w:rsid w:val="00F544AE"/>
    <w:rsid w:val="00F553F8"/>
    <w:rsid w:val="00F60BFF"/>
    <w:rsid w:val="00F61133"/>
    <w:rsid w:val="00F67938"/>
    <w:rsid w:val="00F6795C"/>
    <w:rsid w:val="00F67B77"/>
    <w:rsid w:val="00F70307"/>
    <w:rsid w:val="00F70C04"/>
    <w:rsid w:val="00F71882"/>
    <w:rsid w:val="00F71E74"/>
    <w:rsid w:val="00F77187"/>
    <w:rsid w:val="00F82712"/>
    <w:rsid w:val="00F832E3"/>
    <w:rsid w:val="00F837A8"/>
    <w:rsid w:val="00F86BF5"/>
    <w:rsid w:val="00F87017"/>
    <w:rsid w:val="00F92822"/>
    <w:rsid w:val="00F93058"/>
    <w:rsid w:val="00F9642C"/>
    <w:rsid w:val="00F967A0"/>
    <w:rsid w:val="00F96FF3"/>
    <w:rsid w:val="00FA0506"/>
    <w:rsid w:val="00FA2C41"/>
    <w:rsid w:val="00FA2E03"/>
    <w:rsid w:val="00FA4D5C"/>
    <w:rsid w:val="00FB455E"/>
    <w:rsid w:val="00FB6578"/>
    <w:rsid w:val="00FB6B29"/>
    <w:rsid w:val="00FC0348"/>
    <w:rsid w:val="00FC5352"/>
    <w:rsid w:val="00FC5582"/>
    <w:rsid w:val="00FC7E02"/>
    <w:rsid w:val="00FD0418"/>
    <w:rsid w:val="00FD34D1"/>
    <w:rsid w:val="00FD688D"/>
    <w:rsid w:val="00FE0208"/>
    <w:rsid w:val="00FE123A"/>
    <w:rsid w:val="00FE24FB"/>
    <w:rsid w:val="00FE2C5E"/>
    <w:rsid w:val="00FE37A3"/>
    <w:rsid w:val="00FF0FE6"/>
    <w:rsid w:val="00FF283A"/>
    <w:rsid w:val="00FF2E42"/>
    <w:rsid w:val="00FF3B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Heading1Char"/>
    <w:uiPriority w:val="9"/>
    <w:qFormat/>
    <w:rsid w:val="007028A3"/>
    <w:pPr>
      <w:outlineLvl w:val="0"/>
    </w:pPr>
    <w:rPr>
      <w:rFonts w:cstheme="minorHAnsi"/>
      <w:bCs/>
      <w:color w:val="1B818B"/>
      <w:sz w:val="32"/>
      <w:szCs w:val="32"/>
    </w:rPr>
  </w:style>
  <w:style w:type="paragraph" w:styleId="Heading2">
    <w:name w:val="heading 2"/>
    <w:basedOn w:val="Heading1"/>
    <w:next w:val="Normal"/>
    <w:link w:val="Heading2Char"/>
    <w:uiPriority w:val="9"/>
    <w:unhideWhenUsed/>
    <w:qFormat/>
    <w:rsid w:val="00AA201B"/>
    <w:pPr>
      <w:keepNext/>
      <w:keepLines/>
      <w:numPr>
        <w:ilvl w:val="1"/>
        <w:numId w:val="1"/>
      </w:numPr>
      <w:spacing w:before="480" w:after="240"/>
      <w:outlineLvl w:val="1"/>
    </w:pPr>
    <w:rPr>
      <w:color w:val="auto"/>
      <w:sz w:val="28"/>
      <w:szCs w:val="28"/>
    </w:rPr>
  </w:style>
  <w:style w:type="paragraph" w:styleId="Heading3">
    <w:name w:val="heading 3"/>
    <w:basedOn w:val="Heading2"/>
    <w:next w:val="Normal"/>
    <w:link w:val="Heading3Char"/>
    <w:uiPriority w:val="9"/>
    <w:unhideWhenUsed/>
    <w:qFormat/>
    <w:rsid w:val="001D0E15"/>
    <w:pPr>
      <w:numPr>
        <w:numId w:val="2"/>
      </w:numPr>
      <w:outlineLvl w:val="2"/>
    </w:pPr>
    <w:rPr>
      <w:sz w:val="24"/>
      <w:szCs w:val="24"/>
    </w:rPr>
  </w:style>
  <w:style w:type="paragraph" w:styleId="Heading4">
    <w:name w:val="heading 4"/>
    <w:basedOn w:val="Normal"/>
    <w:next w:val="Normal"/>
    <w:link w:val="Heading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8A3"/>
    <w:rPr>
      <w:rFonts w:cstheme="minorHAnsi"/>
      <w:bCs/>
      <w:color w:val="1B818B"/>
      <w:sz w:val="32"/>
      <w:szCs w:val="32"/>
    </w:rPr>
  </w:style>
  <w:style w:type="character" w:customStyle="1" w:styleId="Heading2Char">
    <w:name w:val="Heading 2 Char"/>
    <w:basedOn w:val="DefaultParagraphFont"/>
    <w:link w:val="Heading2"/>
    <w:uiPriority w:val="9"/>
    <w:rsid w:val="00AA201B"/>
    <w:rPr>
      <w:rFonts w:cstheme="minorHAnsi"/>
      <w:bCs/>
      <w:sz w:val="28"/>
      <w:szCs w:val="28"/>
    </w:rPr>
  </w:style>
  <w:style w:type="character" w:customStyle="1" w:styleId="Heading3Char">
    <w:name w:val="Heading 3 Char"/>
    <w:basedOn w:val="DefaultParagraphFont"/>
    <w:link w:val="Heading3"/>
    <w:uiPriority w:val="9"/>
    <w:rsid w:val="001D0E15"/>
    <w:rPr>
      <w:rFonts w:cstheme="minorHAnsi"/>
      <w:bCs/>
      <w:sz w:val="24"/>
      <w:szCs w:val="24"/>
    </w:rPr>
  </w:style>
  <w:style w:type="character" w:customStyle="1" w:styleId="Heading4Char">
    <w:name w:val="Heading 4 Char"/>
    <w:basedOn w:val="DefaultParagraphFont"/>
    <w:link w:val="Heading4"/>
    <w:uiPriority w:val="9"/>
    <w:rsid w:val="00F24FB6"/>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9561F"/>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7D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HeaderChar"/>
    <w:uiPriority w:val="99"/>
    <w:unhideWhenUsed/>
    <w:rsid w:val="007D0B2A"/>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B2A"/>
  </w:style>
  <w:style w:type="paragraph" w:styleId="Footer">
    <w:name w:val="footer"/>
    <w:basedOn w:val="Normal"/>
    <w:link w:val="FooterChar"/>
    <w:uiPriority w:val="99"/>
    <w:unhideWhenUsed/>
    <w:rsid w:val="007D0B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itle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itleChar">
    <w:name w:val="Subtitle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197FB7"/>
    <w:pPr>
      <w:tabs>
        <w:tab w:val="left" w:pos="1100"/>
        <w:tab w:val="right" w:leader="dot" w:pos="9628"/>
      </w:tabs>
      <w:spacing w:after="0"/>
    </w:pPr>
  </w:style>
  <w:style w:type="paragraph" w:styleId="TOC2">
    <w:name w:val="toc 2"/>
    <w:basedOn w:val="Normal"/>
    <w:next w:val="Normal"/>
    <w:autoRedefine/>
    <w:uiPriority w:val="39"/>
    <w:unhideWhenUsed/>
    <w:qFormat/>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qFormat/>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PlainTextChar"/>
    <w:uiPriority w:val="99"/>
    <w:semiHidden/>
    <w:unhideWhenUsed/>
    <w:rsid w:val="00F35326"/>
    <w:pPr>
      <w:spacing w:after="0" w:line="240" w:lineRule="auto"/>
      <w:ind w:firstLine="0"/>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F35326"/>
    <w:rPr>
      <w:rFonts w:ascii="Calibri" w:hAnsi="Calibri"/>
      <w:szCs w:val="21"/>
    </w:rPr>
  </w:style>
  <w:style w:type="table" w:customStyle="1" w:styleId="ListaClara-nfase11">
    <w:name w:val="Lista Clara - Ênfase 1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2">
    <w:name w:val="Body Text 2"/>
    <w:basedOn w:val="Normal"/>
    <w:link w:val="BodyText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BodyText2Char">
    <w:name w:val="Body Text 2 Char"/>
    <w:basedOn w:val="DefaultParagraphFont"/>
    <w:link w:val="BodyText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BodyTextIndent">
    <w:name w:val="Body Text Indent"/>
    <w:basedOn w:val="Normal"/>
    <w:link w:val="BodyTextIndentChar"/>
    <w:uiPriority w:val="99"/>
    <w:unhideWhenUsed/>
    <w:rsid w:val="003579FD"/>
    <w:pPr>
      <w:ind w:left="283" w:firstLine="0"/>
      <w:jc w:val="left"/>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3579FD"/>
    <w:rPr>
      <w:rFonts w:ascii="Calibri" w:eastAsia="Calibri" w:hAnsi="Calibri" w:cs="Times New Roman"/>
    </w:rPr>
  </w:style>
  <w:style w:type="paragraph" w:styleId="TOC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TOC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TOC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TOC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TOC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TOC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DefaultParagraphFont"/>
    <w:rsid w:val="00BF2F69"/>
  </w:style>
  <w:style w:type="character" w:customStyle="1" w:styleId="hps">
    <w:name w:val="hps"/>
    <w:basedOn w:val="DefaultParagraphFont"/>
    <w:rsid w:val="008D004D"/>
  </w:style>
  <w:style w:type="paragraph" w:styleId="BodyTextIndent3">
    <w:name w:val="Body Text Indent 3"/>
    <w:basedOn w:val="Normal"/>
    <w:link w:val="BodyTextIndent3Char"/>
    <w:uiPriority w:val="99"/>
    <w:semiHidden/>
    <w:unhideWhenUsed/>
    <w:rsid w:val="0019561F"/>
    <w:pPr>
      <w:ind w:left="283"/>
    </w:pPr>
    <w:rPr>
      <w:sz w:val="16"/>
      <w:szCs w:val="16"/>
    </w:rPr>
  </w:style>
  <w:style w:type="character" w:customStyle="1" w:styleId="BodyTextIndent3Char">
    <w:name w:val="Body Text Indent 3 Char"/>
    <w:basedOn w:val="DefaultParagraphFont"/>
    <w:link w:val="BodyTextIndent3"/>
    <w:uiPriority w:val="99"/>
    <w:semiHidden/>
    <w:rsid w:val="0019561F"/>
    <w:rPr>
      <w:rFonts w:cs="Lucida Sans Unicode"/>
      <w:sz w:val="16"/>
      <w:szCs w:val="16"/>
    </w:rPr>
  </w:style>
  <w:style w:type="paragraph" w:styleId="BodyTextIndent2">
    <w:name w:val="Body Text Indent 2"/>
    <w:basedOn w:val="Normal"/>
    <w:link w:val="BodyTextIndent2Char"/>
    <w:uiPriority w:val="99"/>
    <w:semiHidden/>
    <w:unhideWhenUsed/>
    <w:rsid w:val="0019561F"/>
    <w:pPr>
      <w:spacing w:line="480" w:lineRule="auto"/>
      <w:ind w:left="283"/>
    </w:pPr>
  </w:style>
  <w:style w:type="character" w:customStyle="1" w:styleId="BodyTextIndent2Char">
    <w:name w:val="Body Text Indent 2 Char"/>
    <w:basedOn w:val="DefaultParagraphFont"/>
    <w:link w:val="BodyTextIndent2"/>
    <w:uiPriority w:val="99"/>
    <w:semiHidden/>
    <w:rsid w:val="0019561F"/>
    <w:rPr>
      <w:rFonts w:cs="Lucida Sans Unicode"/>
    </w:rPr>
  </w:style>
  <w:style w:type="character" w:styleId="CommentReference">
    <w:name w:val="annotation reference"/>
    <w:basedOn w:val="DefaultParagraphFont"/>
    <w:uiPriority w:val="99"/>
    <w:semiHidden/>
    <w:unhideWhenUsed/>
    <w:rsid w:val="0039234B"/>
    <w:rPr>
      <w:sz w:val="16"/>
      <w:szCs w:val="16"/>
    </w:rPr>
  </w:style>
  <w:style w:type="paragraph" w:styleId="CommentText">
    <w:name w:val="annotation text"/>
    <w:basedOn w:val="Normal"/>
    <w:link w:val="CommentTextChar"/>
    <w:uiPriority w:val="99"/>
    <w:semiHidden/>
    <w:unhideWhenUsed/>
    <w:rsid w:val="0039234B"/>
    <w:pPr>
      <w:spacing w:line="240" w:lineRule="auto"/>
    </w:pPr>
    <w:rPr>
      <w:sz w:val="20"/>
      <w:szCs w:val="20"/>
    </w:rPr>
  </w:style>
  <w:style w:type="character" w:customStyle="1" w:styleId="CommentTextChar">
    <w:name w:val="Comment Text Char"/>
    <w:basedOn w:val="DefaultParagraphFont"/>
    <w:link w:val="CommentText"/>
    <w:uiPriority w:val="99"/>
    <w:semiHidden/>
    <w:rsid w:val="0039234B"/>
    <w:rPr>
      <w:rFonts w:cs="Lucida Sans Unicode"/>
      <w:sz w:val="20"/>
      <w:szCs w:val="20"/>
    </w:rPr>
  </w:style>
  <w:style w:type="paragraph" w:styleId="CommentSubject">
    <w:name w:val="annotation subject"/>
    <w:basedOn w:val="CommentText"/>
    <w:next w:val="CommentText"/>
    <w:link w:val="CommentSubjectChar"/>
    <w:uiPriority w:val="99"/>
    <w:semiHidden/>
    <w:unhideWhenUsed/>
    <w:rsid w:val="0039234B"/>
    <w:rPr>
      <w:b/>
      <w:bCs/>
    </w:rPr>
  </w:style>
  <w:style w:type="character" w:customStyle="1" w:styleId="CommentSubjectChar">
    <w:name w:val="Comment Subject Char"/>
    <w:basedOn w:val="CommentTextChar"/>
    <w:link w:val="CommentSubject"/>
    <w:uiPriority w:val="99"/>
    <w:semiHidden/>
    <w:rsid w:val="0039234B"/>
    <w:rPr>
      <w:rFonts w:cs="Lucida Sans Unicode"/>
      <w:b/>
      <w:bCs/>
      <w:sz w:val="20"/>
      <w:szCs w:val="20"/>
    </w:rPr>
  </w:style>
  <w:style w:type="table" w:customStyle="1" w:styleId="SombreamentoClaro1">
    <w:name w:val="Sombreamento Claro1"/>
    <w:basedOn w:val="Table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E015AB"/>
    <w:pPr>
      <w:ind w:firstLine="0"/>
      <w:jc w:val="left"/>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E015AB"/>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5F0"/>
    <w:pPr>
      <w:spacing w:after="120"/>
      <w:ind w:firstLine="709"/>
      <w:jc w:val="both"/>
    </w:pPr>
    <w:rPr>
      <w:rFonts w:cs="Lucida Sans Unicode"/>
    </w:rPr>
  </w:style>
  <w:style w:type="paragraph" w:styleId="Heading1">
    <w:name w:val="heading 1"/>
    <w:basedOn w:val="Normal"/>
    <w:next w:val="Normal"/>
    <w:link w:val="Heading1Char"/>
    <w:uiPriority w:val="9"/>
    <w:qFormat/>
    <w:rsid w:val="007028A3"/>
    <w:pPr>
      <w:outlineLvl w:val="0"/>
    </w:pPr>
    <w:rPr>
      <w:rFonts w:cstheme="minorHAnsi"/>
      <w:bCs/>
      <w:color w:val="1B818B"/>
      <w:sz w:val="32"/>
      <w:szCs w:val="32"/>
    </w:rPr>
  </w:style>
  <w:style w:type="paragraph" w:styleId="Heading2">
    <w:name w:val="heading 2"/>
    <w:basedOn w:val="Heading1"/>
    <w:next w:val="Normal"/>
    <w:link w:val="Heading2Char"/>
    <w:uiPriority w:val="9"/>
    <w:unhideWhenUsed/>
    <w:qFormat/>
    <w:rsid w:val="00AA201B"/>
    <w:pPr>
      <w:keepNext/>
      <w:keepLines/>
      <w:numPr>
        <w:ilvl w:val="1"/>
        <w:numId w:val="1"/>
      </w:numPr>
      <w:spacing w:before="480" w:after="240"/>
      <w:outlineLvl w:val="1"/>
    </w:pPr>
    <w:rPr>
      <w:color w:val="auto"/>
      <w:sz w:val="28"/>
      <w:szCs w:val="28"/>
    </w:rPr>
  </w:style>
  <w:style w:type="paragraph" w:styleId="Heading3">
    <w:name w:val="heading 3"/>
    <w:basedOn w:val="Heading2"/>
    <w:next w:val="Normal"/>
    <w:link w:val="Heading3Char"/>
    <w:uiPriority w:val="9"/>
    <w:unhideWhenUsed/>
    <w:qFormat/>
    <w:rsid w:val="001D0E15"/>
    <w:pPr>
      <w:numPr>
        <w:numId w:val="2"/>
      </w:numPr>
      <w:outlineLvl w:val="2"/>
    </w:pPr>
    <w:rPr>
      <w:sz w:val="24"/>
      <w:szCs w:val="24"/>
    </w:rPr>
  </w:style>
  <w:style w:type="paragraph" w:styleId="Heading4">
    <w:name w:val="heading 4"/>
    <w:basedOn w:val="Normal"/>
    <w:next w:val="Normal"/>
    <w:link w:val="Heading4Char"/>
    <w:uiPriority w:val="9"/>
    <w:unhideWhenUsed/>
    <w:qFormat/>
    <w:rsid w:val="00F24F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19561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8A3"/>
    <w:rPr>
      <w:rFonts w:cstheme="minorHAnsi"/>
      <w:bCs/>
      <w:color w:val="1B818B"/>
      <w:sz w:val="32"/>
      <w:szCs w:val="32"/>
    </w:rPr>
  </w:style>
  <w:style w:type="character" w:customStyle="1" w:styleId="Heading2Char">
    <w:name w:val="Heading 2 Char"/>
    <w:basedOn w:val="DefaultParagraphFont"/>
    <w:link w:val="Heading2"/>
    <w:uiPriority w:val="9"/>
    <w:rsid w:val="00AA201B"/>
    <w:rPr>
      <w:rFonts w:cstheme="minorHAnsi"/>
      <w:bCs/>
      <w:sz w:val="28"/>
      <w:szCs w:val="28"/>
    </w:rPr>
  </w:style>
  <w:style w:type="character" w:customStyle="1" w:styleId="Heading3Char">
    <w:name w:val="Heading 3 Char"/>
    <w:basedOn w:val="DefaultParagraphFont"/>
    <w:link w:val="Heading3"/>
    <w:uiPriority w:val="9"/>
    <w:rsid w:val="001D0E15"/>
    <w:rPr>
      <w:rFonts w:cstheme="minorHAnsi"/>
      <w:bCs/>
      <w:sz w:val="24"/>
      <w:szCs w:val="24"/>
    </w:rPr>
  </w:style>
  <w:style w:type="character" w:customStyle="1" w:styleId="Heading4Char">
    <w:name w:val="Heading 4 Char"/>
    <w:basedOn w:val="DefaultParagraphFont"/>
    <w:link w:val="Heading4"/>
    <w:uiPriority w:val="9"/>
    <w:rsid w:val="00F24FB6"/>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9561F"/>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7D0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B2A"/>
    <w:rPr>
      <w:rFonts w:ascii="Tahoma" w:hAnsi="Tahoma" w:cs="Tahoma"/>
      <w:sz w:val="16"/>
      <w:szCs w:val="16"/>
    </w:rPr>
  </w:style>
  <w:style w:type="paragraph" w:styleId="Header">
    <w:name w:val="header"/>
    <w:basedOn w:val="Normal"/>
    <w:link w:val="HeaderChar"/>
    <w:uiPriority w:val="99"/>
    <w:unhideWhenUsed/>
    <w:rsid w:val="007D0B2A"/>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0B2A"/>
  </w:style>
  <w:style w:type="paragraph" w:styleId="Footer">
    <w:name w:val="footer"/>
    <w:basedOn w:val="Normal"/>
    <w:link w:val="FooterChar"/>
    <w:uiPriority w:val="99"/>
    <w:unhideWhenUsed/>
    <w:rsid w:val="007D0B2A"/>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0B2A"/>
  </w:style>
  <w:style w:type="paragraph" w:styleId="ListParagraph">
    <w:name w:val="List Paragraph"/>
    <w:basedOn w:val="Normal"/>
    <w:uiPriority w:val="34"/>
    <w:qFormat/>
    <w:rsid w:val="00176A67"/>
    <w:pPr>
      <w:ind w:left="720"/>
      <w:contextualSpacing/>
    </w:pPr>
  </w:style>
  <w:style w:type="paragraph" w:styleId="Title">
    <w:name w:val="Title"/>
    <w:basedOn w:val="Normal"/>
    <w:next w:val="Normal"/>
    <w:link w:val="TitleChar"/>
    <w:autoRedefine/>
    <w:uiPriority w:val="10"/>
    <w:qFormat/>
    <w:rsid w:val="007028A3"/>
    <w:pPr>
      <w:pBdr>
        <w:bottom w:val="single" w:sz="8" w:space="1" w:color="31849B" w:themeColor="accent5" w:themeShade="BF"/>
      </w:pBdr>
      <w:spacing w:after="300" w:line="240" w:lineRule="auto"/>
      <w:contextualSpacing/>
      <w:jc w:val="center"/>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7028A3"/>
    <w:rPr>
      <w:rFonts w:asciiTheme="majorHAnsi" w:eastAsiaTheme="majorEastAsia" w:hAnsiTheme="majorHAnsi" w:cstheme="majorBidi"/>
      <w:color w:val="31849B" w:themeColor="accent5" w:themeShade="BF"/>
      <w:spacing w:val="5"/>
      <w:kern w:val="28"/>
      <w:sz w:val="52"/>
      <w:szCs w:val="52"/>
    </w:rPr>
  </w:style>
  <w:style w:type="paragraph" w:styleId="Subtitle">
    <w:name w:val="Subtitle"/>
    <w:basedOn w:val="Normal"/>
    <w:next w:val="Normal"/>
    <w:link w:val="SubtitleChar"/>
    <w:uiPriority w:val="11"/>
    <w:qFormat/>
    <w:rsid w:val="007028A3"/>
    <w:pPr>
      <w:numPr>
        <w:ilvl w:val="1"/>
      </w:numPr>
      <w:ind w:firstLine="709"/>
      <w:jc w:val="center"/>
    </w:pPr>
    <w:rPr>
      <w:rFonts w:asciiTheme="majorHAnsi" w:eastAsiaTheme="majorEastAsia" w:hAnsiTheme="majorHAnsi" w:cstheme="majorBidi"/>
      <w:iCs/>
      <w:color w:val="31849B" w:themeColor="accent5" w:themeShade="BF"/>
      <w:spacing w:val="15"/>
      <w:sz w:val="40"/>
      <w:szCs w:val="24"/>
    </w:rPr>
  </w:style>
  <w:style w:type="character" w:customStyle="1" w:styleId="SubtitleChar">
    <w:name w:val="Subtitle Char"/>
    <w:basedOn w:val="DefaultParagraphFont"/>
    <w:link w:val="Subtitle"/>
    <w:uiPriority w:val="11"/>
    <w:rsid w:val="007028A3"/>
    <w:rPr>
      <w:rFonts w:asciiTheme="majorHAnsi" w:eastAsiaTheme="majorEastAsia" w:hAnsiTheme="majorHAnsi" w:cstheme="majorBidi"/>
      <w:iCs/>
      <w:color w:val="31849B" w:themeColor="accent5" w:themeShade="BF"/>
      <w:spacing w:val="15"/>
      <w:sz w:val="40"/>
      <w:szCs w:val="24"/>
    </w:rPr>
  </w:style>
  <w:style w:type="paragraph" w:customStyle="1" w:styleId="A0E349F008B644AAB6A282E0D042D17E">
    <w:name w:val="A0E349F008B644AAB6A282E0D042D17E"/>
    <w:rsid w:val="00E403D9"/>
    <w:rPr>
      <w:rFonts w:eastAsiaTheme="minorEastAsia"/>
      <w:lang w:val="en-US" w:eastAsia="ja-JP"/>
    </w:rPr>
  </w:style>
  <w:style w:type="table" w:styleId="TableGrid">
    <w:name w:val="Table Grid"/>
    <w:basedOn w:val="TableNormal"/>
    <w:uiPriority w:val="59"/>
    <w:rsid w:val="00B4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61CBC"/>
    <w:pPr>
      <w:keepNext/>
      <w:keepLines/>
      <w:spacing w:before="480" w:after="0"/>
      <w:ind w:firstLine="0"/>
      <w:jc w:val="left"/>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basedOn w:val="Normal"/>
    <w:next w:val="Normal"/>
    <w:autoRedefine/>
    <w:uiPriority w:val="39"/>
    <w:unhideWhenUsed/>
    <w:qFormat/>
    <w:rsid w:val="00197FB7"/>
    <w:pPr>
      <w:tabs>
        <w:tab w:val="left" w:pos="1100"/>
        <w:tab w:val="right" w:leader="dot" w:pos="9628"/>
      </w:tabs>
      <w:spacing w:after="0"/>
    </w:pPr>
  </w:style>
  <w:style w:type="paragraph" w:styleId="TOC2">
    <w:name w:val="toc 2"/>
    <w:basedOn w:val="Normal"/>
    <w:next w:val="Normal"/>
    <w:autoRedefine/>
    <w:uiPriority w:val="39"/>
    <w:unhideWhenUsed/>
    <w:qFormat/>
    <w:rsid w:val="00A61CBC"/>
    <w:pPr>
      <w:spacing w:after="100"/>
      <w:ind w:left="220"/>
    </w:pPr>
  </w:style>
  <w:style w:type="character" w:styleId="Hyperlink">
    <w:name w:val="Hyperlink"/>
    <w:basedOn w:val="DefaultParagraphFont"/>
    <w:uiPriority w:val="99"/>
    <w:unhideWhenUsed/>
    <w:rsid w:val="00A61CBC"/>
    <w:rPr>
      <w:color w:val="0000FF" w:themeColor="hyperlink"/>
      <w:u w:val="single"/>
    </w:rPr>
  </w:style>
  <w:style w:type="paragraph" w:styleId="TOC3">
    <w:name w:val="toc 3"/>
    <w:basedOn w:val="Normal"/>
    <w:next w:val="Normal"/>
    <w:autoRedefine/>
    <w:uiPriority w:val="39"/>
    <w:unhideWhenUsed/>
    <w:qFormat/>
    <w:rsid w:val="00A85271"/>
    <w:pPr>
      <w:spacing w:after="100"/>
      <w:ind w:left="440"/>
    </w:pPr>
  </w:style>
  <w:style w:type="paragraph" w:styleId="NormalWeb">
    <w:name w:val="Normal (Web)"/>
    <w:basedOn w:val="Normal"/>
    <w:uiPriority w:val="99"/>
    <w:unhideWhenUsed/>
    <w:rsid w:val="000E3CEB"/>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customStyle="1" w:styleId="google-src-text">
    <w:name w:val="google-src-text"/>
    <w:basedOn w:val="DefaultParagraphFont"/>
    <w:rsid w:val="000E3CEB"/>
  </w:style>
  <w:style w:type="paragraph" w:styleId="Bibliography">
    <w:name w:val="Bibliography"/>
    <w:basedOn w:val="Normal"/>
    <w:next w:val="Normal"/>
    <w:uiPriority w:val="37"/>
    <w:unhideWhenUsed/>
    <w:rsid w:val="0020485B"/>
  </w:style>
  <w:style w:type="character" w:customStyle="1" w:styleId="longtext">
    <w:name w:val="long_text"/>
    <w:basedOn w:val="DefaultParagraphFont"/>
    <w:rsid w:val="00877777"/>
  </w:style>
  <w:style w:type="character" w:styleId="FollowedHyperlink">
    <w:name w:val="FollowedHyperlink"/>
    <w:basedOn w:val="DefaultParagraphFont"/>
    <w:uiPriority w:val="99"/>
    <w:semiHidden/>
    <w:unhideWhenUsed/>
    <w:rsid w:val="003373BE"/>
    <w:rPr>
      <w:color w:val="800080" w:themeColor="followedHyperlink"/>
      <w:u w:val="single"/>
    </w:rPr>
  </w:style>
  <w:style w:type="paragraph" w:styleId="PlainText">
    <w:name w:val="Plain Text"/>
    <w:basedOn w:val="Normal"/>
    <w:link w:val="PlainTextChar"/>
    <w:uiPriority w:val="99"/>
    <w:semiHidden/>
    <w:unhideWhenUsed/>
    <w:rsid w:val="00F35326"/>
    <w:pPr>
      <w:spacing w:after="0" w:line="240" w:lineRule="auto"/>
      <w:ind w:firstLine="0"/>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F35326"/>
    <w:rPr>
      <w:rFonts w:ascii="Calibri" w:hAnsi="Calibri"/>
      <w:szCs w:val="21"/>
    </w:rPr>
  </w:style>
  <w:style w:type="table" w:customStyle="1" w:styleId="ListaClara-nfase11">
    <w:name w:val="Lista Clara - Ênfase 11"/>
    <w:basedOn w:val="TableNormal"/>
    <w:uiPriority w:val="61"/>
    <w:rsid w:val="00CF714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1">
    <w:name w:val="Sombreamento Claro - Ênfase 11"/>
    <w:basedOn w:val="TableNormal"/>
    <w:uiPriority w:val="60"/>
    <w:rsid w:val="00E3757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2">
    <w:name w:val="Body Text 2"/>
    <w:basedOn w:val="Normal"/>
    <w:link w:val="BodyText2Char"/>
    <w:uiPriority w:val="99"/>
    <w:rsid w:val="005F5D81"/>
    <w:pPr>
      <w:autoSpaceDE w:val="0"/>
      <w:autoSpaceDN w:val="0"/>
      <w:spacing w:after="0" w:line="240" w:lineRule="auto"/>
      <w:ind w:firstLine="0"/>
    </w:pPr>
    <w:rPr>
      <w:rFonts w:ascii="Arial" w:eastAsia="Times New Roman" w:hAnsi="Arial" w:cs="Times New Roman"/>
      <w:sz w:val="24"/>
      <w:szCs w:val="24"/>
    </w:rPr>
  </w:style>
  <w:style w:type="character" w:customStyle="1" w:styleId="BodyText2Char">
    <w:name w:val="Body Text 2 Char"/>
    <w:basedOn w:val="DefaultParagraphFont"/>
    <w:link w:val="BodyText2"/>
    <w:uiPriority w:val="99"/>
    <w:rsid w:val="005F5D81"/>
    <w:rPr>
      <w:rFonts w:ascii="Arial" w:eastAsia="Times New Roman" w:hAnsi="Arial" w:cs="Times New Roman"/>
      <w:sz w:val="24"/>
      <w:szCs w:val="24"/>
    </w:rPr>
  </w:style>
  <w:style w:type="paragraph" w:customStyle="1" w:styleId="Default">
    <w:name w:val="Default"/>
    <w:rsid w:val="0077688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atabela">
    <w:name w:val="Lista tabela"/>
    <w:basedOn w:val="Normal"/>
    <w:rsid w:val="0077688A"/>
    <w:pPr>
      <w:numPr>
        <w:numId w:val="3"/>
      </w:numPr>
      <w:tabs>
        <w:tab w:val="left" w:pos="1021"/>
      </w:tabs>
      <w:spacing w:before="60" w:after="60" w:line="240" w:lineRule="auto"/>
    </w:pPr>
    <w:rPr>
      <w:rFonts w:ascii="Arial" w:eastAsia="Times New Roman" w:hAnsi="Arial" w:cs="Times New Roman"/>
      <w:snapToGrid w:val="0"/>
      <w:color w:val="000000"/>
      <w:sz w:val="20"/>
      <w:szCs w:val="20"/>
      <w:lang w:eastAsia="pt-BR"/>
    </w:rPr>
  </w:style>
  <w:style w:type="paragraph" w:customStyle="1" w:styleId="Listabul">
    <w:name w:val="Listabul"/>
    <w:basedOn w:val="Normal"/>
    <w:rsid w:val="0077688A"/>
    <w:pPr>
      <w:numPr>
        <w:numId w:val="4"/>
      </w:numPr>
      <w:tabs>
        <w:tab w:val="left" w:pos="1021"/>
      </w:tabs>
      <w:spacing w:before="60" w:after="0" w:line="240" w:lineRule="auto"/>
    </w:pPr>
    <w:rPr>
      <w:rFonts w:ascii="Arial" w:eastAsia="Times New Roman" w:hAnsi="Arial" w:cs="Times New Roman"/>
      <w:snapToGrid w:val="0"/>
      <w:color w:val="000000"/>
      <w:sz w:val="20"/>
      <w:szCs w:val="20"/>
      <w:lang w:eastAsia="pt-BR"/>
    </w:rPr>
  </w:style>
  <w:style w:type="paragraph" w:customStyle="1" w:styleId="articletitle">
    <w:name w:val="articletitle"/>
    <w:basedOn w:val="Normal"/>
    <w:rsid w:val="003579FD"/>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BodyTextIndent">
    <w:name w:val="Body Text Indent"/>
    <w:basedOn w:val="Normal"/>
    <w:link w:val="BodyTextIndentChar"/>
    <w:uiPriority w:val="99"/>
    <w:unhideWhenUsed/>
    <w:rsid w:val="003579FD"/>
    <w:pPr>
      <w:ind w:left="283" w:firstLine="0"/>
      <w:jc w:val="left"/>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3579FD"/>
    <w:rPr>
      <w:rFonts w:ascii="Calibri" w:eastAsia="Calibri" w:hAnsi="Calibri" w:cs="Times New Roman"/>
    </w:rPr>
  </w:style>
  <w:style w:type="paragraph" w:styleId="TOC4">
    <w:name w:val="toc 4"/>
    <w:basedOn w:val="Normal"/>
    <w:next w:val="Normal"/>
    <w:autoRedefine/>
    <w:uiPriority w:val="39"/>
    <w:unhideWhenUsed/>
    <w:rsid w:val="00C700AF"/>
    <w:pPr>
      <w:spacing w:after="100"/>
      <w:ind w:left="660" w:firstLine="0"/>
      <w:jc w:val="left"/>
    </w:pPr>
    <w:rPr>
      <w:rFonts w:eastAsiaTheme="minorEastAsia" w:cstheme="minorBidi"/>
      <w:lang w:eastAsia="pt-BR"/>
    </w:rPr>
  </w:style>
  <w:style w:type="paragraph" w:styleId="TOC5">
    <w:name w:val="toc 5"/>
    <w:basedOn w:val="Normal"/>
    <w:next w:val="Normal"/>
    <w:autoRedefine/>
    <w:uiPriority w:val="39"/>
    <w:unhideWhenUsed/>
    <w:rsid w:val="00C700AF"/>
    <w:pPr>
      <w:spacing w:after="100"/>
      <w:ind w:left="880" w:firstLine="0"/>
      <w:jc w:val="left"/>
    </w:pPr>
    <w:rPr>
      <w:rFonts w:eastAsiaTheme="minorEastAsia" w:cstheme="minorBidi"/>
      <w:lang w:eastAsia="pt-BR"/>
    </w:rPr>
  </w:style>
  <w:style w:type="paragraph" w:styleId="TOC6">
    <w:name w:val="toc 6"/>
    <w:basedOn w:val="Normal"/>
    <w:next w:val="Normal"/>
    <w:autoRedefine/>
    <w:uiPriority w:val="39"/>
    <w:unhideWhenUsed/>
    <w:rsid w:val="00C700AF"/>
    <w:pPr>
      <w:spacing w:after="100"/>
      <w:ind w:left="1100" w:firstLine="0"/>
      <w:jc w:val="left"/>
    </w:pPr>
    <w:rPr>
      <w:rFonts w:eastAsiaTheme="minorEastAsia" w:cstheme="minorBidi"/>
      <w:lang w:eastAsia="pt-BR"/>
    </w:rPr>
  </w:style>
  <w:style w:type="paragraph" w:styleId="TOC7">
    <w:name w:val="toc 7"/>
    <w:basedOn w:val="Normal"/>
    <w:next w:val="Normal"/>
    <w:autoRedefine/>
    <w:uiPriority w:val="39"/>
    <w:unhideWhenUsed/>
    <w:rsid w:val="00C700AF"/>
    <w:pPr>
      <w:spacing w:after="100"/>
      <w:ind w:left="1320" w:firstLine="0"/>
      <w:jc w:val="left"/>
    </w:pPr>
    <w:rPr>
      <w:rFonts w:eastAsiaTheme="minorEastAsia" w:cstheme="minorBidi"/>
      <w:lang w:eastAsia="pt-BR"/>
    </w:rPr>
  </w:style>
  <w:style w:type="paragraph" w:styleId="TOC8">
    <w:name w:val="toc 8"/>
    <w:basedOn w:val="Normal"/>
    <w:next w:val="Normal"/>
    <w:autoRedefine/>
    <w:uiPriority w:val="39"/>
    <w:unhideWhenUsed/>
    <w:rsid w:val="00C700AF"/>
    <w:pPr>
      <w:spacing w:after="100"/>
      <w:ind w:left="1540" w:firstLine="0"/>
      <w:jc w:val="left"/>
    </w:pPr>
    <w:rPr>
      <w:rFonts w:eastAsiaTheme="minorEastAsia" w:cstheme="minorBidi"/>
      <w:lang w:eastAsia="pt-BR"/>
    </w:rPr>
  </w:style>
  <w:style w:type="paragraph" w:styleId="TOC9">
    <w:name w:val="toc 9"/>
    <w:basedOn w:val="Normal"/>
    <w:next w:val="Normal"/>
    <w:autoRedefine/>
    <w:uiPriority w:val="39"/>
    <w:unhideWhenUsed/>
    <w:rsid w:val="00C700AF"/>
    <w:pPr>
      <w:spacing w:after="100"/>
      <w:ind w:left="1760" w:firstLine="0"/>
      <w:jc w:val="left"/>
    </w:pPr>
    <w:rPr>
      <w:rFonts w:eastAsiaTheme="minorEastAsia" w:cstheme="minorBidi"/>
      <w:lang w:eastAsia="pt-BR"/>
    </w:rPr>
  </w:style>
  <w:style w:type="character" w:customStyle="1" w:styleId="apple-converted-space">
    <w:name w:val="apple-converted-space"/>
    <w:basedOn w:val="DefaultParagraphFont"/>
    <w:rsid w:val="00BF2F69"/>
  </w:style>
  <w:style w:type="character" w:customStyle="1" w:styleId="hps">
    <w:name w:val="hps"/>
    <w:basedOn w:val="DefaultParagraphFont"/>
    <w:rsid w:val="008D004D"/>
  </w:style>
  <w:style w:type="paragraph" w:styleId="BodyTextIndent3">
    <w:name w:val="Body Text Indent 3"/>
    <w:basedOn w:val="Normal"/>
    <w:link w:val="BodyTextIndent3Char"/>
    <w:uiPriority w:val="99"/>
    <w:semiHidden/>
    <w:unhideWhenUsed/>
    <w:rsid w:val="0019561F"/>
    <w:pPr>
      <w:ind w:left="283"/>
    </w:pPr>
    <w:rPr>
      <w:sz w:val="16"/>
      <w:szCs w:val="16"/>
    </w:rPr>
  </w:style>
  <w:style w:type="character" w:customStyle="1" w:styleId="BodyTextIndent3Char">
    <w:name w:val="Body Text Indent 3 Char"/>
    <w:basedOn w:val="DefaultParagraphFont"/>
    <w:link w:val="BodyTextIndent3"/>
    <w:uiPriority w:val="99"/>
    <w:semiHidden/>
    <w:rsid w:val="0019561F"/>
    <w:rPr>
      <w:rFonts w:cs="Lucida Sans Unicode"/>
      <w:sz w:val="16"/>
      <w:szCs w:val="16"/>
    </w:rPr>
  </w:style>
  <w:style w:type="paragraph" w:styleId="BodyTextIndent2">
    <w:name w:val="Body Text Indent 2"/>
    <w:basedOn w:val="Normal"/>
    <w:link w:val="BodyTextIndent2Char"/>
    <w:uiPriority w:val="99"/>
    <w:semiHidden/>
    <w:unhideWhenUsed/>
    <w:rsid w:val="0019561F"/>
    <w:pPr>
      <w:spacing w:line="480" w:lineRule="auto"/>
      <w:ind w:left="283"/>
    </w:pPr>
  </w:style>
  <w:style w:type="character" w:customStyle="1" w:styleId="BodyTextIndent2Char">
    <w:name w:val="Body Text Indent 2 Char"/>
    <w:basedOn w:val="DefaultParagraphFont"/>
    <w:link w:val="BodyTextIndent2"/>
    <w:uiPriority w:val="99"/>
    <w:semiHidden/>
    <w:rsid w:val="0019561F"/>
    <w:rPr>
      <w:rFonts w:cs="Lucida Sans Unicode"/>
    </w:rPr>
  </w:style>
  <w:style w:type="character" w:styleId="CommentReference">
    <w:name w:val="annotation reference"/>
    <w:basedOn w:val="DefaultParagraphFont"/>
    <w:uiPriority w:val="99"/>
    <w:semiHidden/>
    <w:unhideWhenUsed/>
    <w:rsid w:val="0039234B"/>
    <w:rPr>
      <w:sz w:val="16"/>
      <w:szCs w:val="16"/>
    </w:rPr>
  </w:style>
  <w:style w:type="paragraph" w:styleId="CommentText">
    <w:name w:val="annotation text"/>
    <w:basedOn w:val="Normal"/>
    <w:link w:val="CommentTextChar"/>
    <w:uiPriority w:val="99"/>
    <w:semiHidden/>
    <w:unhideWhenUsed/>
    <w:rsid w:val="0039234B"/>
    <w:pPr>
      <w:spacing w:line="240" w:lineRule="auto"/>
    </w:pPr>
    <w:rPr>
      <w:sz w:val="20"/>
      <w:szCs w:val="20"/>
    </w:rPr>
  </w:style>
  <w:style w:type="character" w:customStyle="1" w:styleId="CommentTextChar">
    <w:name w:val="Comment Text Char"/>
    <w:basedOn w:val="DefaultParagraphFont"/>
    <w:link w:val="CommentText"/>
    <w:uiPriority w:val="99"/>
    <w:semiHidden/>
    <w:rsid w:val="0039234B"/>
    <w:rPr>
      <w:rFonts w:cs="Lucida Sans Unicode"/>
      <w:sz w:val="20"/>
      <w:szCs w:val="20"/>
    </w:rPr>
  </w:style>
  <w:style w:type="paragraph" w:styleId="CommentSubject">
    <w:name w:val="annotation subject"/>
    <w:basedOn w:val="CommentText"/>
    <w:next w:val="CommentText"/>
    <w:link w:val="CommentSubjectChar"/>
    <w:uiPriority w:val="99"/>
    <w:semiHidden/>
    <w:unhideWhenUsed/>
    <w:rsid w:val="0039234B"/>
    <w:rPr>
      <w:b/>
      <w:bCs/>
    </w:rPr>
  </w:style>
  <w:style w:type="character" w:customStyle="1" w:styleId="CommentSubjectChar">
    <w:name w:val="Comment Subject Char"/>
    <w:basedOn w:val="CommentTextChar"/>
    <w:link w:val="CommentSubject"/>
    <w:uiPriority w:val="99"/>
    <w:semiHidden/>
    <w:rsid w:val="0039234B"/>
    <w:rPr>
      <w:rFonts w:cs="Lucida Sans Unicode"/>
      <w:b/>
      <w:bCs/>
      <w:sz w:val="20"/>
      <w:szCs w:val="20"/>
    </w:rPr>
  </w:style>
  <w:style w:type="table" w:customStyle="1" w:styleId="SombreamentoClaro1">
    <w:name w:val="Sombreamento Claro1"/>
    <w:basedOn w:val="TableNormal"/>
    <w:uiPriority w:val="60"/>
    <w:rsid w:val="00D62D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E015AB"/>
    <w:pPr>
      <w:ind w:firstLine="0"/>
      <w:jc w:val="left"/>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E015AB"/>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9673">
      <w:bodyDiv w:val="1"/>
      <w:marLeft w:val="0"/>
      <w:marRight w:val="0"/>
      <w:marTop w:val="0"/>
      <w:marBottom w:val="0"/>
      <w:divBdr>
        <w:top w:val="none" w:sz="0" w:space="0" w:color="auto"/>
        <w:left w:val="none" w:sz="0" w:space="0" w:color="auto"/>
        <w:bottom w:val="none" w:sz="0" w:space="0" w:color="auto"/>
        <w:right w:val="none" w:sz="0" w:space="0" w:color="auto"/>
      </w:divBdr>
    </w:div>
    <w:div w:id="6711118">
      <w:bodyDiv w:val="1"/>
      <w:marLeft w:val="0"/>
      <w:marRight w:val="0"/>
      <w:marTop w:val="0"/>
      <w:marBottom w:val="0"/>
      <w:divBdr>
        <w:top w:val="none" w:sz="0" w:space="0" w:color="auto"/>
        <w:left w:val="none" w:sz="0" w:space="0" w:color="auto"/>
        <w:bottom w:val="none" w:sz="0" w:space="0" w:color="auto"/>
        <w:right w:val="none" w:sz="0" w:space="0" w:color="auto"/>
      </w:divBdr>
    </w:div>
    <w:div w:id="43797400">
      <w:bodyDiv w:val="1"/>
      <w:marLeft w:val="0"/>
      <w:marRight w:val="0"/>
      <w:marTop w:val="0"/>
      <w:marBottom w:val="0"/>
      <w:divBdr>
        <w:top w:val="none" w:sz="0" w:space="0" w:color="auto"/>
        <w:left w:val="none" w:sz="0" w:space="0" w:color="auto"/>
        <w:bottom w:val="none" w:sz="0" w:space="0" w:color="auto"/>
        <w:right w:val="none" w:sz="0" w:space="0" w:color="auto"/>
      </w:divBdr>
    </w:div>
    <w:div w:id="121729713">
      <w:bodyDiv w:val="1"/>
      <w:marLeft w:val="0"/>
      <w:marRight w:val="0"/>
      <w:marTop w:val="0"/>
      <w:marBottom w:val="0"/>
      <w:divBdr>
        <w:top w:val="none" w:sz="0" w:space="0" w:color="auto"/>
        <w:left w:val="none" w:sz="0" w:space="0" w:color="auto"/>
        <w:bottom w:val="none" w:sz="0" w:space="0" w:color="auto"/>
        <w:right w:val="none" w:sz="0" w:space="0" w:color="auto"/>
      </w:divBdr>
    </w:div>
    <w:div w:id="152067095">
      <w:bodyDiv w:val="1"/>
      <w:marLeft w:val="0"/>
      <w:marRight w:val="0"/>
      <w:marTop w:val="0"/>
      <w:marBottom w:val="0"/>
      <w:divBdr>
        <w:top w:val="none" w:sz="0" w:space="0" w:color="auto"/>
        <w:left w:val="none" w:sz="0" w:space="0" w:color="auto"/>
        <w:bottom w:val="none" w:sz="0" w:space="0" w:color="auto"/>
        <w:right w:val="none" w:sz="0" w:space="0" w:color="auto"/>
      </w:divBdr>
    </w:div>
    <w:div w:id="289438149">
      <w:bodyDiv w:val="1"/>
      <w:marLeft w:val="0"/>
      <w:marRight w:val="0"/>
      <w:marTop w:val="0"/>
      <w:marBottom w:val="0"/>
      <w:divBdr>
        <w:top w:val="none" w:sz="0" w:space="0" w:color="auto"/>
        <w:left w:val="none" w:sz="0" w:space="0" w:color="auto"/>
        <w:bottom w:val="none" w:sz="0" w:space="0" w:color="auto"/>
        <w:right w:val="none" w:sz="0" w:space="0" w:color="auto"/>
      </w:divBdr>
    </w:div>
    <w:div w:id="320083524">
      <w:bodyDiv w:val="1"/>
      <w:marLeft w:val="0"/>
      <w:marRight w:val="0"/>
      <w:marTop w:val="0"/>
      <w:marBottom w:val="0"/>
      <w:divBdr>
        <w:top w:val="none" w:sz="0" w:space="0" w:color="auto"/>
        <w:left w:val="none" w:sz="0" w:space="0" w:color="auto"/>
        <w:bottom w:val="none" w:sz="0" w:space="0" w:color="auto"/>
        <w:right w:val="none" w:sz="0" w:space="0" w:color="auto"/>
      </w:divBdr>
    </w:div>
    <w:div w:id="336808781">
      <w:bodyDiv w:val="1"/>
      <w:marLeft w:val="0"/>
      <w:marRight w:val="0"/>
      <w:marTop w:val="0"/>
      <w:marBottom w:val="0"/>
      <w:divBdr>
        <w:top w:val="none" w:sz="0" w:space="0" w:color="auto"/>
        <w:left w:val="none" w:sz="0" w:space="0" w:color="auto"/>
        <w:bottom w:val="none" w:sz="0" w:space="0" w:color="auto"/>
        <w:right w:val="none" w:sz="0" w:space="0" w:color="auto"/>
      </w:divBdr>
    </w:div>
    <w:div w:id="416823557">
      <w:bodyDiv w:val="1"/>
      <w:marLeft w:val="0"/>
      <w:marRight w:val="0"/>
      <w:marTop w:val="0"/>
      <w:marBottom w:val="0"/>
      <w:divBdr>
        <w:top w:val="none" w:sz="0" w:space="0" w:color="auto"/>
        <w:left w:val="none" w:sz="0" w:space="0" w:color="auto"/>
        <w:bottom w:val="none" w:sz="0" w:space="0" w:color="auto"/>
        <w:right w:val="none" w:sz="0" w:space="0" w:color="auto"/>
      </w:divBdr>
    </w:div>
    <w:div w:id="442307863">
      <w:bodyDiv w:val="1"/>
      <w:marLeft w:val="0"/>
      <w:marRight w:val="0"/>
      <w:marTop w:val="0"/>
      <w:marBottom w:val="0"/>
      <w:divBdr>
        <w:top w:val="none" w:sz="0" w:space="0" w:color="auto"/>
        <w:left w:val="none" w:sz="0" w:space="0" w:color="auto"/>
        <w:bottom w:val="none" w:sz="0" w:space="0" w:color="auto"/>
        <w:right w:val="none" w:sz="0" w:space="0" w:color="auto"/>
      </w:divBdr>
    </w:div>
    <w:div w:id="448202606">
      <w:bodyDiv w:val="1"/>
      <w:marLeft w:val="0"/>
      <w:marRight w:val="0"/>
      <w:marTop w:val="0"/>
      <w:marBottom w:val="0"/>
      <w:divBdr>
        <w:top w:val="none" w:sz="0" w:space="0" w:color="auto"/>
        <w:left w:val="none" w:sz="0" w:space="0" w:color="auto"/>
        <w:bottom w:val="none" w:sz="0" w:space="0" w:color="auto"/>
        <w:right w:val="none" w:sz="0" w:space="0" w:color="auto"/>
      </w:divBdr>
    </w:div>
    <w:div w:id="458648517">
      <w:bodyDiv w:val="1"/>
      <w:marLeft w:val="0"/>
      <w:marRight w:val="0"/>
      <w:marTop w:val="0"/>
      <w:marBottom w:val="0"/>
      <w:divBdr>
        <w:top w:val="none" w:sz="0" w:space="0" w:color="auto"/>
        <w:left w:val="none" w:sz="0" w:space="0" w:color="auto"/>
        <w:bottom w:val="none" w:sz="0" w:space="0" w:color="auto"/>
        <w:right w:val="none" w:sz="0" w:space="0" w:color="auto"/>
      </w:divBdr>
    </w:div>
    <w:div w:id="595286399">
      <w:bodyDiv w:val="1"/>
      <w:marLeft w:val="0"/>
      <w:marRight w:val="0"/>
      <w:marTop w:val="0"/>
      <w:marBottom w:val="0"/>
      <w:divBdr>
        <w:top w:val="none" w:sz="0" w:space="0" w:color="auto"/>
        <w:left w:val="none" w:sz="0" w:space="0" w:color="auto"/>
        <w:bottom w:val="none" w:sz="0" w:space="0" w:color="auto"/>
        <w:right w:val="none" w:sz="0" w:space="0" w:color="auto"/>
      </w:divBdr>
    </w:div>
    <w:div w:id="619385077">
      <w:bodyDiv w:val="1"/>
      <w:marLeft w:val="0"/>
      <w:marRight w:val="0"/>
      <w:marTop w:val="0"/>
      <w:marBottom w:val="0"/>
      <w:divBdr>
        <w:top w:val="none" w:sz="0" w:space="0" w:color="auto"/>
        <w:left w:val="none" w:sz="0" w:space="0" w:color="auto"/>
        <w:bottom w:val="none" w:sz="0" w:space="0" w:color="auto"/>
        <w:right w:val="none" w:sz="0" w:space="0" w:color="auto"/>
      </w:divBdr>
    </w:div>
    <w:div w:id="687951478">
      <w:bodyDiv w:val="1"/>
      <w:marLeft w:val="0"/>
      <w:marRight w:val="0"/>
      <w:marTop w:val="0"/>
      <w:marBottom w:val="0"/>
      <w:divBdr>
        <w:top w:val="none" w:sz="0" w:space="0" w:color="auto"/>
        <w:left w:val="none" w:sz="0" w:space="0" w:color="auto"/>
        <w:bottom w:val="none" w:sz="0" w:space="0" w:color="auto"/>
        <w:right w:val="none" w:sz="0" w:space="0" w:color="auto"/>
      </w:divBdr>
    </w:div>
    <w:div w:id="691564816">
      <w:bodyDiv w:val="1"/>
      <w:marLeft w:val="0"/>
      <w:marRight w:val="0"/>
      <w:marTop w:val="0"/>
      <w:marBottom w:val="0"/>
      <w:divBdr>
        <w:top w:val="none" w:sz="0" w:space="0" w:color="auto"/>
        <w:left w:val="none" w:sz="0" w:space="0" w:color="auto"/>
        <w:bottom w:val="none" w:sz="0" w:space="0" w:color="auto"/>
        <w:right w:val="none" w:sz="0" w:space="0" w:color="auto"/>
      </w:divBdr>
      <w:divsChild>
        <w:div w:id="1480611270">
          <w:marLeft w:val="900"/>
          <w:marRight w:val="0"/>
          <w:marTop w:val="450"/>
          <w:marBottom w:val="0"/>
          <w:divBdr>
            <w:top w:val="none" w:sz="0" w:space="0" w:color="auto"/>
            <w:left w:val="none" w:sz="0" w:space="0" w:color="auto"/>
            <w:bottom w:val="none" w:sz="0" w:space="0" w:color="auto"/>
            <w:right w:val="none" w:sz="0" w:space="0" w:color="auto"/>
          </w:divBdr>
        </w:div>
      </w:divsChild>
    </w:div>
    <w:div w:id="701324077">
      <w:bodyDiv w:val="1"/>
      <w:marLeft w:val="0"/>
      <w:marRight w:val="0"/>
      <w:marTop w:val="0"/>
      <w:marBottom w:val="0"/>
      <w:divBdr>
        <w:top w:val="none" w:sz="0" w:space="0" w:color="auto"/>
        <w:left w:val="none" w:sz="0" w:space="0" w:color="auto"/>
        <w:bottom w:val="none" w:sz="0" w:space="0" w:color="auto"/>
        <w:right w:val="none" w:sz="0" w:space="0" w:color="auto"/>
      </w:divBdr>
    </w:div>
    <w:div w:id="733628262">
      <w:bodyDiv w:val="1"/>
      <w:marLeft w:val="0"/>
      <w:marRight w:val="0"/>
      <w:marTop w:val="0"/>
      <w:marBottom w:val="0"/>
      <w:divBdr>
        <w:top w:val="none" w:sz="0" w:space="0" w:color="auto"/>
        <w:left w:val="none" w:sz="0" w:space="0" w:color="auto"/>
        <w:bottom w:val="none" w:sz="0" w:space="0" w:color="auto"/>
        <w:right w:val="none" w:sz="0" w:space="0" w:color="auto"/>
      </w:divBdr>
      <w:divsChild>
        <w:div w:id="1303582543">
          <w:marLeft w:val="0"/>
          <w:marRight w:val="0"/>
          <w:marTop w:val="0"/>
          <w:marBottom w:val="0"/>
          <w:divBdr>
            <w:top w:val="none" w:sz="0" w:space="0" w:color="auto"/>
            <w:left w:val="none" w:sz="0" w:space="0" w:color="auto"/>
            <w:bottom w:val="none" w:sz="0" w:space="0" w:color="auto"/>
            <w:right w:val="none" w:sz="0" w:space="0" w:color="auto"/>
          </w:divBdr>
        </w:div>
        <w:div w:id="1127700585">
          <w:marLeft w:val="0"/>
          <w:marRight w:val="0"/>
          <w:marTop w:val="0"/>
          <w:marBottom w:val="0"/>
          <w:divBdr>
            <w:top w:val="none" w:sz="0" w:space="0" w:color="auto"/>
            <w:left w:val="none" w:sz="0" w:space="0" w:color="auto"/>
            <w:bottom w:val="none" w:sz="0" w:space="0" w:color="auto"/>
            <w:right w:val="none" w:sz="0" w:space="0" w:color="auto"/>
          </w:divBdr>
        </w:div>
        <w:div w:id="1296981912">
          <w:marLeft w:val="0"/>
          <w:marRight w:val="0"/>
          <w:marTop w:val="0"/>
          <w:marBottom w:val="0"/>
          <w:divBdr>
            <w:top w:val="none" w:sz="0" w:space="0" w:color="auto"/>
            <w:left w:val="none" w:sz="0" w:space="0" w:color="auto"/>
            <w:bottom w:val="none" w:sz="0" w:space="0" w:color="auto"/>
            <w:right w:val="none" w:sz="0" w:space="0" w:color="auto"/>
          </w:divBdr>
        </w:div>
        <w:div w:id="2033918532">
          <w:marLeft w:val="0"/>
          <w:marRight w:val="0"/>
          <w:marTop w:val="0"/>
          <w:marBottom w:val="0"/>
          <w:divBdr>
            <w:top w:val="none" w:sz="0" w:space="0" w:color="auto"/>
            <w:left w:val="none" w:sz="0" w:space="0" w:color="auto"/>
            <w:bottom w:val="none" w:sz="0" w:space="0" w:color="auto"/>
            <w:right w:val="none" w:sz="0" w:space="0" w:color="auto"/>
          </w:divBdr>
        </w:div>
        <w:div w:id="396707544">
          <w:marLeft w:val="0"/>
          <w:marRight w:val="0"/>
          <w:marTop w:val="0"/>
          <w:marBottom w:val="0"/>
          <w:divBdr>
            <w:top w:val="none" w:sz="0" w:space="0" w:color="auto"/>
            <w:left w:val="none" w:sz="0" w:space="0" w:color="auto"/>
            <w:bottom w:val="none" w:sz="0" w:space="0" w:color="auto"/>
            <w:right w:val="none" w:sz="0" w:space="0" w:color="auto"/>
          </w:divBdr>
        </w:div>
        <w:div w:id="1659383294">
          <w:marLeft w:val="0"/>
          <w:marRight w:val="0"/>
          <w:marTop w:val="0"/>
          <w:marBottom w:val="0"/>
          <w:divBdr>
            <w:top w:val="none" w:sz="0" w:space="0" w:color="auto"/>
            <w:left w:val="none" w:sz="0" w:space="0" w:color="auto"/>
            <w:bottom w:val="none" w:sz="0" w:space="0" w:color="auto"/>
            <w:right w:val="none" w:sz="0" w:space="0" w:color="auto"/>
          </w:divBdr>
        </w:div>
        <w:div w:id="1830124504">
          <w:marLeft w:val="0"/>
          <w:marRight w:val="0"/>
          <w:marTop w:val="0"/>
          <w:marBottom w:val="0"/>
          <w:divBdr>
            <w:top w:val="none" w:sz="0" w:space="0" w:color="auto"/>
            <w:left w:val="none" w:sz="0" w:space="0" w:color="auto"/>
            <w:bottom w:val="none" w:sz="0" w:space="0" w:color="auto"/>
            <w:right w:val="none" w:sz="0" w:space="0" w:color="auto"/>
          </w:divBdr>
        </w:div>
        <w:div w:id="839347860">
          <w:marLeft w:val="0"/>
          <w:marRight w:val="0"/>
          <w:marTop w:val="0"/>
          <w:marBottom w:val="0"/>
          <w:divBdr>
            <w:top w:val="none" w:sz="0" w:space="0" w:color="auto"/>
            <w:left w:val="none" w:sz="0" w:space="0" w:color="auto"/>
            <w:bottom w:val="none" w:sz="0" w:space="0" w:color="auto"/>
            <w:right w:val="none" w:sz="0" w:space="0" w:color="auto"/>
          </w:divBdr>
        </w:div>
        <w:div w:id="1206061556">
          <w:marLeft w:val="0"/>
          <w:marRight w:val="0"/>
          <w:marTop w:val="0"/>
          <w:marBottom w:val="0"/>
          <w:divBdr>
            <w:top w:val="none" w:sz="0" w:space="0" w:color="auto"/>
            <w:left w:val="none" w:sz="0" w:space="0" w:color="auto"/>
            <w:bottom w:val="none" w:sz="0" w:space="0" w:color="auto"/>
            <w:right w:val="none" w:sz="0" w:space="0" w:color="auto"/>
          </w:divBdr>
        </w:div>
        <w:div w:id="1609316226">
          <w:marLeft w:val="0"/>
          <w:marRight w:val="0"/>
          <w:marTop w:val="0"/>
          <w:marBottom w:val="0"/>
          <w:divBdr>
            <w:top w:val="none" w:sz="0" w:space="0" w:color="auto"/>
            <w:left w:val="none" w:sz="0" w:space="0" w:color="auto"/>
            <w:bottom w:val="none" w:sz="0" w:space="0" w:color="auto"/>
            <w:right w:val="none" w:sz="0" w:space="0" w:color="auto"/>
          </w:divBdr>
        </w:div>
        <w:div w:id="449907884">
          <w:marLeft w:val="0"/>
          <w:marRight w:val="0"/>
          <w:marTop w:val="0"/>
          <w:marBottom w:val="0"/>
          <w:divBdr>
            <w:top w:val="none" w:sz="0" w:space="0" w:color="auto"/>
            <w:left w:val="none" w:sz="0" w:space="0" w:color="auto"/>
            <w:bottom w:val="none" w:sz="0" w:space="0" w:color="auto"/>
            <w:right w:val="none" w:sz="0" w:space="0" w:color="auto"/>
          </w:divBdr>
        </w:div>
        <w:div w:id="1065420281">
          <w:marLeft w:val="0"/>
          <w:marRight w:val="0"/>
          <w:marTop w:val="0"/>
          <w:marBottom w:val="0"/>
          <w:divBdr>
            <w:top w:val="none" w:sz="0" w:space="0" w:color="auto"/>
            <w:left w:val="none" w:sz="0" w:space="0" w:color="auto"/>
            <w:bottom w:val="none" w:sz="0" w:space="0" w:color="auto"/>
            <w:right w:val="none" w:sz="0" w:space="0" w:color="auto"/>
          </w:divBdr>
        </w:div>
        <w:div w:id="718481593">
          <w:marLeft w:val="0"/>
          <w:marRight w:val="0"/>
          <w:marTop w:val="0"/>
          <w:marBottom w:val="0"/>
          <w:divBdr>
            <w:top w:val="none" w:sz="0" w:space="0" w:color="auto"/>
            <w:left w:val="none" w:sz="0" w:space="0" w:color="auto"/>
            <w:bottom w:val="none" w:sz="0" w:space="0" w:color="auto"/>
            <w:right w:val="none" w:sz="0" w:space="0" w:color="auto"/>
          </w:divBdr>
        </w:div>
        <w:div w:id="1575552519">
          <w:marLeft w:val="0"/>
          <w:marRight w:val="0"/>
          <w:marTop w:val="0"/>
          <w:marBottom w:val="0"/>
          <w:divBdr>
            <w:top w:val="none" w:sz="0" w:space="0" w:color="auto"/>
            <w:left w:val="none" w:sz="0" w:space="0" w:color="auto"/>
            <w:bottom w:val="none" w:sz="0" w:space="0" w:color="auto"/>
            <w:right w:val="none" w:sz="0" w:space="0" w:color="auto"/>
          </w:divBdr>
        </w:div>
        <w:div w:id="1212307087">
          <w:marLeft w:val="0"/>
          <w:marRight w:val="0"/>
          <w:marTop w:val="0"/>
          <w:marBottom w:val="0"/>
          <w:divBdr>
            <w:top w:val="none" w:sz="0" w:space="0" w:color="auto"/>
            <w:left w:val="none" w:sz="0" w:space="0" w:color="auto"/>
            <w:bottom w:val="none" w:sz="0" w:space="0" w:color="auto"/>
            <w:right w:val="none" w:sz="0" w:space="0" w:color="auto"/>
          </w:divBdr>
        </w:div>
        <w:div w:id="1446852447">
          <w:marLeft w:val="0"/>
          <w:marRight w:val="0"/>
          <w:marTop w:val="0"/>
          <w:marBottom w:val="0"/>
          <w:divBdr>
            <w:top w:val="none" w:sz="0" w:space="0" w:color="auto"/>
            <w:left w:val="none" w:sz="0" w:space="0" w:color="auto"/>
            <w:bottom w:val="none" w:sz="0" w:space="0" w:color="auto"/>
            <w:right w:val="none" w:sz="0" w:space="0" w:color="auto"/>
          </w:divBdr>
        </w:div>
        <w:div w:id="1393775698">
          <w:marLeft w:val="0"/>
          <w:marRight w:val="0"/>
          <w:marTop w:val="0"/>
          <w:marBottom w:val="0"/>
          <w:divBdr>
            <w:top w:val="none" w:sz="0" w:space="0" w:color="auto"/>
            <w:left w:val="none" w:sz="0" w:space="0" w:color="auto"/>
            <w:bottom w:val="none" w:sz="0" w:space="0" w:color="auto"/>
            <w:right w:val="none" w:sz="0" w:space="0" w:color="auto"/>
          </w:divBdr>
        </w:div>
        <w:div w:id="1631127724">
          <w:marLeft w:val="0"/>
          <w:marRight w:val="0"/>
          <w:marTop w:val="0"/>
          <w:marBottom w:val="0"/>
          <w:divBdr>
            <w:top w:val="none" w:sz="0" w:space="0" w:color="auto"/>
            <w:left w:val="none" w:sz="0" w:space="0" w:color="auto"/>
            <w:bottom w:val="none" w:sz="0" w:space="0" w:color="auto"/>
            <w:right w:val="none" w:sz="0" w:space="0" w:color="auto"/>
          </w:divBdr>
        </w:div>
      </w:divsChild>
    </w:div>
    <w:div w:id="926885862">
      <w:bodyDiv w:val="1"/>
      <w:marLeft w:val="0"/>
      <w:marRight w:val="0"/>
      <w:marTop w:val="0"/>
      <w:marBottom w:val="0"/>
      <w:divBdr>
        <w:top w:val="none" w:sz="0" w:space="0" w:color="auto"/>
        <w:left w:val="none" w:sz="0" w:space="0" w:color="auto"/>
        <w:bottom w:val="none" w:sz="0" w:space="0" w:color="auto"/>
        <w:right w:val="none" w:sz="0" w:space="0" w:color="auto"/>
      </w:divBdr>
    </w:div>
    <w:div w:id="983848206">
      <w:bodyDiv w:val="1"/>
      <w:marLeft w:val="0"/>
      <w:marRight w:val="0"/>
      <w:marTop w:val="0"/>
      <w:marBottom w:val="0"/>
      <w:divBdr>
        <w:top w:val="none" w:sz="0" w:space="0" w:color="auto"/>
        <w:left w:val="none" w:sz="0" w:space="0" w:color="auto"/>
        <w:bottom w:val="none" w:sz="0" w:space="0" w:color="auto"/>
        <w:right w:val="none" w:sz="0" w:space="0" w:color="auto"/>
      </w:divBdr>
    </w:div>
    <w:div w:id="1003968653">
      <w:bodyDiv w:val="1"/>
      <w:marLeft w:val="0"/>
      <w:marRight w:val="0"/>
      <w:marTop w:val="0"/>
      <w:marBottom w:val="0"/>
      <w:divBdr>
        <w:top w:val="none" w:sz="0" w:space="0" w:color="auto"/>
        <w:left w:val="none" w:sz="0" w:space="0" w:color="auto"/>
        <w:bottom w:val="none" w:sz="0" w:space="0" w:color="auto"/>
        <w:right w:val="none" w:sz="0" w:space="0" w:color="auto"/>
      </w:divBdr>
    </w:div>
    <w:div w:id="1010178596">
      <w:bodyDiv w:val="1"/>
      <w:marLeft w:val="0"/>
      <w:marRight w:val="0"/>
      <w:marTop w:val="0"/>
      <w:marBottom w:val="0"/>
      <w:divBdr>
        <w:top w:val="none" w:sz="0" w:space="0" w:color="auto"/>
        <w:left w:val="none" w:sz="0" w:space="0" w:color="auto"/>
        <w:bottom w:val="none" w:sz="0" w:space="0" w:color="auto"/>
        <w:right w:val="none" w:sz="0" w:space="0" w:color="auto"/>
      </w:divBdr>
    </w:div>
    <w:div w:id="1028719578">
      <w:bodyDiv w:val="1"/>
      <w:marLeft w:val="0"/>
      <w:marRight w:val="0"/>
      <w:marTop w:val="0"/>
      <w:marBottom w:val="0"/>
      <w:divBdr>
        <w:top w:val="none" w:sz="0" w:space="0" w:color="auto"/>
        <w:left w:val="none" w:sz="0" w:space="0" w:color="auto"/>
        <w:bottom w:val="none" w:sz="0" w:space="0" w:color="auto"/>
        <w:right w:val="none" w:sz="0" w:space="0" w:color="auto"/>
      </w:divBdr>
    </w:div>
    <w:div w:id="1154686051">
      <w:bodyDiv w:val="1"/>
      <w:marLeft w:val="0"/>
      <w:marRight w:val="0"/>
      <w:marTop w:val="0"/>
      <w:marBottom w:val="0"/>
      <w:divBdr>
        <w:top w:val="none" w:sz="0" w:space="0" w:color="auto"/>
        <w:left w:val="none" w:sz="0" w:space="0" w:color="auto"/>
        <w:bottom w:val="none" w:sz="0" w:space="0" w:color="auto"/>
        <w:right w:val="none" w:sz="0" w:space="0" w:color="auto"/>
      </w:divBdr>
    </w:div>
    <w:div w:id="1155805253">
      <w:bodyDiv w:val="1"/>
      <w:marLeft w:val="0"/>
      <w:marRight w:val="0"/>
      <w:marTop w:val="0"/>
      <w:marBottom w:val="0"/>
      <w:divBdr>
        <w:top w:val="none" w:sz="0" w:space="0" w:color="auto"/>
        <w:left w:val="none" w:sz="0" w:space="0" w:color="auto"/>
        <w:bottom w:val="none" w:sz="0" w:space="0" w:color="auto"/>
        <w:right w:val="none" w:sz="0" w:space="0" w:color="auto"/>
      </w:divBdr>
    </w:div>
    <w:div w:id="1159689946">
      <w:bodyDiv w:val="1"/>
      <w:marLeft w:val="0"/>
      <w:marRight w:val="0"/>
      <w:marTop w:val="0"/>
      <w:marBottom w:val="0"/>
      <w:divBdr>
        <w:top w:val="none" w:sz="0" w:space="0" w:color="auto"/>
        <w:left w:val="none" w:sz="0" w:space="0" w:color="auto"/>
        <w:bottom w:val="none" w:sz="0" w:space="0" w:color="auto"/>
        <w:right w:val="none" w:sz="0" w:space="0" w:color="auto"/>
      </w:divBdr>
    </w:div>
    <w:div w:id="1210606581">
      <w:bodyDiv w:val="1"/>
      <w:marLeft w:val="0"/>
      <w:marRight w:val="0"/>
      <w:marTop w:val="0"/>
      <w:marBottom w:val="0"/>
      <w:divBdr>
        <w:top w:val="none" w:sz="0" w:space="0" w:color="auto"/>
        <w:left w:val="none" w:sz="0" w:space="0" w:color="auto"/>
        <w:bottom w:val="none" w:sz="0" w:space="0" w:color="auto"/>
        <w:right w:val="none" w:sz="0" w:space="0" w:color="auto"/>
      </w:divBdr>
    </w:div>
    <w:div w:id="1241326875">
      <w:bodyDiv w:val="1"/>
      <w:marLeft w:val="0"/>
      <w:marRight w:val="0"/>
      <w:marTop w:val="0"/>
      <w:marBottom w:val="0"/>
      <w:divBdr>
        <w:top w:val="none" w:sz="0" w:space="0" w:color="auto"/>
        <w:left w:val="none" w:sz="0" w:space="0" w:color="auto"/>
        <w:bottom w:val="none" w:sz="0" w:space="0" w:color="auto"/>
        <w:right w:val="none" w:sz="0" w:space="0" w:color="auto"/>
      </w:divBdr>
    </w:div>
    <w:div w:id="1286079495">
      <w:bodyDiv w:val="1"/>
      <w:marLeft w:val="0"/>
      <w:marRight w:val="0"/>
      <w:marTop w:val="0"/>
      <w:marBottom w:val="0"/>
      <w:divBdr>
        <w:top w:val="none" w:sz="0" w:space="0" w:color="auto"/>
        <w:left w:val="none" w:sz="0" w:space="0" w:color="auto"/>
        <w:bottom w:val="none" w:sz="0" w:space="0" w:color="auto"/>
        <w:right w:val="none" w:sz="0" w:space="0" w:color="auto"/>
      </w:divBdr>
    </w:div>
    <w:div w:id="1424033174">
      <w:bodyDiv w:val="1"/>
      <w:marLeft w:val="0"/>
      <w:marRight w:val="0"/>
      <w:marTop w:val="0"/>
      <w:marBottom w:val="0"/>
      <w:divBdr>
        <w:top w:val="none" w:sz="0" w:space="0" w:color="auto"/>
        <w:left w:val="none" w:sz="0" w:space="0" w:color="auto"/>
        <w:bottom w:val="none" w:sz="0" w:space="0" w:color="auto"/>
        <w:right w:val="none" w:sz="0" w:space="0" w:color="auto"/>
      </w:divBdr>
    </w:div>
    <w:div w:id="1465730113">
      <w:bodyDiv w:val="1"/>
      <w:marLeft w:val="0"/>
      <w:marRight w:val="0"/>
      <w:marTop w:val="0"/>
      <w:marBottom w:val="0"/>
      <w:divBdr>
        <w:top w:val="none" w:sz="0" w:space="0" w:color="auto"/>
        <w:left w:val="none" w:sz="0" w:space="0" w:color="auto"/>
        <w:bottom w:val="none" w:sz="0" w:space="0" w:color="auto"/>
        <w:right w:val="none" w:sz="0" w:space="0" w:color="auto"/>
      </w:divBdr>
    </w:div>
    <w:div w:id="1532646355">
      <w:bodyDiv w:val="1"/>
      <w:marLeft w:val="0"/>
      <w:marRight w:val="0"/>
      <w:marTop w:val="0"/>
      <w:marBottom w:val="0"/>
      <w:divBdr>
        <w:top w:val="none" w:sz="0" w:space="0" w:color="auto"/>
        <w:left w:val="none" w:sz="0" w:space="0" w:color="auto"/>
        <w:bottom w:val="none" w:sz="0" w:space="0" w:color="auto"/>
        <w:right w:val="none" w:sz="0" w:space="0" w:color="auto"/>
      </w:divBdr>
    </w:div>
    <w:div w:id="1875189150">
      <w:bodyDiv w:val="1"/>
      <w:marLeft w:val="0"/>
      <w:marRight w:val="0"/>
      <w:marTop w:val="0"/>
      <w:marBottom w:val="0"/>
      <w:divBdr>
        <w:top w:val="none" w:sz="0" w:space="0" w:color="auto"/>
        <w:left w:val="none" w:sz="0" w:space="0" w:color="auto"/>
        <w:bottom w:val="none" w:sz="0" w:space="0" w:color="auto"/>
        <w:right w:val="none" w:sz="0" w:space="0" w:color="auto"/>
      </w:divBdr>
    </w:div>
    <w:div w:id="1886136428">
      <w:bodyDiv w:val="1"/>
      <w:marLeft w:val="0"/>
      <w:marRight w:val="0"/>
      <w:marTop w:val="0"/>
      <w:marBottom w:val="0"/>
      <w:divBdr>
        <w:top w:val="none" w:sz="0" w:space="0" w:color="auto"/>
        <w:left w:val="none" w:sz="0" w:space="0" w:color="auto"/>
        <w:bottom w:val="none" w:sz="0" w:space="0" w:color="auto"/>
        <w:right w:val="none" w:sz="0" w:space="0" w:color="auto"/>
      </w:divBdr>
    </w:div>
    <w:div w:id="1889147530">
      <w:bodyDiv w:val="1"/>
      <w:marLeft w:val="0"/>
      <w:marRight w:val="0"/>
      <w:marTop w:val="0"/>
      <w:marBottom w:val="0"/>
      <w:divBdr>
        <w:top w:val="none" w:sz="0" w:space="0" w:color="auto"/>
        <w:left w:val="none" w:sz="0" w:space="0" w:color="auto"/>
        <w:bottom w:val="none" w:sz="0" w:space="0" w:color="auto"/>
        <w:right w:val="none" w:sz="0" w:space="0" w:color="auto"/>
      </w:divBdr>
    </w:div>
    <w:div w:id="1902475040">
      <w:bodyDiv w:val="1"/>
      <w:marLeft w:val="0"/>
      <w:marRight w:val="0"/>
      <w:marTop w:val="0"/>
      <w:marBottom w:val="0"/>
      <w:divBdr>
        <w:top w:val="none" w:sz="0" w:space="0" w:color="auto"/>
        <w:left w:val="none" w:sz="0" w:space="0" w:color="auto"/>
        <w:bottom w:val="none" w:sz="0" w:space="0" w:color="auto"/>
        <w:right w:val="none" w:sz="0" w:space="0" w:color="auto"/>
      </w:divBdr>
    </w:div>
    <w:div w:id="19479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lattes.cnpq.br/0364887644912747" TargetMode="External"/><Relationship Id="rId26" Type="http://schemas.openxmlformats.org/officeDocument/2006/relationships/hyperlink" Target="http://lattes.cnpq.br/4790551753893998" TargetMode="External"/><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lattes.cnpq.br/6315138003445632" TargetMode="External"/><Relationship Id="rId34" Type="http://schemas.openxmlformats.org/officeDocument/2006/relationships/image" Target="media/image8.emf"/><Relationship Id="rId42" Type="http://schemas.openxmlformats.org/officeDocument/2006/relationships/hyperlink" Target="http://desafiobr.com.br/site/aprovados-no-first-screening/" TargetMode="External"/><Relationship Id="rId47" Type="http://schemas.openxmlformats.org/officeDocument/2006/relationships/hyperlink" Target="http://www2.portodigital.org/portodigital/imprensa/ultimasnoticias/41059;61205;0805;6384;21998.asp" TargetMode="External"/><Relationship Id="rId50" Type="http://schemas.openxmlformats.org/officeDocument/2006/relationships/hyperlink" Target="http://unep.org/Documents.Multilingual/Default.asp?DocumentID=612&amp;ArticleID=6471&amp;l=en&amp;t=long"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ioct.com.br" TargetMode="External"/><Relationship Id="rId25" Type="http://schemas.openxmlformats.org/officeDocument/2006/relationships/hyperlink" Target="http://lattes.cnpq.br/0364887644912747" TargetMode="External"/><Relationship Id="rId33" Type="http://schemas.openxmlformats.org/officeDocument/2006/relationships/image" Target="media/image7.png"/><Relationship Id="rId38" Type="http://schemas.openxmlformats.org/officeDocument/2006/relationships/header" Target="header5.xml"/><Relationship Id="rId46" Type="http://schemas.openxmlformats.org/officeDocument/2006/relationships/hyperlink" Target="http://www.opovo.com.br/app/opovo/economia/2012/10/19/noticiasjornaleconomia,2939114/em-2013-brasil-tera-1-milhao-de-tonelada-de-lixo-eletronico.shtml" TargetMode="External"/><Relationship Id="rId2" Type="http://schemas.openxmlformats.org/officeDocument/2006/relationships/numbering" Target="numbering.xml"/><Relationship Id="rId16" Type="http://schemas.openxmlformats.org/officeDocument/2006/relationships/hyperlink" Target="mailto:contato@ioct.com.br" TargetMode="External"/><Relationship Id="rId20" Type="http://schemas.openxmlformats.org/officeDocument/2006/relationships/hyperlink" Target="http://lattes.cnpq.br/0364887644912747" TargetMode="External"/><Relationship Id="rId29" Type="http://schemas.openxmlformats.org/officeDocument/2006/relationships/image" Target="media/image3.jpeg"/><Relationship Id="rId41" Type="http://schemas.openxmlformats.org/officeDocument/2006/relationships/hyperlink" Target="http://agenciabrasil.ebc.com.br/noticia/2011-07-26/brasil-fecha-semestre-com-217-milhoes-de-linhas-de-celulares-habilitad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lattes.cnpq.br/0364887644912747" TargetMode="External"/><Relationship Id="rId32" Type="http://schemas.openxmlformats.org/officeDocument/2006/relationships/image" Target="media/image6.jpe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hyperlink" Target="http://www.informatiq.com.br/Resultado_UKTI_PD.pdf"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attes.cnpq.br/4263066885179267" TargetMode="External"/><Relationship Id="rId23" Type="http://schemas.openxmlformats.org/officeDocument/2006/relationships/hyperlink" Target="http://lattes.cnpq.br/0364887644912747" TargetMode="External"/><Relationship Id="rId28" Type="http://schemas.openxmlformats.org/officeDocument/2006/relationships/hyperlink" Target="http://lattes.cnpq.br/4263066885179267" TargetMode="External"/><Relationship Id="rId36" Type="http://schemas.openxmlformats.org/officeDocument/2006/relationships/header" Target="header4.xml"/><Relationship Id="rId49" Type="http://schemas.openxmlformats.org/officeDocument/2006/relationships/hyperlink" Target="http://www2.portodigital.org/portodigital/imprensa/ultimasnoticias/41179;56772;0805;6612;22959.asp" TargetMode="External"/><Relationship Id="rId10" Type="http://schemas.openxmlformats.org/officeDocument/2006/relationships/header" Target="header2.xml"/><Relationship Id="rId19" Type="http://schemas.openxmlformats.org/officeDocument/2006/relationships/hyperlink" Target="http://lattes.cnpq.br/0364887644912747" TargetMode="External"/><Relationship Id="rId31" Type="http://schemas.openxmlformats.org/officeDocument/2006/relationships/image" Target="media/image5.png"/><Relationship Id="rId44" Type="http://schemas.openxmlformats.org/officeDocument/2006/relationships/hyperlink" Target="http://www.informatiq.com.br/incubacao_cais.pdf" TargetMode="External"/><Relationship Id="rId52"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nformatiq.com.br" TargetMode="External"/><Relationship Id="rId22" Type="http://schemas.openxmlformats.org/officeDocument/2006/relationships/hyperlink" Target="http://lattes.cnpq.br/0364887644912747" TargetMode="External"/><Relationship Id="rId27" Type="http://schemas.openxmlformats.org/officeDocument/2006/relationships/hyperlink" Target="http://lattes.cnpq.br/5895803557953042" TargetMode="External"/><Relationship Id="rId30" Type="http://schemas.openxmlformats.org/officeDocument/2006/relationships/image" Target="media/image4.jpeg"/><Relationship Id="rId35" Type="http://schemas.openxmlformats.org/officeDocument/2006/relationships/oleObject" Target="embeddings/oleObject1.bin"/><Relationship Id="rId43" Type="http://schemas.openxmlformats.org/officeDocument/2006/relationships/hyperlink" Target="http://g1.globo.com/sao-paulo/sao-paulo-mais-limpa/noticia/2012/04/brasil-recicla-98-das-latas-de-aluminio-fabricadas.html" TargetMode="External"/><Relationship Id="rId48" Type="http://schemas.openxmlformats.org/officeDocument/2006/relationships/hyperlink" Target="http://www2.portodigital.org/portodigital/imprensa/ultimasnoticias/41103;62300;0805;6497;22358.asp" TargetMode="External"/><Relationship Id="rId8" Type="http://schemas.openxmlformats.org/officeDocument/2006/relationships/endnotes" Target="endnotes.xml"/><Relationship Id="rId51" Type="http://schemas.openxmlformats.org/officeDocument/2006/relationships/hyperlink" Target="http://blogs.lse.ac.uk/europpblog/2012/09/21/social-cohesion-social-inno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SIL03</b:Tag>
    <b:SourceType>Book</b:SourceType>
    <b:Guid>{47033401-A217-4C99-9C16-0C961C2C6E74}</b:Guid>
    <b:Author>
      <b:Author>
        <b:NameList>
          <b:Person>
            <b:Last>SILVA</b:Last>
            <b:Middle>Tavares</b:Middle>
            <b:First>Pedro</b:First>
          </b:Person>
          <b:Person>
            <b:Last>CARVALHO</b:Last>
            <b:First>Hugo</b:First>
          </b:Person>
          <b:Person>
            <b:Last>TORRES</b:Last>
            <b:Middle>Botelho</b:Middle>
            <b:First>Catarina</b:First>
          </b:Person>
        </b:NameList>
      </b:Author>
    </b:Author>
    <b:Title>Segurança dos Sistemas de Informação. Gestão Estratégica da Segurança Empresarial</b:Title>
    <b:Year>2003</b:Year>
    <b:City>Lisboa</b:City>
    <b:Publisher>Centro Atlântico</b:Publisher>
    <b:LCID>pt-BR</b:LCID>
    <b:RefOrder>1</b:RefOrder>
  </b:Source>
</b:Sources>
</file>

<file path=customXml/itemProps1.xml><?xml version="1.0" encoding="utf-8"?>
<ds:datastoreItem xmlns:ds="http://schemas.openxmlformats.org/officeDocument/2006/customXml" ds:itemID="{3CAF1133-5C43-4561-905D-4E38857C8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57</Pages>
  <Words>17406</Words>
  <Characters>93998</Characters>
  <Application>Microsoft Office Word</Application>
  <DocSecurity>0</DocSecurity>
  <Lines>783</Lines>
  <Paragraphs>222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ESTUDO DE VIABILIDADE TÉCNICA E COMERCIAL</dc:subject>
  <dc:creator>Luiz Alves</dc:creator>
  <cp:lastModifiedBy>IOCT2</cp:lastModifiedBy>
  <cp:revision>102</cp:revision>
  <cp:lastPrinted>2013-08-07T14:09:00Z</cp:lastPrinted>
  <dcterms:created xsi:type="dcterms:W3CDTF">2013-07-25T14:05:00Z</dcterms:created>
  <dcterms:modified xsi:type="dcterms:W3CDTF">2013-08-07T14:14:00Z</dcterms:modified>
</cp:coreProperties>
</file>